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97" w:rsidRDefault="004B5F97" w:rsidP="00AC2D3A">
      <w:pPr>
        <w:shd w:val="clear" w:color="auto" w:fill="FFFFFF"/>
        <w:spacing w:after="0" w:line="300" w:lineRule="atLeas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1A3F20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звещение </w:t>
      </w:r>
      <w:r w:rsidRPr="0080634C">
        <w:rPr>
          <w:rFonts w:ascii="Times New Roman" w:hAnsi="Times New Roman" w:cs="Times New Roman"/>
          <w:color w:val="000000"/>
          <w:sz w:val="28"/>
          <w:szCs w:val="28"/>
        </w:rPr>
        <w:t>о размещении в Фонде данных государственной кадастровой оценки (</w:t>
      </w:r>
      <w:r w:rsidRPr="0080634C">
        <w:rPr>
          <w:rFonts w:ascii="Times New Roman" w:hAnsi="Times New Roman" w:cs="Times New Roman"/>
          <w:color w:val="0066CC"/>
          <w:sz w:val="28"/>
          <w:szCs w:val="28"/>
          <w:u w:val="single"/>
          <w:lang w:val="en-US"/>
        </w:rPr>
        <w:t>www</w:t>
      </w:r>
      <w:r w:rsidRPr="0080634C">
        <w:rPr>
          <w:rFonts w:ascii="Times New Roman" w:hAnsi="Times New Roman" w:cs="Times New Roman"/>
          <w:color w:val="0066CC"/>
          <w:sz w:val="28"/>
          <w:szCs w:val="28"/>
          <w:u w:val="single"/>
        </w:rPr>
        <w:t>.</w:t>
      </w:r>
      <w:r w:rsidRPr="0080634C">
        <w:rPr>
          <w:rFonts w:ascii="Times New Roman" w:hAnsi="Times New Roman" w:cs="Times New Roman"/>
          <w:color w:val="0066CC"/>
          <w:sz w:val="28"/>
          <w:szCs w:val="28"/>
          <w:u w:val="single"/>
          <w:lang w:val="en-US"/>
        </w:rPr>
        <w:t>rosreestr</w:t>
      </w:r>
      <w:r w:rsidRPr="0080634C">
        <w:rPr>
          <w:rFonts w:ascii="Times New Roman" w:hAnsi="Times New Roman" w:cs="Times New Roman"/>
          <w:color w:val="0066CC"/>
          <w:sz w:val="28"/>
          <w:szCs w:val="28"/>
          <w:u w:val="single"/>
        </w:rPr>
        <w:t>.</w:t>
      </w:r>
      <w:r w:rsidRPr="0080634C">
        <w:rPr>
          <w:rFonts w:ascii="Times New Roman" w:hAnsi="Times New Roman" w:cs="Times New Roman"/>
          <w:color w:val="0066CC"/>
          <w:sz w:val="28"/>
          <w:szCs w:val="28"/>
          <w:u w:val="single"/>
          <w:lang w:val="en-US"/>
        </w:rPr>
        <w:t>gov</w:t>
      </w:r>
      <w:r w:rsidRPr="0080634C">
        <w:rPr>
          <w:rFonts w:ascii="Times New Roman" w:hAnsi="Times New Roman" w:cs="Times New Roman"/>
          <w:color w:val="0066CC"/>
          <w:sz w:val="28"/>
          <w:szCs w:val="28"/>
          <w:u w:val="single"/>
        </w:rPr>
        <w:t>.</w:t>
      </w:r>
      <w:r w:rsidRPr="0080634C">
        <w:rPr>
          <w:rFonts w:ascii="Times New Roman" w:hAnsi="Times New Roman" w:cs="Times New Roman"/>
          <w:color w:val="0066CC"/>
          <w:sz w:val="28"/>
          <w:szCs w:val="28"/>
          <w:u w:val="single"/>
          <w:lang w:val="en-US"/>
        </w:rPr>
        <w:t>ru</w:t>
      </w:r>
      <w:r w:rsidRPr="0080634C">
        <w:rPr>
          <w:rFonts w:ascii="Times New Roman" w:hAnsi="Times New Roman" w:cs="Times New Roman"/>
          <w:color w:val="000000"/>
          <w:sz w:val="28"/>
          <w:szCs w:val="28"/>
        </w:rPr>
        <w:t>) и на сайте КЧРГБУ «Республиканский кадастровый центр» (</w:t>
      </w:r>
      <w:hyperlink r:id="rId5" w:history="1">
        <w:r w:rsidRPr="0080634C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http</w:t>
        </w:r>
        <w:r w:rsidRPr="0080634C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://</w:t>
        </w:r>
        <w:r w:rsidRPr="0080634C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kadastr</w:t>
        </w:r>
        <w:r w:rsidRPr="0080634C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09.</w:t>
        </w:r>
        <w:r w:rsidRPr="0080634C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ru</w:t>
        </w:r>
      </w:hyperlink>
      <w:r w:rsidRPr="0080634C">
        <w:rPr>
          <w:rFonts w:ascii="Times New Roman" w:hAnsi="Times New Roman" w:cs="Times New Roman"/>
          <w:color w:val="000000"/>
          <w:sz w:val="28"/>
          <w:szCs w:val="28"/>
        </w:rPr>
        <w:t xml:space="preserve">) проекта отчета об итогах государственной кадастровой оценки зданий, помещений, сооружений, объектов незавершенного строительства, машино-мест на территории Карачаево-Черкесской Республики </w:t>
      </w:r>
      <w:bookmarkEnd w:id="0"/>
    </w:p>
    <w:p w:rsidR="004B5F97" w:rsidRDefault="004B5F97" w:rsidP="00AC2D3A">
      <w:pPr>
        <w:shd w:val="clear" w:color="auto" w:fill="FFFFFF"/>
        <w:spacing w:after="0" w:line="30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B5F97" w:rsidRPr="001A3F20" w:rsidRDefault="004B5F97" w:rsidP="00AC2D3A">
      <w:pPr>
        <w:shd w:val="clear" w:color="auto" w:fill="FFFFFF"/>
        <w:spacing w:after="0" w:line="300" w:lineRule="atLeast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B5F97" w:rsidRPr="00DE7B1F" w:rsidRDefault="004B5F97" w:rsidP="00DE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B1F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11 Федерального закона от 03.07.2016 №237-ФЗ «О государственной кадастровой оценке» Министерством имущественных и земельных отношений Карачаево-Черкесской Республики, являющимся уполномоченным органом по вопросам государственной кадастровой оценки объектов недвижимости на территории Карачаево-Черкесской Республики, принято распоряжение от 18.05.2022 №165 «О проведении государственной кадастровой оценки зданий, помещений, сооружений, объектов незавершенного строительства, машино-мест на территории Карачаево-Черкесской Республики».</w:t>
      </w:r>
    </w:p>
    <w:p w:rsidR="004B5F97" w:rsidRPr="00DE7B1F" w:rsidRDefault="004B5F97" w:rsidP="00DE7B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B1F">
        <w:rPr>
          <w:rFonts w:ascii="Times New Roman" w:hAnsi="Times New Roman" w:cs="Times New Roman"/>
          <w:sz w:val="28"/>
          <w:szCs w:val="28"/>
          <w:lang w:eastAsia="ru-RU"/>
        </w:rPr>
        <w:t>23 августа 2023 года на сайте Росреестра в Фонде данных государственной кадастровой оценки размещен проект отчета об итогах государственной кадастровой оценки зданий, помещений, сооружений, объектов незавершенного строительства, машино-мест на территории Карачаево-Черкесской Республики (далее - проект отчета).</w:t>
      </w:r>
    </w:p>
    <w:p w:rsidR="004B5F97" w:rsidRPr="00DE7B1F" w:rsidRDefault="004B5F97" w:rsidP="00DE7B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B1F">
        <w:rPr>
          <w:rFonts w:ascii="Times New Roman" w:hAnsi="Times New Roman" w:cs="Times New Roman"/>
          <w:sz w:val="28"/>
          <w:szCs w:val="28"/>
        </w:rPr>
        <w:t>Также проект отчета размещен на официальном сайте КЧРГБУ «Республиканский кадастровый центр» (http://kadastr09.ru) в разделе «Отчеты об оценке», подраздел «Промежуточные отчеты»(</w:t>
      </w:r>
      <w:hyperlink r:id="rId6" w:anchor="2" w:history="1">
        <w:r w:rsidRPr="00DE7B1F">
          <w:rPr>
            <w:rStyle w:val="Hyperlink"/>
            <w:rFonts w:ascii="Times New Roman" w:hAnsi="Times New Roman" w:cs="Times New Roman"/>
            <w:sz w:val="28"/>
            <w:szCs w:val="28"/>
          </w:rPr>
          <w:t>https://kadastr09.ru/отчёты/#2</w:t>
        </w:r>
      </w:hyperlink>
      <w:r w:rsidRPr="00DE7B1F">
        <w:rPr>
          <w:rFonts w:ascii="Times New Roman" w:hAnsi="Times New Roman" w:cs="Times New Roman"/>
          <w:sz w:val="28"/>
          <w:szCs w:val="28"/>
        </w:rPr>
        <w:t>)</w:t>
      </w:r>
    </w:p>
    <w:p w:rsidR="004B5F97" w:rsidRPr="00DE7B1F" w:rsidRDefault="004B5F97" w:rsidP="00DE7B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7B1F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проектной кадастровой стоимости здания, помещения, сооружения, объекта незавершенного строительства, машино-места по кадастровому номеру доступна в Фонде данных государственной кадастровой оценки на сайте Росреестра </w:t>
      </w:r>
      <w:hyperlink r:id="rId7" w:tooltip="Получение сведений из Фонда данных ГКО" w:history="1">
        <w:r w:rsidRPr="00DE7B1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https://rosreestr.gov.ru/wps/portal/cc_ib_svedFDGKO</w:t>
        </w:r>
      </w:hyperlink>
      <w:r w:rsidRPr="00DE7B1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5F97" w:rsidRPr="00DE7B1F" w:rsidRDefault="004B5F97" w:rsidP="00DE7B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B1F">
        <w:rPr>
          <w:rFonts w:ascii="Times New Roman" w:hAnsi="Times New Roman" w:cs="Times New Roman"/>
          <w:sz w:val="28"/>
          <w:szCs w:val="28"/>
          <w:lang w:eastAsia="ru-RU"/>
        </w:rPr>
        <w:t>Замечания к проекту отчета, связанные с определением кадастровой стоимости, могут быть представлены любыми заинтересованными лицами в течение срока его размещения.</w:t>
      </w:r>
    </w:p>
    <w:p w:rsidR="004B5F97" w:rsidRPr="00DE7B1F" w:rsidRDefault="004B5F97" w:rsidP="00DE7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B1F">
        <w:rPr>
          <w:rFonts w:ascii="Times New Roman" w:hAnsi="Times New Roman" w:cs="Times New Roman"/>
          <w:sz w:val="28"/>
          <w:szCs w:val="28"/>
          <w:lang w:eastAsia="ru-RU"/>
        </w:rPr>
        <w:t>Замечания можно подать следующими способами:</w:t>
      </w:r>
    </w:p>
    <w:p w:rsidR="004B5F97" w:rsidRPr="00DE7B1F" w:rsidRDefault="004B5F97" w:rsidP="00DE7B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B1F">
        <w:rPr>
          <w:rFonts w:ascii="Times New Roman" w:hAnsi="Times New Roman" w:cs="Times New Roman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заявителя или его представителя, на электронный адрес: kchrgburkts@mail.ru.</w:t>
      </w:r>
    </w:p>
    <w:p w:rsidR="004B5F97" w:rsidRPr="00DE7B1F" w:rsidRDefault="004B5F97" w:rsidP="00DE7B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B1F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офис КЧРГБУ «Республиканский кадастровый центр», расположенный по адресу: г. Черкесск, ул. Гутякулова, д.2, 4-й этаж (время приема: понедельник – с 11:00 до 17:00, вторник, среда, четверг – с 10:00 до 16:00, перерыв на обед с 13:00 до 14:00).</w:t>
      </w:r>
    </w:p>
    <w:p w:rsidR="004B5F97" w:rsidRPr="00DE7B1F" w:rsidRDefault="004B5F97" w:rsidP="00DE7B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B1F">
        <w:rPr>
          <w:rFonts w:ascii="Times New Roman" w:hAnsi="Times New Roman" w:cs="Times New Roman"/>
          <w:sz w:val="28"/>
          <w:szCs w:val="28"/>
          <w:lang w:eastAsia="ru-RU"/>
        </w:rPr>
        <w:t>Почтовым отправлением с уведомлением о вручении в адрес офиса КЧРГБУ «Республиканский кадастровый центр»: г. Черкесск, ул. Гутякулова, д.2, 4-й этаж.</w:t>
      </w:r>
    </w:p>
    <w:p w:rsidR="004B5F97" w:rsidRPr="00DE7B1F" w:rsidRDefault="004B5F97" w:rsidP="00DE7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E7B1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Дата окончания ознакомления с проектом отчета – 21 сентября 2023 года.</w:t>
      </w:r>
    </w:p>
    <w:p w:rsidR="004B5F97" w:rsidRPr="00DE7B1F" w:rsidRDefault="004B5F97" w:rsidP="00DE7B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B1F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Дата окончания приема замечаний к проекту отчета –21сентября 2023 года.</w:t>
      </w:r>
    </w:p>
    <w:p w:rsidR="004B5F97" w:rsidRDefault="004B5F97" w:rsidP="00873FF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B5F97" w:rsidSect="005238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F145E"/>
    <w:multiLevelType w:val="multilevel"/>
    <w:tmpl w:val="4268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75533D93"/>
    <w:multiLevelType w:val="multilevel"/>
    <w:tmpl w:val="D638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FB2"/>
    <w:rsid w:val="00043832"/>
    <w:rsid w:val="000813AF"/>
    <w:rsid w:val="001008DB"/>
    <w:rsid w:val="00142DBD"/>
    <w:rsid w:val="00165E6A"/>
    <w:rsid w:val="00183BBF"/>
    <w:rsid w:val="001A3F20"/>
    <w:rsid w:val="001E31C1"/>
    <w:rsid w:val="002A1FA7"/>
    <w:rsid w:val="002D76D3"/>
    <w:rsid w:val="002E5D17"/>
    <w:rsid w:val="002F47CD"/>
    <w:rsid w:val="002F7507"/>
    <w:rsid w:val="00312523"/>
    <w:rsid w:val="00363155"/>
    <w:rsid w:val="0043267F"/>
    <w:rsid w:val="00435265"/>
    <w:rsid w:val="00472935"/>
    <w:rsid w:val="004B568D"/>
    <w:rsid w:val="004B5F97"/>
    <w:rsid w:val="005238B3"/>
    <w:rsid w:val="00560719"/>
    <w:rsid w:val="00566F5E"/>
    <w:rsid w:val="0056701E"/>
    <w:rsid w:val="005E7269"/>
    <w:rsid w:val="0068637E"/>
    <w:rsid w:val="00707FB2"/>
    <w:rsid w:val="0080634C"/>
    <w:rsid w:val="0082058E"/>
    <w:rsid w:val="00872E4D"/>
    <w:rsid w:val="00873FFF"/>
    <w:rsid w:val="008950AD"/>
    <w:rsid w:val="00A44CAB"/>
    <w:rsid w:val="00A716F1"/>
    <w:rsid w:val="00A755F8"/>
    <w:rsid w:val="00AC2D3A"/>
    <w:rsid w:val="00B660BD"/>
    <w:rsid w:val="00B71C41"/>
    <w:rsid w:val="00BE1213"/>
    <w:rsid w:val="00CF67B0"/>
    <w:rsid w:val="00D82A4A"/>
    <w:rsid w:val="00DA4662"/>
    <w:rsid w:val="00DE4117"/>
    <w:rsid w:val="00DE7B1F"/>
    <w:rsid w:val="00ED0AE8"/>
    <w:rsid w:val="00EE5FD5"/>
    <w:rsid w:val="00F0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6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uiPriority w:val="99"/>
    <w:rsid w:val="0056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E5FD5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AC2D3A"/>
    <w:pPr>
      <w:ind w:left="720"/>
    </w:pPr>
    <w:rPr>
      <w:lang w:eastAsia="ru-RU"/>
    </w:rPr>
  </w:style>
  <w:style w:type="character" w:customStyle="1" w:styleId="FontStyle12">
    <w:name w:val="Font Style12"/>
    <w:basedOn w:val="DefaultParagraphFont"/>
    <w:uiPriority w:val="99"/>
    <w:rsid w:val="00AC2D3A"/>
    <w:rPr>
      <w:rFonts w:ascii="Times New Roman" w:hAnsi="Times New Roman" w:cs="Times New Roman"/>
      <w:sz w:val="26"/>
      <w:szCs w:val="26"/>
    </w:rPr>
  </w:style>
  <w:style w:type="paragraph" w:customStyle="1" w:styleId="a">
    <w:name w:val="Таблицы (моноширинный)"/>
    <w:basedOn w:val="Normal"/>
    <w:next w:val="Normal"/>
    <w:uiPriority w:val="99"/>
    <w:rsid w:val="00D82A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">
    <w:name w:val="Колонтитул (2)_"/>
    <w:basedOn w:val="DefaultParagraphFont"/>
    <w:link w:val="20"/>
    <w:uiPriority w:val="99"/>
    <w:locked/>
    <w:rsid w:val="00D82A4A"/>
    <w:rPr>
      <w:rFonts w:ascii="Times New Roman" w:hAnsi="Times New Roman" w:cs="Times New Roman"/>
      <w:w w:val="90"/>
      <w:sz w:val="26"/>
      <w:szCs w:val="26"/>
      <w:shd w:val="clear" w:color="auto" w:fill="FFFFFF"/>
    </w:rPr>
  </w:style>
  <w:style w:type="paragraph" w:customStyle="1" w:styleId="20">
    <w:name w:val="Колонтитул (2)"/>
    <w:basedOn w:val="Normal"/>
    <w:link w:val="2"/>
    <w:uiPriority w:val="99"/>
    <w:rsid w:val="00D82A4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w w:val="90"/>
      <w:sz w:val="26"/>
      <w:szCs w:val="26"/>
    </w:rPr>
  </w:style>
  <w:style w:type="paragraph" w:styleId="NoSpacing">
    <w:name w:val="No Spacing"/>
    <w:uiPriority w:val="99"/>
    <w:qFormat/>
    <w:rsid w:val="00D82A4A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87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4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9044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89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09.ru/&#1086;&#1090;&#1095;&#1105;&#1090;&#1099;/" TargetMode="External"/><Relationship Id="rId5" Type="http://schemas.openxmlformats.org/officeDocument/2006/relationships/hyperlink" Target="http://kadastr09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427</Words>
  <Characters>2434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Министерства имущественных и земельных отношений Карачаево-Черкесской Республики</dc:title>
  <dc:subject/>
  <dc:creator>Windows User</dc:creator>
  <cp:keywords/>
  <dc:description/>
  <cp:lastModifiedBy>1</cp:lastModifiedBy>
  <cp:revision>2</cp:revision>
  <cp:lastPrinted>2023-08-24T07:24:00Z</cp:lastPrinted>
  <dcterms:created xsi:type="dcterms:W3CDTF">2023-08-25T14:33:00Z</dcterms:created>
  <dcterms:modified xsi:type="dcterms:W3CDTF">2023-08-25T14:33:00Z</dcterms:modified>
</cp:coreProperties>
</file>