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610FF4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610FF4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610FF4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610FF4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610FF4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610FF4">
        <w:rPr>
          <w:rFonts w:ascii="Times New Roman" w:hAnsi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E30808" w:rsidRPr="00610FF4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(МИНИМУЩЕСТВО КЧР)</w:t>
      </w:r>
    </w:p>
    <w:p w:rsidR="00E30808" w:rsidRPr="00610FF4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610FF4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РАСПОРЯЖЕНИЕ</w:t>
      </w:r>
    </w:p>
    <w:p w:rsidR="000A2892" w:rsidRDefault="000A2892" w:rsidP="000A2892">
      <w:pPr>
        <w:rPr>
          <w:sz w:val="28"/>
          <w:szCs w:val="28"/>
        </w:rPr>
      </w:pPr>
    </w:p>
    <w:p w:rsidR="00E30808" w:rsidRPr="0056007B" w:rsidRDefault="00E30808" w:rsidP="00E30808">
      <w:pPr>
        <w:jc w:val="center"/>
        <w:rPr>
          <w:sz w:val="27"/>
          <w:szCs w:val="27"/>
        </w:rPr>
      </w:pPr>
    </w:p>
    <w:p w:rsidR="00E30808" w:rsidRPr="00E30808" w:rsidRDefault="00871358" w:rsidP="00E30808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E30808" w:rsidRPr="00E30808">
        <w:rPr>
          <w:sz w:val="28"/>
          <w:szCs w:val="28"/>
        </w:rPr>
        <w:t xml:space="preserve">                                                    </w:t>
      </w:r>
      <w:proofErr w:type="gramStart"/>
      <w:r w:rsidR="00E30808" w:rsidRPr="00E30808">
        <w:rPr>
          <w:sz w:val="28"/>
          <w:szCs w:val="28"/>
        </w:rPr>
        <w:t>г</w:t>
      </w:r>
      <w:proofErr w:type="gramEnd"/>
      <w:r w:rsidR="00E30808" w:rsidRPr="00E30808">
        <w:rPr>
          <w:sz w:val="28"/>
          <w:szCs w:val="28"/>
        </w:rPr>
        <w:t xml:space="preserve">. Черкесск                                   </w:t>
      </w:r>
      <w:r w:rsidR="00E30808">
        <w:rPr>
          <w:sz w:val="28"/>
          <w:szCs w:val="28"/>
        </w:rPr>
        <w:t xml:space="preserve">       </w:t>
      </w:r>
      <w:r w:rsidR="00E30808" w:rsidRPr="00E30808">
        <w:rPr>
          <w:sz w:val="28"/>
          <w:szCs w:val="28"/>
        </w:rPr>
        <w:t xml:space="preserve">  № ____</w:t>
      </w:r>
    </w:p>
    <w:p w:rsidR="00E30808" w:rsidRPr="00E30808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E30808">
        <w:rPr>
          <w:b/>
          <w:sz w:val="28"/>
          <w:szCs w:val="28"/>
        </w:rPr>
        <w:tab/>
      </w:r>
    </w:p>
    <w:p w:rsidR="00E30808" w:rsidRPr="00E30808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61566A" w:rsidRPr="00CE03F9" w:rsidRDefault="0061566A" w:rsidP="0061566A">
      <w:pPr>
        <w:ind w:firstLine="709"/>
        <w:jc w:val="both"/>
        <w:rPr>
          <w:sz w:val="28"/>
          <w:szCs w:val="28"/>
        </w:rPr>
      </w:pPr>
      <w:r w:rsidRPr="00CE03F9">
        <w:rPr>
          <w:sz w:val="28"/>
          <w:szCs w:val="28"/>
        </w:rPr>
        <w:t>Об утвержден</w:t>
      </w:r>
      <w:r>
        <w:rPr>
          <w:sz w:val="28"/>
          <w:szCs w:val="28"/>
        </w:rPr>
        <w:t>ии Административного регламента Министерства</w:t>
      </w:r>
      <w:r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>
        <w:rPr>
          <w:sz w:val="28"/>
          <w:szCs w:val="28"/>
        </w:rPr>
        <w:t>ению государственной функции «Осуществление</w:t>
      </w:r>
      <w:r w:rsidRPr="00CE03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>
        <w:rPr>
          <w:sz w:val="28"/>
          <w:szCs w:val="28"/>
        </w:rPr>
        <w:t>ванием и охраной недр в отношении участков недр</w:t>
      </w:r>
      <w:r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>
        <w:rPr>
          <w:sz w:val="28"/>
          <w:szCs w:val="28"/>
        </w:rPr>
        <w:t>»</w:t>
      </w:r>
      <w:r w:rsidRPr="00CE03F9">
        <w:rPr>
          <w:sz w:val="28"/>
          <w:szCs w:val="28"/>
        </w:rPr>
        <w:t xml:space="preserve"> </w:t>
      </w:r>
    </w:p>
    <w:p w:rsidR="0061566A" w:rsidRPr="00CE03F9" w:rsidRDefault="0061566A" w:rsidP="006156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0808" w:rsidRPr="00E30808" w:rsidRDefault="00E30808" w:rsidP="00E30808">
      <w:pPr>
        <w:ind w:firstLine="540"/>
        <w:jc w:val="both"/>
        <w:rPr>
          <w:b/>
          <w:sz w:val="28"/>
          <w:szCs w:val="28"/>
        </w:rPr>
      </w:pPr>
    </w:p>
    <w:p w:rsidR="00E30808" w:rsidRPr="00E30808" w:rsidRDefault="002C6AFF" w:rsidP="00E30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6AFF">
        <w:rPr>
          <w:sz w:val="28"/>
          <w:szCs w:val="28"/>
        </w:rPr>
        <w:t xml:space="preserve">В соответствии с </w:t>
      </w:r>
      <w:r w:rsidR="00E30808" w:rsidRPr="002C6AFF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</w:t>
      </w:r>
      <w:r w:rsidR="00E30808" w:rsidRPr="00E30808">
        <w:rPr>
          <w:sz w:val="28"/>
          <w:szCs w:val="28"/>
        </w:rPr>
        <w:t xml:space="preserve">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</w:t>
      </w:r>
      <w:proofErr w:type="gramEnd"/>
      <w:r w:rsidR="00E30808" w:rsidRPr="00E30808">
        <w:rPr>
          <w:sz w:val="28"/>
          <w:szCs w:val="28"/>
        </w:rPr>
        <w:t xml:space="preserve">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E30808" w:rsidRPr="00E30808" w:rsidRDefault="00E30808" w:rsidP="00E3080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1566A" w:rsidRPr="00CE03F9" w:rsidRDefault="00E30808" w:rsidP="00C0073B">
      <w:pPr>
        <w:ind w:firstLine="709"/>
        <w:jc w:val="both"/>
        <w:rPr>
          <w:sz w:val="28"/>
          <w:szCs w:val="28"/>
        </w:rPr>
      </w:pPr>
      <w:r w:rsidRPr="00E30808">
        <w:rPr>
          <w:sz w:val="28"/>
          <w:szCs w:val="28"/>
        </w:rPr>
        <w:t xml:space="preserve">1. Утвердить прилагаемый Административный регламент </w:t>
      </w:r>
      <w:r w:rsidR="0061566A">
        <w:rPr>
          <w:sz w:val="28"/>
          <w:szCs w:val="28"/>
        </w:rPr>
        <w:t>Министерства</w:t>
      </w:r>
      <w:r w:rsidR="0061566A"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 w:rsidR="0061566A">
        <w:rPr>
          <w:sz w:val="28"/>
          <w:szCs w:val="28"/>
        </w:rPr>
        <w:t>ению государственной функции «Осуществление</w:t>
      </w:r>
      <w:r w:rsidR="0061566A" w:rsidRPr="00CE03F9">
        <w:rPr>
          <w:sz w:val="28"/>
          <w:szCs w:val="28"/>
        </w:rPr>
        <w:t xml:space="preserve"> </w:t>
      </w:r>
      <w:r w:rsidR="0061566A">
        <w:rPr>
          <w:sz w:val="28"/>
          <w:szCs w:val="28"/>
        </w:rPr>
        <w:t>регионального</w:t>
      </w:r>
      <w:r w:rsidR="0061566A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61566A">
        <w:rPr>
          <w:sz w:val="28"/>
          <w:szCs w:val="28"/>
        </w:rPr>
        <w:t>ванием и охраной недр в отношении участков недр</w:t>
      </w:r>
      <w:r w:rsidR="0061566A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61566A">
        <w:rPr>
          <w:sz w:val="28"/>
          <w:szCs w:val="28"/>
        </w:rPr>
        <w:t>».</w:t>
      </w:r>
      <w:r w:rsidR="0061566A" w:rsidRPr="00CE03F9">
        <w:rPr>
          <w:sz w:val="28"/>
          <w:szCs w:val="28"/>
        </w:rPr>
        <w:t xml:space="preserve"> </w:t>
      </w:r>
    </w:p>
    <w:p w:rsidR="00E30808" w:rsidRPr="00E30808" w:rsidRDefault="00E30808" w:rsidP="006156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808">
        <w:rPr>
          <w:sz w:val="28"/>
          <w:szCs w:val="28"/>
        </w:rPr>
        <w:t xml:space="preserve">2. </w:t>
      </w:r>
      <w:proofErr w:type="gramStart"/>
      <w:r w:rsidRPr="00E30808">
        <w:rPr>
          <w:sz w:val="28"/>
          <w:szCs w:val="28"/>
        </w:rPr>
        <w:t xml:space="preserve">Распоряжение Министерства имущественных и земельных отношений Карачаево-Черкесской Республики от </w:t>
      </w:r>
      <w:r w:rsidR="0061566A">
        <w:rPr>
          <w:sz w:val="28"/>
          <w:szCs w:val="28"/>
        </w:rPr>
        <w:t>30.08.2013 № 324</w:t>
      </w:r>
      <w:r w:rsidRPr="00E30808">
        <w:rPr>
          <w:sz w:val="28"/>
          <w:szCs w:val="28"/>
        </w:rPr>
        <w:t xml:space="preserve"> «</w:t>
      </w:r>
      <w:r w:rsidR="0061566A" w:rsidRPr="00CE03F9">
        <w:rPr>
          <w:sz w:val="28"/>
          <w:szCs w:val="28"/>
        </w:rPr>
        <w:t>Об утвержден</w:t>
      </w:r>
      <w:r w:rsidR="0061566A">
        <w:rPr>
          <w:sz w:val="28"/>
          <w:szCs w:val="28"/>
        </w:rPr>
        <w:t>ии Административного регламента Министерства</w:t>
      </w:r>
      <w:r w:rsidR="0061566A" w:rsidRPr="00CE03F9">
        <w:rPr>
          <w:sz w:val="28"/>
          <w:szCs w:val="28"/>
        </w:rPr>
        <w:t xml:space="preserve"> имущественных и земельных </w:t>
      </w:r>
      <w:r w:rsidR="0061566A" w:rsidRPr="00CE03F9">
        <w:rPr>
          <w:sz w:val="28"/>
          <w:szCs w:val="28"/>
        </w:rPr>
        <w:lastRenderedPageBreak/>
        <w:t xml:space="preserve">отношений Карачаево-Черкесской Республики  по исполнению государственной функции по осуществлению </w:t>
      </w:r>
      <w:r w:rsidR="0061566A">
        <w:rPr>
          <w:sz w:val="28"/>
          <w:szCs w:val="28"/>
        </w:rPr>
        <w:t>регионального</w:t>
      </w:r>
      <w:r w:rsidR="0061566A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61566A">
        <w:rPr>
          <w:sz w:val="28"/>
          <w:szCs w:val="28"/>
        </w:rPr>
        <w:t>ванием и охраной недр в отношении участков недр</w:t>
      </w:r>
      <w:r w:rsidR="0061566A" w:rsidRPr="00CE03F9">
        <w:rPr>
          <w:sz w:val="28"/>
          <w:szCs w:val="28"/>
        </w:rPr>
        <w:t xml:space="preserve"> местного значения на территории </w:t>
      </w:r>
      <w:r w:rsidR="0061566A">
        <w:rPr>
          <w:sz w:val="28"/>
          <w:szCs w:val="28"/>
        </w:rPr>
        <w:t>Карачаево-Черкесской Республики</w:t>
      </w:r>
      <w:r w:rsidRPr="00E30808">
        <w:rPr>
          <w:sz w:val="28"/>
          <w:szCs w:val="28"/>
        </w:rPr>
        <w:t>», признать утратившим силу.</w:t>
      </w:r>
      <w:proofErr w:type="gramEnd"/>
    </w:p>
    <w:p w:rsidR="00E30808" w:rsidRPr="00E30808" w:rsidRDefault="00E30808" w:rsidP="00E3080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E30808">
        <w:rPr>
          <w:sz w:val="28"/>
          <w:szCs w:val="28"/>
        </w:rPr>
        <w:t xml:space="preserve">3. </w:t>
      </w:r>
      <w:proofErr w:type="gramStart"/>
      <w:r w:rsidRPr="00E30808">
        <w:rPr>
          <w:sz w:val="28"/>
          <w:szCs w:val="28"/>
        </w:rPr>
        <w:t>Контроль за</w:t>
      </w:r>
      <w:proofErr w:type="gramEnd"/>
      <w:r w:rsidRPr="00E30808">
        <w:rPr>
          <w:sz w:val="28"/>
          <w:szCs w:val="28"/>
        </w:rPr>
        <w:t xml:space="preserve"> исполнением настоящ</w:t>
      </w:r>
      <w:r w:rsidR="00871358">
        <w:rPr>
          <w:sz w:val="28"/>
          <w:szCs w:val="28"/>
        </w:rPr>
        <w:t>его  распоряжения возложить на п</w:t>
      </w:r>
      <w:r w:rsidRPr="00E30808">
        <w:rPr>
          <w:sz w:val="28"/>
          <w:szCs w:val="28"/>
        </w:rPr>
        <w:t>ервого заместителя министра, курирующего вопросы недропользования.</w:t>
      </w:r>
    </w:p>
    <w:p w:rsidR="00E30808" w:rsidRPr="00E30808" w:rsidRDefault="00E30808" w:rsidP="00E3080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E30808" w:rsidRPr="00E30808" w:rsidRDefault="00E30808" w:rsidP="00E3080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E30808" w:rsidRPr="00E30808" w:rsidRDefault="00E30808" w:rsidP="00E3080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E30808" w:rsidRPr="00E30808" w:rsidRDefault="00E30808" w:rsidP="00E30808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308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Министр                                                                          </w:t>
      </w:r>
      <w:r w:rsidRPr="00E30808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</w:t>
      </w:r>
      <w:r w:rsidR="0087135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М.Д. Туркменова</w:t>
      </w:r>
    </w:p>
    <w:p w:rsidR="00E30808" w:rsidRPr="00E30808" w:rsidRDefault="00E30808" w:rsidP="00E30808">
      <w:pPr>
        <w:tabs>
          <w:tab w:val="left" w:pos="2790"/>
        </w:tabs>
        <w:jc w:val="both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E30808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Pr="007A6C47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0A2892" w:rsidRDefault="000A2892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7A6DE7" w:rsidRDefault="007A6DE7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7A6DE7" w:rsidRDefault="007A6DE7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BF275E" w:rsidRDefault="00BF275E" w:rsidP="000A2892">
      <w:pPr>
        <w:tabs>
          <w:tab w:val="left" w:pos="180"/>
        </w:tabs>
        <w:ind w:firstLine="540"/>
        <w:rPr>
          <w:sz w:val="28"/>
          <w:szCs w:val="28"/>
        </w:rPr>
      </w:pPr>
    </w:p>
    <w:p w:rsidR="00871358" w:rsidRDefault="00871358" w:rsidP="000A2892">
      <w:pPr>
        <w:tabs>
          <w:tab w:val="left" w:pos="180"/>
        </w:tabs>
        <w:rPr>
          <w:sz w:val="28"/>
          <w:szCs w:val="28"/>
        </w:rPr>
      </w:pPr>
    </w:p>
    <w:p w:rsidR="0061566A" w:rsidRDefault="0061566A" w:rsidP="000A2892">
      <w:pPr>
        <w:tabs>
          <w:tab w:val="left" w:pos="180"/>
        </w:tabs>
        <w:rPr>
          <w:sz w:val="28"/>
          <w:szCs w:val="28"/>
        </w:rPr>
      </w:pPr>
    </w:p>
    <w:p w:rsidR="00C0073B" w:rsidRDefault="00C0073B" w:rsidP="000A2892">
      <w:pPr>
        <w:tabs>
          <w:tab w:val="left" w:pos="180"/>
        </w:tabs>
        <w:rPr>
          <w:sz w:val="28"/>
          <w:szCs w:val="28"/>
        </w:rPr>
      </w:pPr>
    </w:p>
    <w:p w:rsidR="00C0073B" w:rsidRDefault="00C0073B" w:rsidP="000A2892">
      <w:pPr>
        <w:tabs>
          <w:tab w:val="left" w:pos="180"/>
        </w:tabs>
        <w:rPr>
          <w:sz w:val="28"/>
          <w:szCs w:val="28"/>
        </w:rPr>
      </w:pPr>
    </w:p>
    <w:p w:rsidR="00C0073B" w:rsidRDefault="00C0073B" w:rsidP="000A2892">
      <w:pPr>
        <w:tabs>
          <w:tab w:val="left" w:pos="180"/>
        </w:tabs>
        <w:rPr>
          <w:sz w:val="28"/>
          <w:szCs w:val="28"/>
        </w:rPr>
      </w:pPr>
    </w:p>
    <w:p w:rsidR="00C0073B" w:rsidRDefault="00C0073B" w:rsidP="000A2892">
      <w:pPr>
        <w:tabs>
          <w:tab w:val="left" w:pos="180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523877" w:rsidRPr="00610FF4" w:rsidRDefault="00523877" w:rsidP="00523877">
      <w:pPr>
        <w:tabs>
          <w:tab w:val="left" w:pos="-1824"/>
        </w:tabs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Приложение</w:t>
      </w:r>
    </w:p>
    <w:p w:rsidR="00523877" w:rsidRPr="00610FF4" w:rsidRDefault="00523877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к распоряжению</w:t>
      </w:r>
      <w:r w:rsidR="000A2892" w:rsidRPr="00610FF4">
        <w:rPr>
          <w:sz w:val="28"/>
          <w:szCs w:val="28"/>
        </w:rPr>
        <w:t xml:space="preserve"> Министерства </w:t>
      </w:r>
    </w:p>
    <w:p w:rsidR="00523877" w:rsidRPr="00610FF4" w:rsidRDefault="000A2892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имущественных и земельных отношений</w:t>
      </w:r>
    </w:p>
    <w:p w:rsidR="000A2892" w:rsidRPr="00610FF4" w:rsidRDefault="000A2892" w:rsidP="00523877">
      <w:pPr>
        <w:ind w:left="4956"/>
        <w:rPr>
          <w:sz w:val="28"/>
          <w:szCs w:val="28"/>
        </w:rPr>
      </w:pPr>
      <w:proofErr w:type="spellStart"/>
      <w:proofErr w:type="gramStart"/>
      <w:r w:rsidRPr="00610FF4">
        <w:rPr>
          <w:sz w:val="28"/>
          <w:szCs w:val="28"/>
        </w:rPr>
        <w:t>Карачаево</w:t>
      </w:r>
      <w:proofErr w:type="spellEnd"/>
      <w:r w:rsidR="00523877" w:rsidRPr="00610FF4">
        <w:rPr>
          <w:sz w:val="28"/>
          <w:szCs w:val="28"/>
        </w:rPr>
        <w:t xml:space="preserve"> - </w:t>
      </w:r>
      <w:r w:rsidRPr="00610FF4">
        <w:rPr>
          <w:sz w:val="28"/>
          <w:szCs w:val="28"/>
        </w:rPr>
        <w:t>Черкесской</w:t>
      </w:r>
      <w:proofErr w:type="gramEnd"/>
      <w:r w:rsidR="00523877" w:rsidRPr="00610FF4">
        <w:rPr>
          <w:sz w:val="28"/>
          <w:szCs w:val="28"/>
        </w:rPr>
        <w:t xml:space="preserve"> </w:t>
      </w:r>
      <w:r w:rsidRPr="00610FF4">
        <w:rPr>
          <w:sz w:val="28"/>
          <w:szCs w:val="28"/>
        </w:rPr>
        <w:t>Республики</w:t>
      </w:r>
    </w:p>
    <w:p w:rsidR="000A2892" w:rsidRPr="00610FF4" w:rsidRDefault="00523877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о</w:t>
      </w:r>
      <w:r w:rsidR="000A2892" w:rsidRPr="00610FF4">
        <w:rPr>
          <w:sz w:val="28"/>
          <w:szCs w:val="28"/>
        </w:rPr>
        <w:t>т</w:t>
      </w:r>
      <w:r w:rsidRPr="00610FF4">
        <w:rPr>
          <w:sz w:val="28"/>
          <w:szCs w:val="28"/>
        </w:rPr>
        <w:t xml:space="preserve"> </w:t>
      </w:r>
      <w:r w:rsidR="000A2892" w:rsidRPr="00610FF4">
        <w:rPr>
          <w:sz w:val="28"/>
          <w:szCs w:val="28"/>
        </w:rPr>
        <w:t>«</w:t>
      </w:r>
      <w:r w:rsidR="00E30808">
        <w:rPr>
          <w:sz w:val="28"/>
          <w:szCs w:val="28"/>
        </w:rPr>
        <w:t>____</w:t>
      </w:r>
      <w:r w:rsidR="005A0CC3">
        <w:rPr>
          <w:sz w:val="28"/>
          <w:szCs w:val="28"/>
        </w:rPr>
        <w:t>»</w:t>
      </w:r>
      <w:r w:rsidR="00871358">
        <w:rPr>
          <w:sz w:val="28"/>
          <w:szCs w:val="28"/>
        </w:rPr>
        <w:t>________________</w:t>
      </w:r>
      <w:r w:rsidR="00E30808">
        <w:rPr>
          <w:sz w:val="28"/>
          <w:szCs w:val="28"/>
        </w:rPr>
        <w:t xml:space="preserve">   № ______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2A0D" w:rsidRPr="00610FF4" w:rsidRDefault="00FE2A0D" w:rsidP="00075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808" w:rsidRPr="006D7972" w:rsidRDefault="00E30808" w:rsidP="00E30808">
      <w:pPr>
        <w:tabs>
          <w:tab w:val="left" w:pos="2790"/>
        </w:tabs>
        <w:ind w:left="5760"/>
        <w:rPr>
          <w:sz w:val="28"/>
          <w:szCs w:val="28"/>
        </w:rPr>
      </w:pPr>
    </w:p>
    <w:p w:rsidR="00E30808" w:rsidRPr="006D7972" w:rsidRDefault="00E30808" w:rsidP="00E30808">
      <w:pPr>
        <w:tabs>
          <w:tab w:val="left" w:pos="2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61566A" w:rsidRPr="00CE03F9" w:rsidRDefault="0061566A" w:rsidP="0061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>
        <w:rPr>
          <w:sz w:val="28"/>
          <w:szCs w:val="28"/>
        </w:rPr>
        <w:t>ению государственной функции «Осуществление</w:t>
      </w:r>
      <w:r w:rsidRPr="00CE03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>
        <w:rPr>
          <w:sz w:val="28"/>
          <w:szCs w:val="28"/>
        </w:rPr>
        <w:t>ванием и охраной недр в отношении участков недр</w:t>
      </w:r>
      <w:r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>
        <w:rPr>
          <w:sz w:val="28"/>
          <w:szCs w:val="28"/>
        </w:rPr>
        <w:t>»</w:t>
      </w:r>
      <w:r w:rsidRPr="00CE03F9">
        <w:rPr>
          <w:sz w:val="28"/>
          <w:szCs w:val="28"/>
        </w:rPr>
        <w:t xml:space="preserve"> </w:t>
      </w:r>
    </w:p>
    <w:p w:rsidR="0061566A" w:rsidRPr="00CE03F9" w:rsidRDefault="0061566A" w:rsidP="006156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2A0D" w:rsidRPr="009B25C7" w:rsidRDefault="00FE2A0D" w:rsidP="002C6AFF">
      <w:pPr>
        <w:jc w:val="center"/>
        <w:rPr>
          <w:sz w:val="28"/>
          <w:szCs w:val="28"/>
        </w:rPr>
      </w:pPr>
    </w:p>
    <w:p w:rsidR="00B5667A" w:rsidRPr="00E224D2" w:rsidRDefault="00B5667A" w:rsidP="00B5667A">
      <w:pPr>
        <w:pStyle w:val="ConsPlusNormal"/>
        <w:ind w:firstLine="57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24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667A" w:rsidRPr="00E224D2" w:rsidRDefault="00B5667A" w:rsidP="00B5667A">
      <w:pPr>
        <w:pStyle w:val="ConsPlusNormal"/>
        <w:ind w:left="1080" w:firstLine="57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667A" w:rsidRPr="007B00C2" w:rsidRDefault="00B5667A" w:rsidP="007B00C2">
      <w:pPr>
        <w:pStyle w:val="ConsPlusNormal"/>
        <w:ind w:firstLine="57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E224D2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функции</w:t>
      </w:r>
    </w:p>
    <w:p w:rsidR="007B00C2" w:rsidRDefault="007B00C2" w:rsidP="00B5667A">
      <w:pPr>
        <w:ind w:firstLine="709"/>
        <w:jc w:val="both"/>
        <w:rPr>
          <w:sz w:val="28"/>
          <w:szCs w:val="28"/>
        </w:rPr>
      </w:pPr>
    </w:p>
    <w:p w:rsidR="00B5667A" w:rsidRPr="00492A3B" w:rsidRDefault="00B5667A" w:rsidP="00B5667A">
      <w:pPr>
        <w:ind w:firstLine="709"/>
        <w:jc w:val="both"/>
        <w:rPr>
          <w:sz w:val="28"/>
          <w:szCs w:val="28"/>
        </w:rPr>
      </w:pPr>
      <w:proofErr w:type="gramStart"/>
      <w:r w:rsidRPr="00492A3B">
        <w:rPr>
          <w:sz w:val="28"/>
          <w:szCs w:val="28"/>
        </w:rPr>
        <w:t xml:space="preserve">Настоящий Административный регламент </w:t>
      </w:r>
      <w:r>
        <w:rPr>
          <w:sz w:val="28"/>
          <w:szCs w:val="28"/>
        </w:rPr>
        <w:t>Министерства</w:t>
      </w:r>
      <w:r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>
        <w:rPr>
          <w:sz w:val="28"/>
          <w:szCs w:val="28"/>
        </w:rPr>
        <w:t>ению государственной функции «Осуществление</w:t>
      </w:r>
      <w:r w:rsidRPr="00CE03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>
        <w:rPr>
          <w:sz w:val="28"/>
          <w:szCs w:val="28"/>
        </w:rPr>
        <w:t>ванием и охраной недр в отношении участков недр</w:t>
      </w:r>
      <w:r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>
        <w:rPr>
          <w:sz w:val="28"/>
          <w:szCs w:val="28"/>
        </w:rPr>
        <w:t>»</w:t>
      </w:r>
      <w:r w:rsidRPr="00492A3B">
        <w:rPr>
          <w:sz w:val="28"/>
          <w:szCs w:val="28"/>
        </w:rPr>
        <w:t xml:space="preserve"> (далее - Административный регламент) определяет последовательность и сроки действий (административных процедур) </w:t>
      </w:r>
      <w:r w:rsidRPr="00CE03F9">
        <w:rPr>
          <w:sz w:val="28"/>
          <w:szCs w:val="28"/>
        </w:rPr>
        <w:t>по исполнению государственной функции по осуществлению</w:t>
      </w:r>
      <w:r>
        <w:rPr>
          <w:sz w:val="28"/>
          <w:szCs w:val="28"/>
        </w:rPr>
        <w:t xml:space="preserve"> регионального</w:t>
      </w:r>
      <w:r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>
        <w:rPr>
          <w:sz w:val="28"/>
          <w:szCs w:val="28"/>
        </w:rPr>
        <w:t>ванием</w:t>
      </w:r>
      <w:proofErr w:type="gramEnd"/>
      <w:r>
        <w:rPr>
          <w:sz w:val="28"/>
          <w:szCs w:val="28"/>
        </w:rPr>
        <w:t xml:space="preserve"> и охраной недр в отношении  участков недр</w:t>
      </w:r>
      <w:r w:rsidRPr="00CE03F9">
        <w:rPr>
          <w:sz w:val="28"/>
          <w:szCs w:val="28"/>
        </w:rPr>
        <w:t xml:space="preserve"> местного значения на территори</w:t>
      </w:r>
      <w:r>
        <w:rPr>
          <w:sz w:val="28"/>
          <w:szCs w:val="28"/>
        </w:rPr>
        <w:t>и Карачаево-Черкесской Республики</w:t>
      </w:r>
      <w:r w:rsidRPr="00492A3B">
        <w:rPr>
          <w:sz w:val="28"/>
          <w:szCs w:val="28"/>
        </w:rPr>
        <w:t>.</w:t>
      </w:r>
    </w:p>
    <w:p w:rsidR="00B5667A" w:rsidRDefault="00B5667A" w:rsidP="00B5667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Pr="00E224D2" w:rsidRDefault="00B5667A" w:rsidP="00B5667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24D2">
        <w:rPr>
          <w:rFonts w:ascii="Times New Roman" w:hAnsi="Times New Roman" w:cs="Times New Roman"/>
          <w:b/>
          <w:sz w:val="28"/>
          <w:szCs w:val="28"/>
        </w:rPr>
        <w:t>1.2. Наименование  органа исполнительной власти, исполняющего государственную функцию</w:t>
      </w:r>
    </w:p>
    <w:p w:rsidR="00B5667A" w:rsidRPr="00D13259" w:rsidRDefault="00B5667A" w:rsidP="00B5667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Pr="00766EDE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EDE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по проведению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766EDE">
        <w:rPr>
          <w:rFonts w:ascii="Times New Roman" w:hAnsi="Times New Roman" w:cs="Times New Roman"/>
          <w:sz w:val="28"/>
          <w:szCs w:val="28"/>
        </w:rPr>
        <w:t>государственного надзора за геологическим изучением, рациональным использо</w:t>
      </w:r>
      <w:r>
        <w:rPr>
          <w:rFonts w:ascii="Times New Roman" w:hAnsi="Times New Roman" w:cs="Times New Roman"/>
          <w:sz w:val="28"/>
          <w:szCs w:val="28"/>
        </w:rPr>
        <w:t>ванием и охраной недр в отношении  участков недр</w:t>
      </w:r>
      <w:r w:rsidRPr="00766EDE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D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766ED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Карачаево-Черкесской Республики (далее - Министерство).</w:t>
      </w:r>
    </w:p>
    <w:p w:rsidR="00B5667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Pr="00E224D2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E224D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B5667A" w:rsidRPr="00D13259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ADE">
        <w:rPr>
          <w:rFonts w:ascii="Times New Roman" w:hAnsi="Times New Roman" w:cs="Times New Roman"/>
          <w:sz w:val="28"/>
          <w:szCs w:val="28"/>
        </w:rPr>
        <w:t>Исполнение государственной 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132ADE">
        <w:rPr>
          <w:rFonts w:ascii="Times New Roman" w:hAnsi="Times New Roman" w:cs="Times New Roman"/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</w:t>
      </w:r>
      <w:r>
        <w:rPr>
          <w:rFonts w:ascii="Times New Roman" w:hAnsi="Times New Roman" w:cs="Times New Roman"/>
          <w:sz w:val="28"/>
          <w:szCs w:val="28"/>
        </w:rPr>
        <w:t xml:space="preserve"> недр в отношении </w:t>
      </w:r>
      <w:r w:rsidRPr="00132ADE">
        <w:rPr>
          <w:rFonts w:ascii="Times New Roman" w:hAnsi="Times New Roman" w:cs="Times New Roman"/>
          <w:sz w:val="28"/>
          <w:szCs w:val="28"/>
        </w:rPr>
        <w:t xml:space="preserve">  участко</w:t>
      </w:r>
      <w:r>
        <w:rPr>
          <w:rFonts w:ascii="Times New Roman" w:hAnsi="Times New Roman" w:cs="Times New Roman"/>
          <w:sz w:val="28"/>
          <w:szCs w:val="28"/>
        </w:rPr>
        <w:t>в недр</w:t>
      </w:r>
      <w:r w:rsidRPr="00132ADE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Карачаево-Черкесской Республики  осуществляется в соответствии </w:t>
      </w:r>
      <w:proofErr w:type="gramStart"/>
      <w:r w:rsidRPr="00132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ADE">
        <w:rPr>
          <w:rFonts w:ascii="Times New Roman" w:hAnsi="Times New Roman" w:cs="Times New Roman"/>
          <w:sz w:val="28"/>
          <w:szCs w:val="28"/>
        </w:rPr>
        <w:t>:</w:t>
      </w:r>
    </w:p>
    <w:p w:rsidR="00B5667A" w:rsidRPr="00610FF4" w:rsidRDefault="00B5667A" w:rsidP="00B56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B5667A" w:rsidRPr="00610FF4" w:rsidRDefault="00B5667A" w:rsidP="00B56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правонарушениях;</w:t>
      </w:r>
    </w:p>
    <w:p w:rsidR="00B5667A" w:rsidRPr="00610FF4" w:rsidRDefault="00B5667A" w:rsidP="00B5667A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Законом Российской Федерации от 21.02.1992 № 2395-1 «О недрах»;</w:t>
      </w:r>
    </w:p>
    <w:p w:rsidR="00B5667A" w:rsidRPr="00610FF4" w:rsidRDefault="00B5667A" w:rsidP="00B5667A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610F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0FF4">
        <w:rPr>
          <w:sz w:val="28"/>
          <w:szCs w:val="28"/>
        </w:rPr>
        <w:t xml:space="preserve"> Российской Федерации от 08.08.2001 № 129-ФЗ «О государственной регистрации юридических лиц и индивидуальных предпринимателей»;</w:t>
      </w:r>
    </w:p>
    <w:p w:rsidR="00B5667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FF4">
        <w:rPr>
          <w:sz w:val="28"/>
          <w:szCs w:val="28"/>
        </w:rPr>
        <w:t xml:space="preserve">- </w:t>
      </w:r>
      <w:r w:rsidRPr="00D132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132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 2008 № 294-ФЗ «</w:t>
      </w:r>
      <w:r w:rsidRPr="00D1325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259">
        <w:rPr>
          <w:rFonts w:ascii="Times New Roman" w:hAnsi="Times New Roman" w:cs="Times New Roman"/>
          <w:sz w:val="28"/>
          <w:szCs w:val="28"/>
        </w:rPr>
        <w:t>;</w:t>
      </w:r>
    </w:p>
    <w:p w:rsidR="00B5667A" w:rsidRPr="00AC5015" w:rsidRDefault="00B5667A" w:rsidP="00B5667A">
      <w:pPr>
        <w:autoSpaceDE w:val="0"/>
        <w:autoSpaceDN w:val="0"/>
        <w:adjustRightInd w:val="0"/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01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C5015">
        <w:rPr>
          <w:sz w:val="28"/>
          <w:szCs w:val="28"/>
        </w:rPr>
        <w:t xml:space="preserve"> Минэкономразвития РФ от 30.04.2009 </w:t>
      </w:r>
      <w:r>
        <w:rPr>
          <w:sz w:val="28"/>
          <w:szCs w:val="28"/>
        </w:rPr>
        <w:t>№</w:t>
      </w:r>
      <w:r w:rsidRPr="00AC5015">
        <w:rPr>
          <w:sz w:val="28"/>
          <w:szCs w:val="28"/>
        </w:rPr>
        <w:t xml:space="preserve"> 141 </w:t>
      </w:r>
      <w:r>
        <w:rPr>
          <w:sz w:val="28"/>
          <w:szCs w:val="28"/>
        </w:rPr>
        <w:t>«</w:t>
      </w:r>
      <w:r w:rsidRPr="00AC5015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AC501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:rsidR="00B5667A" w:rsidRPr="00610FF4" w:rsidRDefault="00B5667A" w:rsidP="00B5667A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Федеральны</w:t>
      </w:r>
      <w:r>
        <w:rPr>
          <w:sz w:val="28"/>
          <w:szCs w:val="28"/>
        </w:rPr>
        <w:t>м законом</w:t>
      </w:r>
      <w:r w:rsidRPr="00610FF4">
        <w:rPr>
          <w:sz w:val="28"/>
          <w:szCs w:val="28"/>
        </w:rPr>
        <w:t xml:space="preserve"> Российской Федерации от 27.07.2006 № 152- ФЗ «О персональных данных»;</w:t>
      </w:r>
    </w:p>
    <w:p w:rsidR="00B5667A" w:rsidRPr="00610FF4" w:rsidRDefault="00B5667A" w:rsidP="00B566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10FF4">
        <w:rPr>
          <w:sz w:val="28"/>
          <w:szCs w:val="28"/>
        </w:rPr>
        <w:t xml:space="preserve">- </w:t>
      </w:r>
      <w:proofErr w:type="gramStart"/>
      <w:r w:rsidRPr="00610FF4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proofErr w:type="gramEnd"/>
      <w:r w:rsidRPr="00610FF4">
        <w:rPr>
          <w:sz w:val="28"/>
          <w:szCs w:val="28"/>
          <w:lang w:eastAsia="en-US"/>
        </w:rPr>
        <w:t xml:space="preserve"> </w:t>
      </w:r>
      <w:hyperlink r:id="rId10" w:history="1">
        <w:r w:rsidRPr="00610FF4">
          <w:rPr>
            <w:sz w:val="28"/>
            <w:szCs w:val="28"/>
            <w:lang w:eastAsia="en-US"/>
          </w:rPr>
          <w:t>закон</w:t>
        </w:r>
      </w:hyperlink>
      <w:r>
        <w:t>ом</w:t>
      </w:r>
      <w:r w:rsidRPr="00610F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06.04.2011 63-ФЗ «Об электронной подписи»;</w:t>
      </w:r>
    </w:p>
    <w:p w:rsidR="00C0073B" w:rsidRPr="007B00C2" w:rsidRDefault="00C0073B" w:rsidP="00C00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C2">
        <w:rPr>
          <w:sz w:val="28"/>
          <w:szCs w:val="28"/>
        </w:rPr>
        <w:t xml:space="preserve">- </w:t>
      </w:r>
      <w:hyperlink r:id="rId11" w:history="1">
        <w:r w:rsidRPr="007B00C2">
          <w:rPr>
            <w:sz w:val="28"/>
            <w:szCs w:val="28"/>
          </w:rPr>
          <w:t>Постановлением</w:t>
        </w:r>
      </w:hyperlink>
      <w:r w:rsidRPr="007B00C2">
        <w:rPr>
          <w:sz w:val="28"/>
          <w:szCs w:val="28"/>
        </w:rPr>
        <w:t xml:space="preserve"> Правительства Российской Федерации от 12.05.2005 № 293 «Об утверждении Положения о государственном </w:t>
      </w:r>
      <w:proofErr w:type="gramStart"/>
      <w:r w:rsidRPr="007B00C2">
        <w:rPr>
          <w:sz w:val="28"/>
          <w:szCs w:val="28"/>
        </w:rPr>
        <w:t>контроле за</w:t>
      </w:r>
      <w:proofErr w:type="gramEnd"/>
      <w:r w:rsidRPr="007B00C2">
        <w:rPr>
          <w:sz w:val="28"/>
          <w:szCs w:val="28"/>
        </w:rPr>
        <w:t xml:space="preserve"> геологическим изучением, рациональным использованием и охраной недр»;</w:t>
      </w:r>
    </w:p>
    <w:p w:rsidR="00C0073B" w:rsidRPr="007B00C2" w:rsidRDefault="00C0073B" w:rsidP="00C00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C2">
        <w:rPr>
          <w:sz w:val="28"/>
          <w:szCs w:val="28"/>
        </w:rPr>
        <w:t xml:space="preserve">- </w:t>
      </w:r>
      <w:hyperlink r:id="rId12" w:history="1">
        <w:r w:rsidRPr="007B00C2">
          <w:rPr>
            <w:sz w:val="28"/>
            <w:szCs w:val="28"/>
          </w:rPr>
          <w:t>Постановлением</w:t>
        </w:r>
      </w:hyperlink>
      <w:r w:rsidRPr="007B00C2">
        <w:rPr>
          <w:sz w:val="28"/>
          <w:szCs w:val="28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0073B" w:rsidRPr="00C0073B" w:rsidRDefault="00C0073B" w:rsidP="00C00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C2">
        <w:rPr>
          <w:sz w:val="28"/>
          <w:szCs w:val="28"/>
        </w:rPr>
        <w:t xml:space="preserve">- </w:t>
      </w:r>
      <w:hyperlink r:id="rId13" w:history="1">
        <w:r w:rsidRPr="007B00C2">
          <w:rPr>
            <w:sz w:val="28"/>
            <w:szCs w:val="28"/>
          </w:rPr>
          <w:t>Постановлением</w:t>
        </w:r>
      </w:hyperlink>
      <w:r w:rsidRPr="007B00C2">
        <w:rPr>
          <w:sz w:val="28"/>
          <w:szCs w:val="28"/>
        </w:rPr>
        <w:t xml:space="preserve"> Правительства</w:t>
      </w:r>
      <w:r w:rsidRPr="00C0073B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 от 30.06.2010 № 489 «</w:t>
      </w:r>
      <w:r w:rsidRPr="00C0073B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0073B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0073B">
        <w:rPr>
          <w:sz w:val="28"/>
          <w:szCs w:val="28"/>
        </w:rPr>
        <w:t xml:space="preserve"> и </w:t>
      </w:r>
      <w:r>
        <w:rPr>
          <w:sz w:val="28"/>
          <w:szCs w:val="28"/>
        </w:rPr>
        <w:t>индивидуальных предпринимателей»</w:t>
      </w:r>
    </w:p>
    <w:p w:rsidR="00B5667A" w:rsidRPr="00610FF4" w:rsidRDefault="00B5667A" w:rsidP="00B56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</w:t>
      </w:r>
      <w:r w:rsidRPr="00610FF4">
        <w:rPr>
          <w:sz w:val="28"/>
          <w:szCs w:val="28"/>
        </w:rPr>
        <w:t xml:space="preserve"> Карачаево-Черкесской Республики 25.01.2006  </w:t>
      </w:r>
      <w:r>
        <w:rPr>
          <w:sz w:val="28"/>
          <w:szCs w:val="28"/>
        </w:rPr>
        <w:t xml:space="preserve">№ </w:t>
      </w:r>
      <w:r w:rsidRPr="00610FF4">
        <w:rPr>
          <w:sz w:val="28"/>
          <w:szCs w:val="28"/>
        </w:rPr>
        <w:t>11-РЗ «О порядке пользования участками недр местного значения  на территории Карачаево-Черкесской Республики»;</w:t>
      </w:r>
    </w:p>
    <w:p w:rsidR="00B5667A" w:rsidRPr="00610FF4" w:rsidRDefault="00B5667A" w:rsidP="00B56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- </w:t>
      </w:r>
      <w:r w:rsidRPr="00E30808">
        <w:rPr>
          <w:sz w:val="28"/>
          <w:szCs w:val="28"/>
        </w:rPr>
        <w:t xml:space="preserve">Указом Главы Карачаево-Черкесской Республики от 02.06.2015 № 78 «Об утверждении Положения и структуры Министерства имущественных и земельных отношений </w:t>
      </w:r>
      <w:r>
        <w:rPr>
          <w:sz w:val="28"/>
          <w:szCs w:val="28"/>
        </w:rPr>
        <w:t>Карачаево-Черкесской Республики</w:t>
      </w:r>
      <w:r w:rsidRPr="00610FF4">
        <w:rPr>
          <w:sz w:val="28"/>
          <w:szCs w:val="28"/>
        </w:rPr>
        <w:t>»;</w:t>
      </w:r>
    </w:p>
    <w:p w:rsidR="00B5667A" w:rsidRPr="00610FF4" w:rsidRDefault="00B5667A" w:rsidP="00B5667A">
      <w:pPr>
        <w:tabs>
          <w:tab w:val="left" w:pos="2790"/>
        </w:tabs>
        <w:ind w:firstLine="720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иными правовыми актами Российской Федерации и Карачаево-Черкесской Республики, регламентирующими правоотношения в сфере недропользования, а также настоящим Административным регламентом.</w:t>
      </w:r>
    </w:p>
    <w:p w:rsidR="00B5667A" w:rsidRPr="00610FF4" w:rsidRDefault="00B5667A" w:rsidP="00B566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67A" w:rsidRPr="0090310D" w:rsidRDefault="00B5667A" w:rsidP="00B5667A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0310D">
        <w:rPr>
          <w:rFonts w:ascii="Times New Roman" w:hAnsi="Times New Roman" w:cs="Times New Roman"/>
          <w:b/>
          <w:sz w:val="28"/>
          <w:szCs w:val="28"/>
        </w:rPr>
        <w:t>Предмет государственного надзора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Pr="000061AB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13259">
        <w:rPr>
          <w:rFonts w:ascii="Times New Roman" w:hAnsi="Times New Roman" w:cs="Times New Roman"/>
          <w:sz w:val="28"/>
          <w:szCs w:val="28"/>
        </w:rPr>
        <w:lastRenderedPageBreak/>
        <w:t>В соответст</w:t>
      </w:r>
      <w:r w:rsidRPr="007160CA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D13259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7160CA">
        <w:rPr>
          <w:rFonts w:ascii="Times New Roman" w:hAnsi="Times New Roman" w:cs="Times New Roman"/>
          <w:sz w:val="28"/>
          <w:szCs w:val="28"/>
        </w:rPr>
        <w:t xml:space="preserve"> </w:t>
      </w:r>
      <w:r w:rsidRPr="00766EDE">
        <w:rPr>
          <w:rFonts w:ascii="Times New Roman" w:hAnsi="Times New Roman" w:cs="Times New Roman"/>
          <w:sz w:val="28"/>
          <w:szCs w:val="28"/>
        </w:rPr>
        <w:t>государственного надзора за геологическим изучением, рациональным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и охраной  недр в отношении </w:t>
      </w:r>
      <w:r w:rsidRPr="00132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участков недр</w:t>
      </w:r>
      <w:r w:rsidRPr="00766ED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0061AB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 (далее - государственный геологический надзор) Министерство  обеспечивает надзор за соблюдением всеми юридическими лицами, индивидуальными предпринимателями, осуществляющими пользование недрами (далее - пользователи недр), установленного порядка пользования недрами, содержащими месторождения полезных ископаемых  и участками недр местного значения, требований законодательства</w:t>
      </w:r>
      <w:proofErr w:type="gramEnd"/>
      <w:r w:rsidRPr="000061AB">
        <w:rPr>
          <w:rFonts w:ascii="Times New Roman" w:hAnsi="Times New Roman" w:cs="Times New Roman"/>
          <w:sz w:val="28"/>
          <w:szCs w:val="28"/>
        </w:rPr>
        <w:t xml:space="preserve"> Российской Федерации, Карачаево-Черкесской Республики и утвержденных в установленном порядке стандартов (норм, правил) и технических требований в области геологического изучения, рационального использования и охраны недр, правил ведения государственного учета и отчетности, а также надзор по предотвращению  </w:t>
      </w:r>
      <w:r>
        <w:rPr>
          <w:rFonts w:ascii="Times New Roman" w:hAnsi="Times New Roman" w:cs="Times New Roman"/>
          <w:sz w:val="28"/>
          <w:szCs w:val="28"/>
        </w:rPr>
        <w:t>самовольного пользования</w:t>
      </w:r>
      <w:r w:rsidRPr="000061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0061AB">
        <w:rPr>
          <w:rFonts w:ascii="Times New Roman" w:hAnsi="Times New Roman" w:cs="Times New Roman"/>
          <w:sz w:val="28"/>
          <w:szCs w:val="28"/>
        </w:rPr>
        <w:t>участков недр местного значения.</w:t>
      </w:r>
    </w:p>
    <w:p w:rsidR="00B5667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Министерство проводи</w:t>
      </w:r>
      <w:r w:rsidRPr="007160CA">
        <w:rPr>
          <w:rFonts w:ascii="Times New Roman" w:hAnsi="Times New Roman" w:cs="Times New Roman"/>
          <w:sz w:val="28"/>
          <w:szCs w:val="28"/>
        </w:rPr>
        <w:t>т проверки по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региональному</w:t>
      </w:r>
      <w:r w:rsidRPr="007160CA">
        <w:rPr>
          <w:rFonts w:ascii="Times New Roman" w:hAnsi="Times New Roman" w:cs="Times New Roman"/>
          <w:sz w:val="28"/>
          <w:szCs w:val="28"/>
        </w:rPr>
        <w:t xml:space="preserve"> государственному </w:t>
      </w:r>
      <w:r>
        <w:rPr>
          <w:rFonts w:ascii="Times New Roman" w:hAnsi="Times New Roman" w:cs="Times New Roman"/>
          <w:sz w:val="28"/>
          <w:szCs w:val="28"/>
        </w:rPr>
        <w:t>надзору за</w:t>
      </w:r>
      <w:r w:rsidRPr="007160CA">
        <w:rPr>
          <w:rFonts w:ascii="Times New Roman" w:hAnsi="Times New Roman" w:cs="Times New Roman"/>
          <w:sz w:val="28"/>
          <w:szCs w:val="28"/>
        </w:rPr>
        <w:t xml:space="preserve"> </w:t>
      </w:r>
      <w:r w:rsidRPr="00766EDE">
        <w:rPr>
          <w:rFonts w:ascii="Times New Roman" w:hAnsi="Times New Roman" w:cs="Times New Roman"/>
          <w:sz w:val="28"/>
          <w:szCs w:val="28"/>
        </w:rPr>
        <w:t>геологическим изучением, рациональным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и охраной недр в отношении </w:t>
      </w:r>
      <w:r w:rsidRPr="00132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участков недр</w:t>
      </w:r>
      <w:r w:rsidRPr="00766ED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0061AB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 </w:t>
      </w:r>
      <w:r w:rsidRPr="007160CA">
        <w:rPr>
          <w:rFonts w:ascii="Times New Roman" w:hAnsi="Times New Roman" w:cs="Times New Roman"/>
          <w:sz w:val="28"/>
          <w:szCs w:val="28"/>
        </w:rPr>
        <w:t>(далее - проверки).</w:t>
      </w:r>
    </w:p>
    <w:p w:rsidR="00B5667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Pr="0090310D" w:rsidRDefault="00B5667A" w:rsidP="00B566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90310D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при осуществлении государственного надзора</w:t>
      </w:r>
    </w:p>
    <w:p w:rsidR="00B5667A" w:rsidRPr="00B21363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3707" w:rsidRDefault="00B5667A" w:rsidP="00563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B21363">
        <w:rPr>
          <w:rFonts w:ascii="Times New Roman" w:hAnsi="Times New Roman" w:cs="Times New Roman"/>
          <w:sz w:val="28"/>
          <w:szCs w:val="28"/>
        </w:rPr>
        <w:t xml:space="preserve"> Проверки уполномочены проводить следующие должностные</w:t>
      </w:r>
      <w:r w:rsidRPr="007160CA">
        <w:rPr>
          <w:rFonts w:ascii="Times New Roman" w:hAnsi="Times New Roman" w:cs="Times New Roman"/>
          <w:sz w:val="28"/>
          <w:szCs w:val="28"/>
        </w:rPr>
        <w:t xml:space="preserve"> лица, осуществляющие </w:t>
      </w:r>
      <w:r w:rsidR="00563707" w:rsidRPr="00563707">
        <w:rPr>
          <w:rFonts w:ascii="Times New Roman" w:hAnsi="Times New Roman" w:cs="Times New Roman"/>
          <w:sz w:val="28"/>
          <w:szCs w:val="28"/>
        </w:rPr>
        <w:t>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563707">
        <w:rPr>
          <w:rFonts w:ascii="Times New Roman" w:hAnsi="Times New Roman" w:cs="Times New Roman"/>
          <w:sz w:val="28"/>
          <w:szCs w:val="28"/>
        </w:rPr>
        <w:t>:</w:t>
      </w:r>
    </w:p>
    <w:p w:rsidR="00563707" w:rsidRPr="00563707" w:rsidRDefault="00563707" w:rsidP="00563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07">
        <w:rPr>
          <w:rFonts w:ascii="Times New Roman" w:hAnsi="Times New Roman" w:cs="Times New Roman"/>
          <w:sz w:val="28"/>
          <w:szCs w:val="28"/>
        </w:rPr>
        <w:t xml:space="preserve">Министр имущественных и земельных отношений Карачаево-Черкесской Республики - главный государственный инспектор Карачаево-Черкесской Республики в </w:t>
      </w:r>
      <w:r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563707" w:rsidRPr="00563707" w:rsidRDefault="00563707" w:rsidP="00563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707">
        <w:rPr>
          <w:sz w:val="28"/>
          <w:szCs w:val="28"/>
        </w:rPr>
        <w:t xml:space="preserve">Первый заместитель Министра имущественных и земельных отношений Карачаево-Черкесской Республики - заместитель главного государственного инспектора Карачаево-Черкесской Республики в </w:t>
      </w:r>
      <w:r>
        <w:rPr>
          <w:sz w:val="28"/>
          <w:szCs w:val="28"/>
        </w:rPr>
        <w:t>области охраны окружающей среды;</w:t>
      </w:r>
    </w:p>
    <w:p w:rsidR="00563707" w:rsidRPr="00563707" w:rsidRDefault="00563707" w:rsidP="00563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707">
        <w:rPr>
          <w:sz w:val="28"/>
          <w:szCs w:val="28"/>
        </w:rPr>
        <w:t xml:space="preserve">Начальник отдела недропользования Министерства имущественных и земельных отношений Карачаево-Черкесской Республики и заместитель начальника отдела недропользования Министерства имущественных и земельных отношений Карачаево-Черкесской Республики - старшие государственные инспекторы Карачаево-Черкесской Республики в </w:t>
      </w:r>
      <w:r>
        <w:rPr>
          <w:sz w:val="28"/>
          <w:szCs w:val="28"/>
        </w:rPr>
        <w:t>области охраны окружающей среды;</w:t>
      </w:r>
    </w:p>
    <w:p w:rsidR="00563707" w:rsidRPr="00563707" w:rsidRDefault="00563707" w:rsidP="00563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707">
        <w:rPr>
          <w:sz w:val="28"/>
          <w:szCs w:val="28"/>
        </w:rPr>
        <w:t>Ведущий консультант, консультант и ведущий специалист-эксперт отдела недропользования Министерства имущественных и земельных отношений Карачаево-Черкесской Республики - государственные инспекторы Карачаево-Черкесской Республики в области охраны окружающей среды.</w:t>
      </w:r>
    </w:p>
    <w:p w:rsidR="00B5667A" w:rsidRPr="00A02E48" w:rsidRDefault="00B5667A" w:rsidP="00B5667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A02E48">
        <w:rPr>
          <w:color w:val="000000"/>
          <w:sz w:val="28"/>
          <w:szCs w:val="28"/>
        </w:rPr>
        <w:t xml:space="preserve">Функциональные обязанности и права должностных лиц, осуществляющих </w:t>
      </w:r>
      <w:r>
        <w:rPr>
          <w:color w:val="000000"/>
          <w:sz w:val="28"/>
          <w:szCs w:val="28"/>
        </w:rPr>
        <w:t xml:space="preserve">региональный </w:t>
      </w:r>
      <w:r w:rsidRPr="00A02E48">
        <w:rPr>
          <w:color w:val="000000"/>
          <w:sz w:val="28"/>
          <w:szCs w:val="28"/>
        </w:rPr>
        <w:t xml:space="preserve">государственный геологический надзор от имени </w:t>
      </w:r>
      <w:r w:rsidRPr="00A02E48">
        <w:rPr>
          <w:sz w:val="28"/>
          <w:szCs w:val="28"/>
        </w:rPr>
        <w:t>Министерства</w:t>
      </w:r>
      <w:r w:rsidRPr="00A02E48">
        <w:rPr>
          <w:color w:val="000000"/>
          <w:sz w:val="28"/>
          <w:szCs w:val="28"/>
        </w:rPr>
        <w:t xml:space="preserve">, </w:t>
      </w:r>
      <w:r w:rsidRPr="00A02E48">
        <w:rPr>
          <w:color w:val="000000"/>
          <w:sz w:val="28"/>
          <w:szCs w:val="28"/>
        </w:rPr>
        <w:lastRenderedPageBreak/>
        <w:t>устанавливаются Министром в соответствии с законодательством Российской Федерации и Карачаево-Черкесской Республики.</w:t>
      </w:r>
    </w:p>
    <w:p w:rsidR="00B5667A" w:rsidRPr="00A02E48" w:rsidRDefault="00B5667A" w:rsidP="00B5667A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  <w:sz w:val="28"/>
          <w:szCs w:val="28"/>
        </w:rPr>
      </w:pPr>
      <w:r w:rsidRPr="00A02E48">
        <w:rPr>
          <w:color w:val="000000"/>
          <w:sz w:val="28"/>
          <w:szCs w:val="28"/>
        </w:rPr>
        <w:t xml:space="preserve">Указанным должностным лицам выдаются удостоверения установленного образца. </w:t>
      </w:r>
      <w:hyperlink r:id="rId14" w:history="1">
        <w:r w:rsidRPr="00A02E48">
          <w:rPr>
            <w:color w:val="000000"/>
            <w:sz w:val="28"/>
            <w:szCs w:val="28"/>
          </w:rPr>
          <w:t>Форма</w:t>
        </w:r>
      </w:hyperlink>
      <w:r w:rsidRPr="00A02E48">
        <w:rPr>
          <w:color w:val="000000"/>
          <w:sz w:val="28"/>
          <w:szCs w:val="28"/>
        </w:rPr>
        <w:t xml:space="preserve"> служебных удостоверений устанавливается </w:t>
      </w:r>
      <w:r w:rsidRPr="00A02E48">
        <w:rPr>
          <w:sz w:val="28"/>
          <w:szCs w:val="28"/>
        </w:rPr>
        <w:t>Министерством</w:t>
      </w:r>
      <w:r w:rsidRPr="00A02E48">
        <w:rPr>
          <w:color w:val="000000"/>
          <w:sz w:val="28"/>
          <w:szCs w:val="28"/>
        </w:rPr>
        <w:t>.</w:t>
      </w:r>
    </w:p>
    <w:p w:rsidR="00B5667A" w:rsidRDefault="00B5667A" w:rsidP="00B566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7160CA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7160CA">
        <w:rPr>
          <w:rFonts w:ascii="Times New Roman" w:hAnsi="Times New Roman" w:cs="Times New Roman"/>
          <w:sz w:val="28"/>
          <w:szCs w:val="28"/>
        </w:rPr>
        <w:t xml:space="preserve"> государственный геологический </w:t>
      </w:r>
      <w:r>
        <w:rPr>
          <w:rFonts w:ascii="Times New Roman" w:hAnsi="Times New Roman" w:cs="Times New Roman"/>
          <w:sz w:val="28"/>
          <w:szCs w:val="28"/>
        </w:rPr>
        <w:t>надзор</w:t>
      </w:r>
      <w:r w:rsidRPr="00D13259">
        <w:rPr>
          <w:rFonts w:ascii="Times New Roman" w:hAnsi="Times New Roman" w:cs="Times New Roman"/>
          <w:sz w:val="28"/>
          <w:szCs w:val="28"/>
        </w:rPr>
        <w:t>, проводят</w:t>
      </w:r>
      <w:r w:rsidRPr="007160CA">
        <w:rPr>
          <w:rFonts w:ascii="Times New Roman" w:hAnsi="Times New Roman" w:cs="Times New Roman"/>
          <w:sz w:val="28"/>
          <w:szCs w:val="28"/>
        </w:rPr>
        <w:t xml:space="preserve"> проверки:</w:t>
      </w:r>
    </w:p>
    <w:p w:rsidR="00B5667A" w:rsidRPr="00FC2B7C" w:rsidRDefault="00B5667A" w:rsidP="00B5667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FC2B7C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я</w:t>
      </w:r>
      <w:r w:rsidRPr="00FC2B7C">
        <w:rPr>
          <w:color w:val="000000"/>
          <w:sz w:val="28"/>
          <w:szCs w:val="28"/>
        </w:rPr>
        <w:t xml:space="preserve"> требований законов и иных нормативных правовых акто</w:t>
      </w:r>
      <w:r>
        <w:rPr>
          <w:color w:val="000000"/>
          <w:sz w:val="28"/>
          <w:szCs w:val="28"/>
        </w:rPr>
        <w:t>в Карачаево-Черкесской Республики, принятых</w:t>
      </w:r>
      <w:r w:rsidRPr="00FC2B7C">
        <w:rPr>
          <w:color w:val="000000"/>
          <w:sz w:val="28"/>
          <w:szCs w:val="28"/>
        </w:rPr>
        <w:t xml:space="preserve"> в пределах полномочий по регулированию отношений недро</w:t>
      </w:r>
      <w:r>
        <w:rPr>
          <w:color w:val="000000"/>
          <w:sz w:val="28"/>
          <w:szCs w:val="28"/>
        </w:rPr>
        <w:t>пользования на  территории Карачаево-Черкесской Республики</w:t>
      </w:r>
      <w:r w:rsidRPr="00FC2B7C">
        <w:rPr>
          <w:color w:val="000000"/>
          <w:sz w:val="28"/>
          <w:szCs w:val="28"/>
        </w:rPr>
        <w:t>;</w:t>
      </w:r>
    </w:p>
    <w:p w:rsidR="00B5667A" w:rsidRPr="00FC2B7C" w:rsidRDefault="00B5667A" w:rsidP="00B5667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FC2B7C">
        <w:rPr>
          <w:color w:val="000000"/>
          <w:sz w:val="28"/>
          <w:szCs w:val="28"/>
        </w:rPr>
        <w:t>геологическо</w:t>
      </w:r>
      <w:r>
        <w:rPr>
          <w:color w:val="000000"/>
          <w:sz w:val="28"/>
          <w:szCs w:val="28"/>
        </w:rPr>
        <w:t>го</w:t>
      </w:r>
      <w:r w:rsidRPr="00FC2B7C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учения </w:t>
      </w:r>
      <w:r w:rsidRPr="00FC2B7C">
        <w:rPr>
          <w:color w:val="000000"/>
          <w:sz w:val="28"/>
          <w:szCs w:val="28"/>
        </w:rPr>
        <w:t xml:space="preserve"> участков недр местного значения;</w:t>
      </w:r>
    </w:p>
    <w:p w:rsidR="00B5667A" w:rsidRPr="00FC2B7C" w:rsidRDefault="00B5667A" w:rsidP="00B5667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FC2B7C">
        <w:rPr>
          <w:color w:val="000000"/>
          <w:sz w:val="28"/>
          <w:szCs w:val="28"/>
        </w:rPr>
        <w:t>достоверн</w:t>
      </w:r>
      <w:r w:rsidR="00CD2D26">
        <w:rPr>
          <w:color w:val="000000"/>
          <w:sz w:val="28"/>
          <w:szCs w:val="28"/>
        </w:rPr>
        <w:t>ости</w:t>
      </w:r>
      <w:r w:rsidRPr="00FC2B7C">
        <w:rPr>
          <w:color w:val="000000"/>
          <w:sz w:val="28"/>
          <w:szCs w:val="28"/>
        </w:rPr>
        <w:t xml:space="preserve"> геологической информации, по</w:t>
      </w:r>
      <w:r>
        <w:rPr>
          <w:color w:val="000000"/>
          <w:sz w:val="28"/>
          <w:szCs w:val="28"/>
        </w:rPr>
        <w:t>лученной за счет средств бюджета Карачаево-Черкесской Республики</w:t>
      </w:r>
      <w:r w:rsidRPr="00FC2B7C">
        <w:rPr>
          <w:color w:val="000000"/>
          <w:sz w:val="28"/>
          <w:szCs w:val="28"/>
        </w:rPr>
        <w:t xml:space="preserve">, а также материалов, положенных в основу подсчета запасов полезных ископаемых и учета </w:t>
      </w:r>
      <w:r>
        <w:rPr>
          <w:color w:val="000000"/>
          <w:sz w:val="28"/>
          <w:szCs w:val="28"/>
        </w:rPr>
        <w:t>участков недр местного значения</w:t>
      </w:r>
      <w:r w:rsidRPr="00FC2B7C">
        <w:rPr>
          <w:color w:val="000000"/>
          <w:sz w:val="28"/>
          <w:szCs w:val="28"/>
        </w:rPr>
        <w:t>;</w:t>
      </w:r>
    </w:p>
    <w:p w:rsidR="00B5667A" w:rsidRDefault="00B5667A" w:rsidP="00B5667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FC2B7C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я</w:t>
      </w:r>
      <w:r w:rsidRPr="00FC2B7C">
        <w:rPr>
          <w:color w:val="000000"/>
          <w:sz w:val="28"/>
          <w:szCs w:val="28"/>
        </w:rPr>
        <w:t xml:space="preserve"> условий лицензий на пользов</w:t>
      </w:r>
      <w:r>
        <w:rPr>
          <w:color w:val="000000"/>
          <w:sz w:val="28"/>
          <w:szCs w:val="28"/>
        </w:rPr>
        <w:t xml:space="preserve">ание </w:t>
      </w:r>
      <w:r w:rsidRPr="00FC2B7C">
        <w:rPr>
          <w:color w:val="000000"/>
          <w:sz w:val="28"/>
          <w:szCs w:val="28"/>
        </w:rPr>
        <w:t>участками недр местного значения.</w:t>
      </w:r>
    </w:p>
    <w:p w:rsidR="00B5667A" w:rsidRDefault="00B5667A" w:rsidP="00B5667A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</w:t>
      </w:r>
      <w:r w:rsidRPr="00A02E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 и обязанности должностных лиц Министерства, осуществляющих региональный государственный геологический надзор.</w:t>
      </w:r>
    </w:p>
    <w:p w:rsidR="00B5667A" w:rsidRPr="00A02E48" w:rsidRDefault="00B5667A" w:rsidP="00B5667A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  <w:sz w:val="28"/>
          <w:szCs w:val="28"/>
        </w:rPr>
      </w:pPr>
      <w:r w:rsidRPr="00A02E48">
        <w:rPr>
          <w:color w:val="000000"/>
          <w:sz w:val="28"/>
          <w:szCs w:val="28"/>
        </w:rPr>
        <w:t>Должностные лица Министерства по должности имеют право:</w:t>
      </w:r>
    </w:p>
    <w:p w:rsidR="00CD2D26" w:rsidRPr="00CD2D26" w:rsidRDefault="00CD2D26" w:rsidP="00CD2D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2D26">
        <w:rPr>
          <w:sz w:val="28"/>
          <w:szCs w:val="28"/>
        </w:rPr>
        <w:t>Главный государственный инспектор Карачаево-Черкесской Республики в области охраны окружающей среды и его заместитель от имени органа государственного геологического надзора имеют право:</w:t>
      </w:r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D26">
        <w:rPr>
          <w:sz w:val="28"/>
          <w:szCs w:val="28"/>
        </w:rPr>
        <w:t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исполнения предписания по устранению нарушений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Республики;</w:t>
      </w:r>
      <w:proofErr w:type="gramEnd"/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D26">
        <w:rPr>
          <w:sz w:val="28"/>
          <w:szCs w:val="28"/>
        </w:rPr>
        <w:t xml:space="preserve">б) подготавливать представления о приостановлении всех видов работ по геологическому изучению недр, если они проводятся с нарушением требований законов, иных нормативных правовых актов Российской Федерации и Карачаево-Черкесской Республики, связанных с геологическим изучением недр, направлять указанные представления руководителю уполномоченного органа исполнительной власти Карачаево-Черкесской Республики по </w:t>
      </w:r>
      <w:proofErr w:type="spellStart"/>
      <w:r w:rsidRPr="00CD2D26">
        <w:rPr>
          <w:sz w:val="28"/>
          <w:szCs w:val="28"/>
        </w:rPr>
        <w:t>недропользованию</w:t>
      </w:r>
      <w:proofErr w:type="spellEnd"/>
      <w:r w:rsidRPr="00CD2D26">
        <w:rPr>
          <w:sz w:val="28"/>
          <w:szCs w:val="28"/>
        </w:rPr>
        <w:t xml:space="preserve"> для принятия соответствующих решений;</w:t>
      </w:r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D26">
        <w:rPr>
          <w:sz w:val="28"/>
          <w:szCs w:val="28"/>
        </w:rPr>
        <w:t>в) уведомлять в письменной форме пользователя недр о результатах проверки, выявленных нарушениях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Республики, а при необходимости вносить предложения о приостановлении, ограничении или прекращении права пользования недрами;</w:t>
      </w:r>
      <w:proofErr w:type="gramEnd"/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D26">
        <w:rPr>
          <w:sz w:val="28"/>
          <w:szCs w:val="28"/>
        </w:rPr>
        <w:lastRenderedPageBreak/>
        <w:t>г) прекращать в установленном порядке самовольное пользование недрами и застройку площадей залегания общераспространенных полезных ископаемых;</w:t>
      </w:r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D2D26">
        <w:rPr>
          <w:sz w:val="28"/>
          <w:szCs w:val="28"/>
        </w:rPr>
        <w:t>д</w:t>
      </w:r>
      <w:proofErr w:type="spellEnd"/>
      <w:r w:rsidRPr="00CD2D26">
        <w:rPr>
          <w:sz w:val="28"/>
          <w:szCs w:val="28"/>
        </w:rPr>
        <w:t>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D26">
        <w:rPr>
          <w:sz w:val="28"/>
          <w:szCs w:val="28"/>
        </w:rP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и Карачаево-Черкесской Республики порядка ведения работ по геологическому изучению, рациональному использованию и охране участков недр местного значения на территории Карачаево-Черкесской Республики, в компетентные органы для рассмотрения вопроса о привлечении таких лиц к уголовной ответственности;</w:t>
      </w:r>
      <w:proofErr w:type="gramEnd"/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CD2D26" w:rsidRPr="00CD2D26" w:rsidRDefault="00CD2D26" w:rsidP="00CD2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CD2D26">
        <w:rPr>
          <w:rFonts w:ascii="Times New Roman" w:hAnsi="Times New Roman" w:cs="Times New Roman"/>
          <w:sz w:val="28"/>
          <w:szCs w:val="28"/>
        </w:rPr>
        <w:t>Старшие государственные инспекторы, государственные инспекторы Карачаево-Черкесской Республики в области охраны окружающей среды, осуществляющие государственный геологический надзор, имеют право:</w:t>
      </w:r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2D26">
        <w:rPr>
          <w:sz w:val="28"/>
          <w:szCs w:val="28"/>
        </w:rPr>
        <w:t>а) проверять в установленном порядке соблюдение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Республики, при выполнении работ по геологическому изучению и использованию недр, а также документы, являющиеся объектом мероприятий по надзору и относящиеся к предмету проверки;</w:t>
      </w:r>
      <w:proofErr w:type="gramEnd"/>
    </w:p>
    <w:p w:rsidR="00CD2D26" w:rsidRPr="00CD2D26" w:rsidRDefault="00CD2D26" w:rsidP="00CD2D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D26">
        <w:rPr>
          <w:sz w:val="28"/>
          <w:szCs w:val="28"/>
        </w:rPr>
        <w:t>б)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B5667A" w:rsidRPr="00A02E48" w:rsidRDefault="00B5667A" w:rsidP="00CD2D2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A02E48">
        <w:rPr>
          <w:sz w:val="28"/>
          <w:szCs w:val="28"/>
        </w:rPr>
        <w:t xml:space="preserve"> Должностные лица Министерства, осуществляющие</w:t>
      </w:r>
      <w:r>
        <w:rPr>
          <w:sz w:val="28"/>
          <w:szCs w:val="28"/>
        </w:rPr>
        <w:t xml:space="preserve"> региональный</w:t>
      </w:r>
      <w:r w:rsidRPr="00A02E48">
        <w:rPr>
          <w:sz w:val="28"/>
          <w:szCs w:val="28"/>
        </w:rPr>
        <w:t xml:space="preserve"> государственный геологический надзор, обязаны: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Карачаево-Черкесской Республики</w:t>
      </w:r>
      <w:r w:rsidRPr="007160CA">
        <w:rPr>
          <w:rFonts w:ascii="Times New Roman" w:hAnsi="Times New Roman" w:cs="Times New Roman"/>
          <w:sz w:val="28"/>
          <w:szCs w:val="28"/>
        </w:rPr>
        <w:t xml:space="preserve"> полномочия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7160CA">
        <w:rPr>
          <w:rFonts w:ascii="Times New Roman" w:hAnsi="Times New Roman" w:cs="Times New Roman"/>
          <w:sz w:val="28"/>
          <w:szCs w:val="28"/>
        </w:rPr>
        <w:t xml:space="preserve"> государственного геологического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7160CA">
        <w:rPr>
          <w:rFonts w:ascii="Times New Roman" w:hAnsi="Times New Roman" w:cs="Times New Roman"/>
          <w:sz w:val="28"/>
          <w:szCs w:val="28"/>
        </w:rPr>
        <w:t>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соблюдать законо</w:t>
      </w:r>
      <w:r>
        <w:rPr>
          <w:rFonts w:ascii="Times New Roman" w:hAnsi="Times New Roman" w:cs="Times New Roman"/>
          <w:sz w:val="28"/>
          <w:szCs w:val="28"/>
        </w:rPr>
        <w:t>дательство Российской Федерации и Карачаево-Черкесской Республики</w:t>
      </w:r>
      <w:r w:rsidRPr="001D5120">
        <w:rPr>
          <w:rFonts w:ascii="Times New Roman" w:hAnsi="Times New Roman" w:cs="Times New Roman"/>
          <w:sz w:val="28"/>
          <w:szCs w:val="28"/>
        </w:rPr>
        <w:t>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проводить проверки на основании и в стро</w:t>
      </w:r>
      <w:r>
        <w:rPr>
          <w:rFonts w:ascii="Times New Roman" w:hAnsi="Times New Roman" w:cs="Times New Roman"/>
          <w:sz w:val="28"/>
          <w:szCs w:val="28"/>
        </w:rPr>
        <w:t xml:space="preserve">гом соответствии с </w:t>
      </w:r>
      <w:r w:rsidRPr="007160CA">
        <w:rPr>
          <w:rFonts w:ascii="Times New Roman" w:hAnsi="Times New Roman" w:cs="Times New Roman"/>
          <w:sz w:val="28"/>
          <w:szCs w:val="28"/>
        </w:rPr>
        <w:t>распоряжением о проведении проверки в порядке,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8F3934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7160CA">
        <w:rPr>
          <w:rFonts w:ascii="Times New Roman" w:hAnsi="Times New Roman" w:cs="Times New Roman"/>
          <w:sz w:val="28"/>
          <w:szCs w:val="28"/>
        </w:rPr>
        <w:t>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160CA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7160CA">
        <w:rPr>
          <w:rFonts w:ascii="Times New Roman" w:hAnsi="Times New Roman" w:cs="Times New Roman"/>
          <w:sz w:val="28"/>
          <w:szCs w:val="28"/>
        </w:rPr>
        <w:t xml:space="preserve"> о проведении проверки, а в случае проведения внеплановой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</w:t>
      </w:r>
      <w:r w:rsidRPr="007B00C2">
        <w:rPr>
          <w:rFonts w:ascii="Times New Roman" w:hAnsi="Times New Roman" w:cs="Times New Roman"/>
          <w:sz w:val="28"/>
          <w:szCs w:val="28"/>
        </w:rPr>
        <w:t>указанным в абзацах 2 и 3 подпункте 2 пунктов 3.5.4 и 3.5.21</w:t>
      </w:r>
      <w:r w:rsidRPr="007B00C2">
        <w:rPr>
          <w:sz w:val="28"/>
          <w:szCs w:val="28"/>
        </w:rPr>
        <w:t xml:space="preserve"> </w:t>
      </w:r>
      <w:r w:rsidRPr="007B00C2">
        <w:rPr>
          <w:rFonts w:ascii="Times New Roman" w:hAnsi="Times New Roman" w:cs="Times New Roman"/>
          <w:sz w:val="28"/>
          <w:szCs w:val="28"/>
        </w:rPr>
        <w:t>настоящего</w:t>
      </w:r>
      <w:r w:rsidRPr="002E5B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копии</w:t>
      </w:r>
      <w:r w:rsidRPr="007160CA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End"/>
      <w:r w:rsidRPr="007160CA">
        <w:rPr>
          <w:rFonts w:ascii="Times New Roman" w:hAnsi="Times New Roman" w:cs="Times New Roman"/>
          <w:sz w:val="28"/>
          <w:szCs w:val="28"/>
        </w:rPr>
        <w:t xml:space="preserve"> о согласовании проведения </w:t>
      </w:r>
      <w:r w:rsidRPr="007160CA">
        <w:rPr>
          <w:rFonts w:ascii="Times New Roman" w:hAnsi="Times New Roman" w:cs="Times New Roman"/>
          <w:sz w:val="28"/>
          <w:szCs w:val="28"/>
        </w:rPr>
        <w:lastRenderedPageBreak/>
        <w:t>проверки с органом прокуратуры по месту осуществления деятельности таких пользователей недр;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160CA">
        <w:rPr>
          <w:rFonts w:ascii="Times New Roman" w:hAnsi="Times New Roman" w:cs="Times New Roman"/>
          <w:sz w:val="28"/>
          <w:szCs w:val="28"/>
        </w:rPr>
        <w:t>препятствовать пользователям недр присутствовать</w:t>
      </w:r>
      <w:proofErr w:type="gramEnd"/>
      <w:r w:rsidRPr="007160CA">
        <w:rPr>
          <w:rFonts w:ascii="Times New Roman" w:hAnsi="Times New Roman" w:cs="Times New Roman"/>
          <w:sz w:val="28"/>
          <w:szCs w:val="28"/>
        </w:rPr>
        <w:t xml:space="preserve"> при проведении проверки, давать разъяснения по вопросам, относящимся к предмету проверки;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знакомить пользователей недр или их представителей с результатами проверок;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B5667A" w:rsidRPr="007160CA" w:rsidRDefault="00B5667A" w:rsidP="00B5667A">
      <w:pPr>
        <w:ind w:firstLine="540"/>
        <w:jc w:val="both"/>
        <w:rPr>
          <w:sz w:val="28"/>
          <w:szCs w:val="28"/>
        </w:rPr>
      </w:pPr>
      <w:r w:rsidRPr="007160CA">
        <w:rPr>
          <w:sz w:val="28"/>
          <w:szCs w:val="28"/>
        </w:rPr>
        <w:t xml:space="preserve">соблюдать сроки проведения проверки, установленные </w:t>
      </w:r>
      <w:r>
        <w:rPr>
          <w:sz w:val="28"/>
          <w:szCs w:val="28"/>
        </w:rPr>
        <w:t xml:space="preserve">в разделе «Срок исполнения государственной функции» </w:t>
      </w:r>
      <w:r w:rsidRPr="007160CA">
        <w:rPr>
          <w:sz w:val="28"/>
          <w:szCs w:val="28"/>
        </w:rPr>
        <w:t>настоящего Административного регламента;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 пользователя недр </w:t>
      </w:r>
      <w:r w:rsidRPr="007160CA">
        <w:rPr>
          <w:rFonts w:ascii="Times New Roman" w:hAnsi="Times New Roman" w:cs="Times New Roman"/>
          <w:sz w:val="28"/>
          <w:szCs w:val="28"/>
        </w:rPr>
        <w:t>ознакомить их с положениями настоящего Административного регламента;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проверок;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по требованию пользователей недр представить документы, подтверждающие их полномочия (слу</w:t>
      </w:r>
      <w:r>
        <w:rPr>
          <w:rFonts w:ascii="Times New Roman" w:hAnsi="Times New Roman" w:cs="Times New Roman"/>
          <w:sz w:val="28"/>
          <w:szCs w:val="28"/>
        </w:rPr>
        <w:t xml:space="preserve">жебное удостоверение, </w:t>
      </w:r>
      <w:r w:rsidRPr="007160CA">
        <w:rPr>
          <w:rFonts w:ascii="Times New Roman" w:hAnsi="Times New Roman" w:cs="Times New Roman"/>
          <w:sz w:val="28"/>
          <w:szCs w:val="28"/>
        </w:rPr>
        <w:t xml:space="preserve"> распоряжение о проведении проверки).</w:t>
      </w:r>
    </w:p>
    <w:p w:rsidR="00B5667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Pr="0090310D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90310D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 надзору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54B2" w:rsidRP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DD54B2">
        <w:rPr>
          <w:sz w:val="28"/>
          <w:szCs w:val="28"/>
        </w:rPr>
        <w:t>Пользователи недр при проведении проверки имеют право:</w:t>
      </w:r>
    </w:p>
    <w:p w:rsidR="00DD54B2" w:rsidRP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4B2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D54B2" w:rsidRP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должностных лиц, осуществляющих региональный</w:t>
      </w:r>
      <w:r w:rsidRPr="007160CA">
        <w:rPr>
          <w:sz w:val="28"/>
          <w:szCs w:val="28"/>
        </w:rPr>
        <w:t xml:space="preserve"> государственный геологический </w:t>
      </w:r>
      <w:r>
        <w:rPr>
          <w:sz w:val="28"/>
          <w:szCs w:val="28"/>
        </w:rPr>
        <w:t xml:space="preserve">надзор </w:t>
      </w:r>
      <w:r w:rsidRPr="00DD54B2">
        <w:rPr>
          <w:sz w:val="28"/>
          <w:szCs w:val="28"/>
        </w:rPr>
        <w:t xml:space="preserve">информацию, которая относится к предмету проверки и предоставление которой предусмотрено </w:t>
      </w:r>
      <w:r w:rsidRPr="007B00C2">
        <w:rPr>
          <w:sz w:val="28"/>
          <w:szCs w:val="28"/>
        </w:rPr>
        <w:t xml:space="preserve">Федеральным </w:t>
      </w:r>
      <w:hyperlink r:id="rId15" w:history="1">
        <w:r w:rsidRPr="007B00C2">
          <w:rPr>
            <w:sz w:val="28"/>
            <w:szCs w:val="28"/>
          </w:rPr>
          <w:t>законом</w:t>
        </w:r>
      </w:hyperlink>
      <w:r w:rsidRPr="007B00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294-ФЗ «</w:t>
      </w:r>
      <w:r w:rsidRPr="00DD54B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D54B2">
        <w:rPr>
          <w:sz w:val="28"/>
          <w:szCs w:val="28"/>
        </w:rPr>
        <w:t>;</w:t>
      </w:r>
    </w:p>
    <w:p w:rsidR="00DD54B2" w:rsidRP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4B2"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r>
        <w:rPr>
          <w:sz w:val="28"/>
          <w:szCs w:val="28"/>
        </w:rPr>
        <w:t>,</w:t>
      </w:r>
      <w:r w:rsidRPr="00DD54B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региональный</w:t>
      </w:r>
      <w:r w:rsidRPr="007160CA">
        <w:rPr>
          <w:sz w:val="28"/>
          <w:szCs w:val="28"/>
        </w:rPr>
        <w:t xml:space="preserve"> государственный геологический </w:t>
      </w:r>
      <w:r>
        <w:rPr>
          <w:sz w:val="28"/>
          <w:szCs w:val="28"/>
        </w:rPr>
        <w:t>надзор</w:t>
      </w:r>
      <w:r w:rsidRPr="00DD54B2">
        <w:rPr>
          <w:sz w:val="28"/>
          <w:szCs w:val="28"/>
        </w:rPr>
        <w:t>;</w:t>
      </w:r>
    </w:p>
    <w:p w:rsid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4B2">
        <w:rPr>
          <w:sz w:val="28"/>
          <w:szCs w:val="28"/>
        </w:rPr>
        <w:t xml:space="preserve">обжаловать действия (бездействие) </w:t>
      </w:r>
      <w:r>
        <w:rPr>
          <w:sz w:val="28"/>
          <w:szCs w:val="28"/>
        </w:rPr>
        <w:t>Министерства</w:t>
      </w:r>
      <w:r w:rsidRPr="00DD54B2">
        <w:rPr>
          <w:sz w:val="28"/>
          <w:szCs w:val="28"/>
        </w:rPr>
        <w:t>, а также их должностных лиц, повлекшие за собой нарушение прав пользователя недр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B587D" w:rsidRDefault="00FB587D" w:rsidP="00FB58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lastRenderedPageBreak/>
        <w:t>Должностным лицам,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7160CA">
        <w:rPr>
          <w:rFonts w:ascii="Times New Roman" w:hAnsi="Times New Roman" w:cs="Times New Roman"/>
          <w:sz w:val="28"/>
          <w:szCs w:val="28"/>
        </w:rPr>
        <w:t xml:space="preserve"> государственный геологический </w:t>
      </w:r>
      <w:r>
        <w:rPr>
          <w:rFonts w:ascii="Times New Roman" w:hAnsi="Times New Roman" w:cs="Times New Roman"/>
          <w:sz w:val="28"/>
          <w:szCs w:val="28"/>
        </w:rPr>
        <w:t>надзор</w:t>
      </w:r>
      <w:r w:rsidRPr="007160CA">
        <w:rPr>
          <w:rFonts w:ascii="Times New Roman" w:hAnsi="Times New Roman" w:cs="Times New Roman"/>
          <w:sz w:val="28"/>
          <w:szCs w:val="28"/>
        </w:rPr>
        <w:t xml:space="preserve">, запрещается требовать от пользователя недр документы и иные сведения, представление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160CA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дательством, и не относящиеся к предмету проверки.</w:t>
      </w:r>
    </w:p>
    <w:p w:rsidR="00FB587D" w:rsidRPr="00DD54B2" w:rsidRDefault="00FB587D" w:rsidP="00FB58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Проверки проводятся без нарушения порядка работы проверяемого пользователя недр и вмешательства в его 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4B2" w:rsidRP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DD54B2">
        <w:rPr>
          <w:sz w:val="28"/>
          <w:szCs w:val="28"/>
        </w:rPr>
        <w:t>Пользователи недр при проведении проверок обязаны обеспечить присутствие руководителей, иных должностных лиц или своих уполномоченных представителей.</w:t>
      </w:r>
    </w:p>
    <w:p w:rsidR="00DD54B2" w:rsidRPr="00DD54B2" w:rsidRDefault="00DD54B2" w:rsidP="00DD5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4B2">
        <w:rPr>
          <w:sz w:val="28"/>
          <w:szCs w:val="28"/>
        </w:rPr>
        <w:t>Пользователи недр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при проведении проверок.</w:t>
      </w:r>
    </w:p>
    <w:p w:rsidR="00B5667A" w:rsidRPr="007160CA" w:rsidRDefault="00B5667A" w:rsidP="00B566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0CA">
        <w:rPr>
          <w:rFonts w:ascii="Times New Roman" w:hAnsi="Times New Roman" w:cs="Times New Roman"/>
          <w:sz w:val="28"/>
          <w:szCs w:val="28"/>
        </w:rPr>
        <w:t>Пользователи недр обязаны создавать должностным лицам,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7160CA">
        <w:rPr>
          <w:rFonts w:ascii="Times New Roman" w:hAnsi="Times New Roman" w:cs="Times New Roman"/>
          <w:sz w:val="28"/>
          <w:szCs w:val="28"/>
        </w:rPr>
        <w:t xml:space="preserve"> государственный геологический </w:t>
      </w:r>
      <w:r>
        <w:rPr>
          <w:rFonts w:ascii="Times New Roman" w:hAnsi="Times New Roman" w:cs="Times New Roman"/>
          <w:sz w:val="28"/>
          <w:szCs w:val="28"/>
        </w:rPr>
        <w:t>надзор</w:t>
      </w:r>
      <w:r w:rsidRPr="007160CA">
        <w:rPr>
          <w:rFonts w:ascii="Times New Roman" w:hAnsi="Times New Roman" w:cs="Times New Roman"/>
          <w:sz w:val="28"/>
          <w:szCs w:val="28"/>
        </w:rPr>
        <w:t xml:space="preserve">, необходимые условия для работы, </w:t>
      </w:r>
      <w:proofErr w:type="gramStart"/>
      <w:r w:rsidRPr="007160CA">
        <w:rPr>
          <w:rFonts w:ascii="Times New Roman" w:hAnsi="Times New Roman" w:cs="Times New Roman"/>
          <w:sz w:val="28"/>
          <w:szCs w:val="28"/>
        </w:rPr>
        <w:t>предоставлять запрашиваемые документы</w:t>
      </w:r>
      <w:proofErr w:type="gramEnd"/>
      <w:r w:rsidRPr="007160CA">
        <w:rPr>
          <w:rFonts w:ascii="Times New Roman" w:hAnsi="Times New Roman" w:cs="Times New Roman"/>
          <w:sz w:val="28"/>
          <w:szCs w:val="28"/>
        </w:rPr>
        <w:t>, относящиеся к предмету проверки, а в случае выездной проверки обеспечить доступ на объект работ, связанных с пользованием недрами.</w:t>
      </w:r>
    </w:p>
    <w:p w:rsidR="00FB587D" w:rsidRPr="00DD54B2" w:rsidRDefault="00FB587D" w:rsidP="00FB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4B2">
        <w:rPr>
          <w:sz w:val="28"/>
          <w:szCs w:val="28"/>
        </w:rPr>
        <w:t xml:space="preserve">Пользователи недр, их руководители, иные должностные лица или уполномоченные представители пользователей недр, необоснованно препятствующие проведению проверок, уклоняющиеся от проведения проверок и (или) не исполняющие в установленный срок предписаний </w:t>
      </w:r>
      <w:r>
        <w:rPr>
          <w:sz w:val="28"/>
          <w:szCs w:val="28"/>
        </w:rPr>
        <w:t xml:space="preserve">Министерства </w:t>
      </w:r>
      <w:r w:rsidRPr="00DD54B2">
        <w:rPr>
          <w:sz w:val="28"/>
          <w:szCs w:val="28"/>
        </w:rPr>
        <w:t xml:space="preserve">об устранении выявленных нарушений обязательных требований, несут ответственность в </w:t>
      </w:r>
      <w:r w:rsidRPr="007B00C2">
        <w:rPr>
          <w:sz w:val="28"/>
          <w:szCs w:val="28"/>
        </w:rPr>
        <w:t xml:space="preserve">соответствии с </w:t>
      </w:r>
      <w:hyperlink r:id="rId16" w:history="1">
        <w:r w:rsidRPr="007B00C2">
          <w:rPr>
            <w:sz w:val="28"/>
            <w:szCs w:val="28"/>
          </w:rPr>
          <w:t>законодательством</w:t>
        </w:r>
      </w:hyperlink>
      <w:r w:rsidRPr="007B00C2">
        <w:rPr>
          <w:sz w:val="28"/>
          <w:szCs w:val="28"/>
        </w:rPr>
        <w:t xml:space="preserve"> Российской</w:t>
      </w:r>
      <w:r w:rsidRPr="00DD54B2">
        <w:rPr>
          <w:sz w:val="28"/>
          <w:szCs w:val="28"/>
        </w:rPr>
        <w:t xml:space="preserve"> Федерации.</w:t>
      </w:r>
    </w:p>
    <w:p w:rsidR="00B5667A" w:rsidRPr="0090310D" w:rsidRDefault="00B5667A" w:rsidP="00B566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B5667A" w:rsidRPr="0090310D" w:rsidRDefault="00B5667A" w:rsidP="00B566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90310D">
        <w:rPr>
          <w:rFonts w:ascii="Times New Roman" w:hAnsi="Times New Roman" w:cs="Times New Roman"/>
          <w:b/>
          <w:sz w:val="28"/>
          <w:szCs w:val="28"/>
        </w:rPr>
        <w:t>Описание результата исполнения государственной функции</w:t>
      </w:r>
    </w:p>
    <w:p w:rsidR="00B5667A" w:rsidRPr="007D60C2" w:rsidRDefault="00B5667A" w:rsidP="00B566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67A" w:rsidRDefault="00B5667A" w:rsidP="00B5667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E0A">
        <w:rPr>
          <w:rFonts w:ascii="Times New Roman" w:hAnsi="Times New Roman" w:cs="Times New Roman"/>
          <w:sz w:val="28"/>
          <w:szCs w:val="28"/>
        </w:rPr>
        <w:t xml:space="preserve">Результатом проверки является составление акта </w:t>
      </w:r>
      <w:r w:rsidRPr="000334DD">
        <w:rPr>
          <w:rFonts w:ascii="Times New Roman" w:hAnsi="Times New Roman" w:cs="Times New Roman"/>
          <w:sz w:val="28"/>
          <w:szCs w:val="28"/>
        </w:rPr>
        <w:t>проверки (Приложение 2 к Административному регламенту) и других документов</w:t>
      </w:r>
      <w:r w:rsidRPr="007D60C2">
        <w:rPr>
          <w:rFonts w:ascii="Times New Roman" w:hAnsi="Times New Roman" w:cs="Times New Roman"/>
          <w:sz w:val="28"/>
          <w:szCs w:val="28"/>
        </w:rPr>
        <w:t xml:space="preserve"> по установленной форме в соответствии с разделом Административного регламента «Порядок оформления результатов проверок».</w:t>
      </w:r>
    </w:p>
    <w:p w:rsidR="00B5667A" w:rsidRDefault="00B5667A" w:rsidP="00B5667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365D" w:rsidRPr="0090310D" w:rsidRDefault="0008365D" w:rsidP="0008365D">
      <w:pPr>
        <w:pStyle w:val="ConsPlusNormal"/>
        <w:ind w:firstLine="57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310D">
        <w:rPr>
          <w:rFonts w:ascii="Times New Roman" w:hAnsi="Times New Roman" w:cs="Times New Roman"/>
          <w:b/>
          <w:sz w:val="28"/>
          <w:szCs w:val="28"/>
        </w:rPr>
        <w:t>2.Требования к порядку исполнения государственной функции</w:t>
      </w:r>
    </w:p>
    <w:p w:rsidR="0008365D" w:rsidRPr="0090310D" w:rsidRDefault="0008365D" w:rsidP="0008365D">
      <w:pPr>
        <w:pStyle w:val="ConsPlusNormal"/>
        <w:ind w:firstLine="57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65D" w:rsidRPr="0090310D" w:rsidRDefault="0008365D" w:rsidP="0008365D">
      <w:pPr>
        <w:pStyle w:val="af1"/>
        <w:ind w:left="0"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90310D">
        <w:rPr>
          <w:b/>
          <w:sz w:val="28"/>
          <w:szCs w:val="28"/>
        </w:rPr>
        <w:t>Порядок информирования об исполнении государственной функции</w:t>
      </w:r>
    </w:p>
    <w:p w:rsidR="0008365D" w:rsidRPr="000A0AAC" w:rsidRDefault="0008365D" w:rsidP="000836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Pr="000A0AAC">
        <w:rPr>
          <w:sz w:val="28"/>
          <w:szCs w:val="28"/>
        </w:rPr>
        <w:t>.1. Сведения о местонахождении, официальном сайте в информационно-телекоммуникационной сети «Интернет», адресе электронной почты, контактных телефонах Министерства:</w:t>
      </w:r>
    </w:p>
    <w:p w:rsidR="0008365D" w:rsidRPr="000A0AAC" w:rsidRDefault="0008365D" w:rsidP="0008365D">
      <w:pPr>
        <w:ind w:firstLine="709"/>
        <w:jc w:val="both"/>
        <w:rPr>
          <w:sz w:val="28"/>
          <w:szCs w:val="28"/>
        </w:rPr>
      </w:pPr>
      <w:r w:rsidRPr="000A0AAC">
        <w:rPr>
          <w:sz w:val="28"/>
          <w:szCs w:val="28"/>
        </w:rPr>
        <w:t xml:space="preserve">почтовый адрес:  </w:t>
      </w:r>
      <w:smartTag w:uri="urn:schemas-microsoft-com:office:smarttags" w:element="metricconverter">
        <w:smartTagPr>
          <w:attr w:name="ProductID" w:val="369100, г"/>
        </w:smartTagPr>
        <w:r w:rsidRPr="000A0AAC">
          <w:rPr>
            <w:sz w:val="28"/>
            <w:szCs w:val="28"/>
          </w:rPr>
          <w:t>369100, г</w:t>
        </w:r>
      </w:smartTag>
      <w:r w:rsidRPr="000A0AAC">
        <w:rPr>
          <w:sz w:val="28"/>
          <w:szCs w:val="28"/>
        </w:rPr>
        <w:t xml:space="preserve">. Черкесск, ул. </w:t>
      </w:r>
      <w:proofErr w:type="gramStart"/>
      <w:r w:rsidRPr="000A0AAC">
        <w:rPr>
          <w:sz w:val="28"/>
          <w:szCs w:val="28"/>
        </w:rPr>
        <w:t>Кавказская</w:t>
      </w:r>
      <w:proofErr w:type="gramEnd"/>
      <w:r w:rsidRPr="000A0AAC">
        <w:rPr>
          <w:sz w:val="28"/>
          <w:szCs w:val="28"/>
        </w:rPr>
        <w:t>, 19,  5 этаж, кабинет</w:t>
      </w:r>
      <w:r>
        <w:rPr>
          <w:sz w:val="28"/>
          <w:szCs w:val="28"/>
        </w:rPr>
        <w:t>ы</w:t>
      </w:r>
      <w:r w:rsidRPr="000A0AAC">
        <w:rPr>
          <w:sz w:val="28"/>
          <w:szCs w:val="28"/>
        </w:rPr>
        <w:t xml:space="preserve"> №16, </w:t>
      </w:r>
      <w:r>
        <w:rPr>
          <w:sz w:val="28"/>
          <w:szCs w:val="28"/>
        </w:rPr>
        <w:t xml:space="preserve">17, </w:t>
      </w:r>
      <w:r w:rsidRPr="000A0AAC">
        <w:rPr>
          <w:sz w:val="28"/>
          <w:szCs w:val="28"/>
        </w:rPr>
        <w:t>18;</w:t>
      </w:r>
    </w:p>
    <w:p w:rsidR="0008365D" w:rsidRPr="000A0AAC" w:rsidRDefault="0008365D" w:rsidP="000836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0AAC">
        <w:rPr>
          <w:sz w:val="28"/>
          <w:szCs w:val="28"/>
        </w:rPr>
        <w:t xml:space="preserve">официальный сайт Министерства в информационно-телекоммуникационной сети «Интернет»: </w:t>
      </w:r>
      <w:r w:rsidRPr="00A86018">
        <w:rPr>
          <w:sz w:val="28"/>
          <w:szCs w:val="28"/>
          <w:lang w:val="en-US"/>
        </w:rPr>
        <w:t>http</w:t>
      </w:r>
      <w:r w:rsidRPr="00A86018">
        <w:rPr>
          <w:sz w:val="28"/>
          <w:szCs w:val="28"/>
        </w:rPr>
        <w:t xml:space="preserve">:// </w:t>
      </w:r>
      <w:hyperlink r:id="rId17" w:tooltip="Домашняя страница" w:history="1">
        <w:proofErr w:type="spellStart"/>
        <w:r w:rsidRPr="00A86018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  <w:proofErr w:type="spellEnd"/>
      </w:hyperlink>
      <w:r w:rsidRPr="00A86018">
        <w:rPr>
          <w:sz w:val="28"/>
          <w:szCs w:val="28"/>
        </w:rPr>
        <w:t>/;</w:t>
      </w:r>
    </w:p>
    <w:p w:rsidR="0008365D" w:rsidRPr="000A0AAC" w:rsidRDefault="0008365D" w:rsidP="000836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0AAC">
        <w:rPr>
          <w:sz w:val="28"/>
          <w:szCs w:val="28"/>
        </w:rPr>
        <w:t xml:space="preserve">адрес электронной почты Министерства: </w:t>
      </w:r>
      <w:proofErr w:type="spellStart"/>
      <w:r w:rsidRPr="000A0AAC">
        <w:rPr>
          <w:sz w:val="28"/>
          <w:szCs w:val="28"/>
          <w:lang w:val="en-US"/>
        </w:rPr>
        <w:t>minizo</w:t>
      </w:r>
      <w:proofErr w:type="spellEnd"/>
      <w:r w:rsidRPr="000A0AAC">
        <w:rPr>
          <w:sz w:val="28"/>
          <w:szCs w:val="28"/>
        </w:rPr>
        <w:t>09@</w:t>
      </w:r>
      <w:r w:rsidRPr="000A0AAC">
        <w:rPr>
          <w:sz w:val="28"/>
          <w:szCs w:val="28"/>
          <w:lang w:val="en-US"/>
        </w:rPr>
        <w:t>mail</w:t>
      </w:r>
      <w:r w:rsidRPr="000A0AAC">
        <w:rPr>
          <w:sz w:val="28"/>
          <w:szCs w:val="28"/>
        </w:rPr>
        <w:t>.</w:t>
      </w:r>
      <w:proofErr w:type="spellStart"/>
      <w:r w:rsidRPr="000A0AAC">
        <w:rPr>
          <w:sz w:val="28"/>
          <w:szCs w:val="28"/>
          <w:lang w:val="en-US"/>
        </w:rPr>
        <w:t>ru</w:t>
      </w:r>
      <w:proofErr w:type="spellEnd"/>
      <w:r w:rsidRPr="000A0AAC">
        <w:rPr>
          <w:sz w:val="28"/>
          <w:szCs w:val="28"/>
        </w:rPr>
        <w:t>;</w:t>
      </w:r>
      <w:r w:rsidRPr="00A86018">
        <w:rPr>
          <w:rFonts w:ascii="Verdana" w:hAnsi="Verdana"/>
          <w:color w:val="323232"/>
          <w:sz w:val="17"/>
          <w:szCs w:val="17"/>
          <w:shd w:val="clear" w:color="auto" w:fill="FFFFFF"/>
        </w:rPr>
        <w:t xml:space="preserve"> </w:t>
      </w:r>
    </w:p>
    <w:p w:rsidR="0008365D" w:rsidRPr="000A0AAC" w:rsidRDefault="0008365D" w:rsidP="0008365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A0AAC">
        <w:rPr>
          <w:sz w:val="28"/>
          <w:szCs w:val="28"/>
        </w:rPr>
        <w:t xml:space="preserve">телефон для справок: (878-2) </w:t>
      </w:r>
      <w:r>
        <w:rPr>
          <w:sz w:val="28"/>
          <w:szCs w:val="28"/>
        </w:rPr>
        <w:t>28-18-11</w:t>
      </w:r>
      <w:r w:rsidRPr="000A0AAC">
        <w:rPr>
          <w:sz w:val="28"/>
          <w:szCs w:val="28"/>
        </w:rPr>
        <w:t>.</w:t>
      </w:r>
    </w:p>
    <w:p w:rsidR="0008365D" w:rsidRPr="000A0AAC" w:rsidRDefault="0008365D" w:rsidP="0008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Pr="000A0AAC">
        <w:rPr>
          <w:rFonts w:ascii="Times New Roman" w:hAnsi="Times New Roman"/>
          <w:sz w:val="28"/>
          <w:szCs w:val="28"/>
        </w:rPr>
        <w:t>. График приема заявителей в Министерстве:</w:t>
      </w:r>
    </w:p>
    <w:p w:rsidR="0008365D" w:rsidRPr="000A0AAC" w:rsidRDefault="0008365D" w:rsidP="000836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A0AAC">
        <w:rPr>
          <w:sz w:val="28"/>
          <w:szCs w:val="28"/>
        </w:rPr>
        <w:t>Понедельник</w:t>
      </w:r>
      <w:r>
        <w:rPr>
          <w:sz w:val="28"/>
          <w:szCs w:val="28"/>
        </w:rPr>
        <w:t>-пятница</w:t>
      </w:r>
      <w:r w:rsidRPr="000A0AAC">
        <w:rPr>
          <w:sz w:val="28"/>
          <w:szCs w:val="28"/>
        </w:rPr>
        <w:tab/>
      </w:r>
      <w:r w:rsidRPr="000A0AAC">
        <w:rPr>
          <w:sz w:val="28"/>
          <w:szCs w:val="28"/>
        </w:rPr>
        <w:tab/>
        <w:t xml:space="preserve">9.00 – 18.00 </w:t>
      </w:r>
    </w:p>
    <w:p w:rsidR="0008365D" w:rsidRPr="000A0AAC" w:rsidRDefault="0008365D" w:rsidP="0008365D">
      <w:pPr>
        <w:ind w:firstLine="709"/>
        <w:jc w:val="both"/>
        <w:rPr>
          <w:sz w:val="28"/>
          <w:szCs w:val="28"/>
        </w:rPr>
      </w:pPr>
      <w:r w:rsidRPr="000A0AAC">
        <w:rPr>
          <w:sz w:val="28"/>
          <w:szCs w:val="28"/>
        </w:rPr>
        <w:lastRenderedPageBreak/>
        <w:t xml:space="preserve">предпраздничные дни </w:t>
      </w:r>
      <w:r w:rsidRPr="000A0AAC">
        <w:rPr>
          <w:sz w:val="28"/>
          <w:szCs w:val="28"/>
        </w:rPr>
        <w:tab/>
        <w:t>9.00 – 16.45</w:t>
      </w:r>
    </w:p>
    <w:p w:rsidR="0008365D" w:rsidRPr="000A0AAC" w:rsidRDefault="0008365D" w:rsidP="0008365D">
      <w:pPr>
        <w:ind w:firstLine="709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обеденный перерыв</w:t>
      </w:r>
      <w:r w:rsidRPr="000A0AAC">
        <w:rPr>
          <w:sz w:val="28"/>
          <w:szCs w:val="28"/>
        </w:rPr>
        <w:tab/>
        <w:t>13.00 – 14.00.</w:t>
      </w:r>
    </w:p>
    <w:p w:rsidR="0008365D" w:rsidRPr="000A0AAC" w:rsidRDefault="0008365D" w:rsidP="0008365D">
      <w:pPr>
        <w:autoSpaceDE w:val="0"/>
        <w:autoSpaceDN w:val="0"/>
        <w:adjustRightInd w:val="0"/>
        <w:ind w:firstLine="57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Pr="000A0AAC">
        <w:rPr>
          <w:sz w:val="28"/>
          <w:szCs w:val="28"/>
        </w:rPr>
        <w:t>.3. Контактные телефоны:</w:t>
      </w:r>
    </w:p>
    <w:p w:rsidR="0008365D" w:rsidRPr="000A0AAC" w:rsidRDefault="0008365D" w:rsidP="0008365D">
      <w:pPr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 xml:space="preserve">приемная Министра имущественных и земельных отношений </w:t>
      </w:r>
      <w:proofErr w:type="spellStart"/>
      <w:proofErr w:type="gramStart"/>
      <w:r w:rsidRPr="000A0AAC">
        <w:rPr>
          <w:sz w:val="28"/>
          <w:szCs w:val="28"/>
        </w:rPr>
        <w:t>Карачаево</w:t>
      </w:r>
      <w:proofErr w:type="spellEnd"/>
      <w:r w:rsidRPr="000A0AAC">
        <w:rPr>
          <w:sz w:val="28"/>
          <w:szCs w:val="28"/>
        </w:rPr>
        <w:t xml:space="preserve"> – Черкесской</w:t>
      </w:r>
      <w:proofErr w:type="gramEnd"/>
      <w:r w:rsidRPr="000A0AAC">
        <w:rPr>
          <w:sz w:val="28"/>
          <w:szCs w:val="28"/>
        </w:rPr>
        <w:t xml:space="preserve"> Республики (далее – Министр) – (8782) </w:t>
      </w:r>
      <w:r>
        <w:rPr>
          <w:sz w:val="28"/>
          <w:szCs w:val="28"/>
        </w:rPr>
        <w:t>28-17-36</w:t>
      </w:r>
      <w:r w:rsidRPr="000A0AAC">
        <w:rPr>
          <w:sz w:val="28"/>
          <w:szCs w:val="28"/>
        </w:rPr>
        <w:t xml:space="preserve">; </w:t>
      </w:r>
    </w:p>
    <w:p w:rsidR="0008365D" w:rsidRPr="000A0AAC" w:rsidRDefault="0008365D" w:rsidP="0008365D">
      <w:pPr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государственные гражданские служащие отдела недропользования:</w:t>
      </w:r>
    </w:p>
    <w:p w:rsidR="0008365D" w:rsidRPr="000A0AAC" w:rsidRDefault="0008365D" w:rsidP="0008365D">
      <w:pPr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 xml:space="preserve">(8782) </w:t>
      </w:r>
      <w:r>
        <w:rPr>
          <w:sz w:val="28"/>
          <w:szCs w:val="28"/>
        </w:rPr>
        <w:t xml:space="preserve">28-18-11, </w:t>
      </w:r>
      <w:r w:rsidRPr="000A0AAC">
        <w:rPr>
          <w:sz w:val="28"/>
          <w:szCs w:val="28"/>
        </w:rPr>
        <w:t xml:space="preserve">(8782) </w:t>
      </w:r>
      <w:r>
        <w:rPr>
          <w:sz w:val="28"/>
          <w:szCs w:val="28"/>
        </w:rPr>
        <w:t>28-15-14</w:t>
      </w:r>
      <w:r w:rsidRPr="000A0AAC">
        <w:rPr>
          <w:sz w:val="28"/>
          <w:szCs w:val="28"/>
        </w:rPr>
        <w:t>.</w:t>
      </w:r>
    </w:p>
    <w:p w:rsidR="0008365D" w:rsidRPr="000A0AAC" w:rsidRDefault="0008365D" w:rsidP="00083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4F11">
        <w:rPr>
          <w:sz w:val="28"/>
          <w:szCs w:val="28"/>
        </w:rPr>
        <w:t>1.4. Информирование о порядке  исполнения государственной функции по осуществлению</w:t>
      </w:r>
      <w:r>
        <w:rPr>
          <w:sz w:val="28"/>
          <w:szCs w:val="28"/>
        </w:rPr>
        <w:t xml:space="preserve"> регионального</w:t>
      </w:r>
      <w:r w:rsidRPr="00F14F11">
        <w:rPr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</w:t>
      </w:r>
      <w:r>
        <w:rPr>
          <w:sz w:val="28"/>
          <w:szCs w:val="28"/>
        </w:rPr>
        <w:t xml:space="preserve"> недр в отношении </w:t>
      </w:r>
      <w:r w:rsidRPr="00132ADE">
        <w:rPr>
          <w:sz w:val="28"/>
          <w:szCs w:val="28"/>
        </w:rPr>
        <w:t xml:space="preserve">  </w:t>
      </w:r>
      <w:r w:rsidRPr="00F14F11">
        <w:rPr>
          <w:sz w:val="28"/>
          <w:szCs w:val="28"/>
        </w:rPr>
        <w:t>участков недр местного значения на территории Карачаево-Черкесской Республики осуществляется:</w:t>
      </w:r>
    </w:p>
    <w:p w:rsidR="0008365D" w:rsidRPr="000A0AAC" w:rsidRDefault="0008365D" w:rsidP="0008365D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непосредственно в Министерстве при личном обращении заявителей (непосредственное информирование);</w:t>
      </w:r>
    </w:p>
    <w:p w:rsidR="0008365D" w:rsidRPr="000A0AAC" w:rsidRDefault="0008365D" w:rsidP="0008365D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с использованием средств телефонной связи (устное информирование);</w:t>
      </w:r>
    </w:p>
    <w:p w:rsidR="0008365D" w:rsidRPr="000A0AAC" w:rsidRDefault="0008365D" w:rsidP="0008365D">
      <w:pPr>
        <w:ind w:firstLine="540"/>
        <w:jc w:val="both"/>
        <w:rPr>
          <w:color w:val="FF0000"/>
          <w:sz w:val="28"/>
          <w:szCs w:val="28"/>
        </w:rPr>
      </w:pPr>
      <w:r w:rsidRPr="000A0AAC">
        <w:rPr>
          <w:sz w:val="28"/>
          <w:szCs w:val="28"/>
        </w:rPr>
        <w:t xml:space="preserve">с использованием сети Интернет на официальном информационном сайте Главы и Правительства </w:t>
      </w:r>
      <w:proofErr w:type="spellStart"/>
      <w:proofErr w:type="gramStart"/>
      <w:r w:rsidRPr="000A0AAC">
        <w:rPr>
          <w:sz w:val="28"/>
          <w:szCs w:val="28"/>
        </w:rPr>
        <w:t>Карачаево</w:t>
      </w:r>
      <w:proofErr w:type="spellEnd"/>
      <w:r w:rsidRPr="000A0AAC">
        <w:rPr>
          <w:sz w:val="28"/>
          <w:szCs w:val="28"/>
        </w:rPr>
        <w:t xml:space="preserve"> – Черкесской</w:t>
      </w:r>
      <w:proofErr w:type="gramEnd"/>
      <w:r w:rsidRPr="000A0AAC">
        <w:rPr>
          <w:sz w:val="28"/>
          <w:szCs w:val="28"/>
        </w:rPr>
        <w:t xml:space="preserve"> Республики </w:t>
      </w:r>
      <w:hyperlink r:id="rId18" w:history="1">
        <w:r w:rsidRPr="000A0AAC">
          <w:rPr>
            <w:rStyle w:val="a8"/>
            <w:sz w:val="28"/>
            <w:szCs w:val="28"/>
            <w:lang w:val="en-US"/>
          </w:rPr>
          <w:t>wwww</w:t>
        </w:r>
        <w:r w:rsidRPr="000A0AAC">
          <w:rPr>
            <w:rStyle w:val="a8"/>
            <w:sz w:val="28"/>
            <w:szCs w:val="28"/>
          </w:rPr>
          <w:t>.k</w:t>
        </w:r>
        <w:r w:rsidRPr="000A0AAC">
          <w:rPr>
            <w:rStyle w:val="a8"/>
            <w:sz w:val="28"/>
            <w:szCs w:val="28"/>
            <w:lang w:val="en-US"/>
          </w:rPr>
          <w:t>chr</w:t>
        </w:r>
        <w:r w:rsidRPr="000A0AAC">
          <w:rPr>
            <w:rStyle w:val="a8"/>
            <w:sz w:val="28"/>
            <w:szCs w:val="28"/>
          </w:rPr>
          <w:t>.</w:t>
        </w:r>
        <w:r w:rsidRPr="000A0AAC">
          <w:rPr>
            <w:rStyle w:val="a8"/>
            <w:sz w:val="28"/>
            <w:szCs w:val="28"/>
            <w:lang w:val="en-US"/>
          </w:rPr>
          <w:t>info</w:t>
        </w:r>
      </w:hyperlink>
      <w:r w:rsidRPr="000A0AAC">
        <w:rPr>
          <w:sz w:val="28"/>
          <w:szCs w:val="28"/>
          <w:u w:val="single"/>
        </w:rPr>
        <w:t>,</w:t>
      </w:r>
      <w:r w:rsidRPr="000A0AAC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</w:t>
      </w:r>
      <w:r w:rsidRPr="000A0AAC">
        <w:rPr>
          <w:sz w:val="28"/>
          <w:szCs w:val="28"/>
          <w:lang w:eastAsia="en-US"/>
        </w:rPr>
        <w:t>Единый портал)</w:t>
      </w:r>
      <w:r w:rsidRPr="000A0AAC">
        <w:rPr>
          <w:sz w:val="28"/>
          <w:szCs w:val="28"/>
        </w:rPr>
        <w:t xml:space="preserve"> – </w:t>
      </w:r>
      <w:hyperlink r:id="rId19" w:history="1">
        <w:r w:rsidRPr="000A0AAC">
          <w:rPr>
            <w:rStyle w:val="a8"/>
            <w:sz w:val="28"/>
            <w:szCs w:val="28"/>
            <w:lang w:val="en-US"/>
          </w:rPr>
          <w:t>www</w:t>
        </w:r>
        <w:r w:rsidRPr="000A0AAC">
          <w:rPr>
            <w:rStyle w:val="a8"/>
            <w:sz w:val="28"/>
            <w:szCs w:val="28"/>
          </w:rPr>
          <w:t>.</w:t>
        </w:r>
        <w:r w:rsidRPr="000A0AAC">
          <w:rPr>
            <w:rStyle w:val="a8"/>
            <w:sz w:val="28"/>
            <w:szCs w:val="28"/>
            <w:lang w:val="en-US"/>
          </w:rPr>
          <w:t>gosuslugi</w:t>
        </w:r>
        <w:r w:rsidRPr="000A0AAC">
          <w:rPr>
            <w:rStyle w:val="a8"/>
            <w:sz w:val="28"/>
            <w:szCs w:val="28"/>
          </w:rPr>
          <w:t>.</w:t>
        </w:r>
        <w:r w:rsidRPr="000A0AAC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8365D" w:rsidRPr="000A0AAC" w:rsidRDefault="0008365D" w:rsidP="0008365D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08365D" w:rsidRPr="000A0AAC" w:rsidRDefault="0008365D" w:rsidP="0008365D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посредством электронной почты.</w:t>
      </w:r>
    </w:p>
    <w:p w:rsidR="0008365D" w:rsidRPr="000A0AAC" w:rsidRDefault="0008365D" w:rsidP="0008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A0AAC">
        <w:rPr>
          <w:sz w:val="28"/>
          <w:szCs w:val="28"/>
        </w:rPr>
        <w:t>.5. На официальном сайте Министерства в сети Интернет, на стендах размещается следующая информация:</w:t>
      </w:r>
    </w:p>
    <w:p w:rsidR="0008365D" w:rsidRPr="000A0AAC" w:rsidRDefault="0008365D" w:rsidP="0008365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1) место нахождения Министерства;</w:t>
      </w:r>
    </w:p>
    <w:p w:rsidR="0008365D" w:rsidRPr="000A0AAC" w:rsidRDefault="0008365D" w:rsidP="0008365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>2) адреса электронной почты и сведения о телефонных номе</w:t>
      </w:r>
      <w:r>
        <w:rPr>
          <w:rFonts w:ascii="Times New Roman" w:hAnsi="Times New Roman"/>
          <w:sz w:val="28"/>
          <w:szCs w:val="28"/>
        </w:rPr>
        <w:t xml:space="preserve">рах для получения информации об исполнении </w:t>
      </w:r>
      <w:r w:rsidRPr="000A0AAC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0A0AAC">
        <w:rPr>
          <w:rFonts w:ascii="Times New Roman" w:hAnsi="Times New Roman"/>
          <w:sz w:val="28"/>
          <w:szCs w:val="28"/>
        </w:rPr>
        <w:t>;</w:t>
      </w:r>
    </w:p>
    <w:p w:rsidR="0008365D" w:rsidRPr="000A0AAC" w:rsidRDefault="0008365D" w:rsidP="0008365D">
      <w:pPr>
        <w:widowControl w:val="0"/>
        <w:ind w:firstLine="539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3) график (режим) работы Министерства;</w:t>
      </w:r>
    </w:p>
    <w:p w:rsidR="0008365D" w:rsidRPr="000A0AAC" w:rsidRDefault="0008365D" w:rsidP="0008365D">
      <w:pPr>
        <w:widowControl w:val="0"/>
        <w:ind w:firstLine="539"/>
        <w:jc w:val="both"/>
        <w:rPr>
          <w:sz w:val="28"/>
          <w:szCs w:val="28"/>
        </w:rPr>
      </w:pPr>
      <w:r w:rsidRPr="000A0AAC">
        <w:rPr>
          <w:sz w:val="28"/>
          <w:szCs w:val="28"/>
        </w:rPr>
        <w:t xml:space="preserve">4) настоящий </w:t>
      </w:r>
      <w:r>
        <w:rPr>
          <w:sz w:val="28"/>
          <w:szCs w:val="28"/>
        </w:rPr>
        <w:t xml:space="preserve"> Административный </w:t>
      </w:r>
      <w:r w:rsidRPr="000A0AAC">
        <w:rPr>
          <w:sz w:val="28"/>
          <w:szCs w:val="28"/>
        </w:rPr>
        <w:t>Регламент с приложениями;</w:t>
      </w:r>
    </w:p>
    <w:p w:rsidR="0008365D" w:rsidRDefault="0008365D" w:rsidP="0008365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A0AAC">
        <w:rPr>
          <w:rFonts w:ascii="Times New Roman" w:hAnsi="Times New Roman"/>
          <w:sz w:val="28"/>
          <w:szCs w:val="28"/>
        </w:rPr>
        <w:t xml:space="preserve">5) тексты нормативных правовых актов, регулирующих </w:t>
      </w:r>
      <w:r>
        <w:rPr>
          <w:rFonts w:ascii="Times New Roman" w:hAnsi="Times New Roman"/>
          <w:sz w:val="28"/>
          <w:szCs w:val="28"/>
        </w:rPr>
        <w:t>осуществление государственной функции</w:t>
      </w:r>
      <w:r w:rsidRPr="000A0AAC">
        <w:rPr>
          <w:rFonts w:ascii="Times New Roman" w:hAnsi="Times New Roman"/>
          <w:sz w:val="28"/>
          <w:szCs w:val="28"/>
        </w:rPr>
        <w:t>;</w:t>
      </w:r>
    </w:p>
    <w:p w:rsidR="0008365D" w:rsidRPr="008F56CB" w:rsidRDefault="0008365D" w:rsidP="0008365D">
      <w:pPr>
        <w:widowControl w:val="0"/>
        <w:ind w:firstLine="570"/>
        <w:jc w:val="both"/>
        <w:rPr>
          <w:sz w:val="28"/>
          <w:szCs w:val="28"/>
        </w:rPr>
      </w:pPr>
      <w:r w:rsidRPr="008F56CB">
        <w:rPr>
          <w:sz w:val="28"/>
          <w:szCs w:val="28"/>
        </w:rPr>
        <w:t>6) информация о порядке исполнения государственной функции;</w:t>
      </w:r>
    </w:p>
    <w:p w:rsidR="0008365D" w:rsidRPr="000A0AAC" w:rsidRDefault="0008365D" w:rsidP="000836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0AAC">
        <w:rPr>
          <w:sz w:val="28"/>
          <w:szCs w:val="28"/>
        </w:rPr>
        <w:t xml:space="preserve">) порядок обжалования решений, действий (бездействия) должностных лиц, ответственных за </w:t>
      </w:r>
      <w:r>
        <w:rPr>
          <w:sz w:val="28"/>
          <w:szCs w:val="28"/>
        </w:rPr>
        <w:t>исполнение государственной функции</w:t>
      </w:r>
      <w:r w:rsidRPr="000A0AAC">
        <w:rPr>
          <w:sz w:val="28"/>
          <w:szCs w:val="28"/>
        </w:rPr>
        <w:t>;</w:t>
      </w:r>
    </w:p>
    <w:p w:rsidR="0008365D" w:rsidRPr="000A0AAC" w:rsidRDefault="0008365D" w:rsidP="0008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A0AAC">
        <w:rPr>
          <w:sz w:val="28"/>
          <w:szCs w:val="28"/>
        </w:rPr>
        <w:t>.6. Информирование заявителя  по телефону осуществляется в соответствии с графиком работы Министерства сотрудниками отдела недропользования, которые непосредственно взаимодействуют с заявителями.</w:t>
      </w:r>
    </w:p>
    <w:p w:rsidR="0008365D" w:rsidRPr="000A0AAC" w:rsidRDefault="0008365D" w:rsidP="0008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08365D" w:rsidRPr="000A0AAC" w:rsidRDefault="0008365D" w:rsidP="0008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>При ответах на телефонные звонки сотрудники отдела недропользования Министерства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08365D" w:rsidRPr="000A0AAC" w:rsidRDefault="0008365D" w:rsidP="0008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lastRenderedPageBreak/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08365D" w:rsidRPr="000A0AAC" w:rsidRDefault="0008365D" w:rsidP="0008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 xml:space="preserve">Информация об исполнении государственной </w:t>
      </w:r>
      <w:r>
        <w:rPr>
          <w:sz w:val="28"/>
          <w:szCs w:val="28"/>
        </w:rPr>
        <w:t>функции</w:t>
      </w:r>
      <w:r w:rsidRPr="000A0AAC">
        <w:rPr>
          <w:sz w:val="28"/>
          <w:szCs w:val="28"/>
        </w:rPr>
        <w:t xml:space="preserve">  в письменной форме предоставляется сотрудниками отдела недропользования Министерства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08365D" w:rsidRPr="000A0AAC" w:rsidRDefault="0008365D" w:rsidP="0008365D">
      <w:pPr>
        <w:ind w:firstLine="540"/>
        <w:jc w:val="both"/>
        <w:rPr>
          <w:sz w:val="28"/>
          <w:szCs w:val="28"/>
        </w:rPr>
      </w:pPr>
      <w:r w:rsidRPr="000A0AAC">
        <w:rPr>
          <w:sz w:val="28"/>
          <w:szCs w:val="28"/>
        </w:rPr>
        <w:t xml:space="preserve">  Информация о</w:t>
      </w:r>
      <w:r>
        <w:rPr>
          <w:sz w:val="28"/>
          <w:szCs w:val="28"/>
        </w:rPr>
        <w:t>б</w:t>
      </w:r>
      <w:r w:rsidRPr="000A0AA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государственной функции</w:t>
      </w:r>
      <w:r w:rsidRPr="000A0AAC">
        <w:rPr>
          <w:sz w:val="28"/>
          <w:szCs w:val="28"/>
        </w:rPr>
        <w:t xml:space="preserve"> предоставляется бесплатно.</w:t>
      </w:r>
    </w:p>
    <w:p w:rsidR="0008365D" w:rsidRDefault="0008365D" w:rsidP="0008365D">
      <w:pPr>
        <w:ind w:firstLine="570"/>
        <w:rPr>
          <w:b/>
          <w:sz w:val="28"/>
          <w:szCs w:val="28"/>
        </w:rPr>
      </w:pPr>
    </w:p>
    <w:p w:rsidR="00A841A6" w:rsidRDefault="00A841A6" w:rsidP="00A841A6">
      <w:pPr>
        <w:ind w:firstLine="540"/>
        <w:jc w:val="both"/>
        <w:rPr>
          <w:b/>
          <w:sz w:val="28"/>
          <w:szCs w:val="28"/>
        </w:rPr>
      </w:pPr>
      <w:r w:rsidRPr="00A841A6">
        <w:rPr>
          <w:b/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p w:rsidR="00A841A6" w:rsidRDefault="00A841A6" w:rsidP="00A841A6">
      <w:pPr>
        <w:ind w:firstLine="540"/>
        <w:jc w:val="both"/>
        <w:rPr>
          <w:b/>
          <w:sz w:val="28"/>
          <w:szCs w:val="28"/>
        </w:rPr>
      </w:pPr>
    </w:p>
    <w:p w:rsidR="00A841A6" w:rsidRPr="00A841A6" w:rsidRDefault="00A841A6" w:rsidP="00A84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841A6">
        <w:rPr>
          <w:bCs/>
          <w:sz w:val="28"/>
          <w:szCs w:val="28"/>
        </w:rPr>
        <w:t>При осуществлении государственной функции плата не взимается.</w:t>
      </w:r>
    </w:p>
    <w:p w:rsidR="00A841A6" w:rsidRPr="00A841A6" w:rsidRDefault="00A841A6" w:rsidP="00427AA0">
      <w:pPr>
        <w:jc w:val="both"/>
        <w:rPr>
          <w:b/>
          <w:sz w:val="28"/>
          <w:szCs w:val="28"/>
        </w:rPr>
      </w:pPr>
    </w:p>
    <w:p w:rsidR="0008365D" w:rsidRPr="0090310D" w:rsidRDefault="00A841A6" w:rsidP="0008365D">
      <w:pPr>
        <w:ind w:firstLine="570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08365D">
        <w:rPr>
          <w:b/>
          <w:sz w:val="28"/>
          <w:szCs w:val="28"/>
        </w:rPr>
        <w:t xml:space="preserve">. </w:t>
      </w:r>
      <w:r w:rsidR="0008365D" w:rsidRPr="0090310D">
        <w:rPr>
          <w:b/>
          <w:sz w:val="28"/>
          <w:szCs w:val="28"/>
        </w:rPr>
        <w:t>Срок исполнения государственной функции</w:t>
      </w:r>
    </w:p>
    <w:p w:rsidR="0008365D" w:rsidRDefault="0008365D" w:rsidP="0008365D">
      <w:pPr>
        <w:jc w:val="center"/>
        <w:rPr>
          <w:sz w:val="28"/>
          <w:szCs w:val="28"/>
        </w:rPr>
      </w:pPr>
    </w:p>
    <w:p w:rsidR="0008365D" w:rsidRPr="00B21363" w:rsidRDefault="00A841A6" w:rsidP="00083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365D">
        <w:rPr>
          <w:rFonts w:ascii="Times New Roman" w:hAnsi="Times New Roman" w:cs="Times New Roman"/>
          <w:sz w:val="28"/>
          <w:szCs w:val="28"/>
        </w:rPr>
        <w:t>.1.</w:t>
      </w:r>
      <w:r w:rsidR="0008365D" w:rsidRPr="00B21363">
        <w:rPr>
          <w:rFonts w:ascii="Times New Roman" w:hAnsi="Times New Roman" w:cs="Times New Roman"/>
          <w:sz w:val="28"/>
          <w:szCs w:val="28"/>
        </w:rPr>
        <w:t xml:space="preserve"> Срок проведения проверок в отношении юридического лица, которое </w:t>
      </w:r>
      <w:proofErr w:type="gramStart"/>
      <w:r w:rsidR="0008365D" w:rsidRPr="00B21363">
        <w:rPr>
          <w:rFonts w:ascii="Times New Roman" w:hAnsi="Times New Roman" w:cs="Times New Roman"/>
          <w:sz w:val="28"/>
          <w:szCs w:val="28"/>
        </w:rPr>
        <w:t>осуществляет свою деятельность на территории Карачаево-Черкесской Республики не должен</w:t>
      </w:r>
      <w:proofErr w:type="gramEnd"/>
      <w:r w:rsidR="0008365D" w:rsidRPr="00B21363">
        <w:rPr>
          <w:rFonts w:ascii="Times New Roman" w:hAnsi="Times New Roman" w:cs="Times New Roman"/>
          <w:sz w:val="28"/>
          <w:szCs w:val="28"/>
        </w:rPr>
        <w:t xml:space="preserve"> превышать двадцать рабочих дней.</w:t>
      </w:r>
    </w:p>
    <w:p w:rsidR="0008365D" w:rsidRPr="007160CA" w:rsidRDefault="00A841A6" w:rsidP="00083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365D">
        <w:rPr>
          <w:rFonts w:ascii="Times New Roman" w:hAnsi="Times New Roman" w:cs="Times New Roman"/>
          <w:sz w:val="28"/>
          <w:szCs w:val="28"/>
        </w:rPr>
        <w:t xml:space="preserve">.2. </w:t>
      </w:r>
      <w:r w:rsidR="0008365D" w:rsidRPr="007160C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="0008365D" w:rsidRPr="007160C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08365D" w:rsidRPr="007160C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27AA0" w:rsidRPr="00427AA0" w:rsidRDefault="00A841A6" w:rsidP="00427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365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8365D" w:rsidRPr="007160CA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</w:t>
      </w:r>
      <w:r w:rsidR="0008365D">
        <w:rPr>
          <w:rFonts w:ascii="Times New Roman" w:hAnsi="Times New Roman" w:cs="Times New Roman"/>
          <w:sz w:val="28"/>
          <w:szCs w:val="28"/>
        </w:rPr>
        <w:t>редложений должностных лиц Министерства</w:t>
      </w:r>
      <w:r w:rsidR="0008365D" w:rsidRPr="007160CA">
        <w:rPr>
          <w:rFonts w:ascii="Times New Roman" w:hAnsi="Times New Roman" w:cs="Times New Roman"/>
          <w:sz w:val="28"/>
          <w:szCs w:val="28"/>
        </w:rPr>
        <w:t>, проводящих выездную плановую проверку, срок проведения выездной плановой проверки может быть прод</w:t>
      </w:r>
      <w:r w:rsidR="0008365D">
        <w:rPr>
          <w:rFonts w:ascii="Times New Roman" w:hAnsi="Times New Roman" w:cs="Times New Roman"/>
          <w:sz w:val="28"/>
          <w:szCs w:val="28"/>
        </w:rPr>
        <w:t>лен Министром</w:t>
      </w:r>
      <w:r w:rsidR="0008365D" w:rsidRPr="007160CA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</w:t>
      </w:r>
      <w:r w:rsidR="00427AA0" w:rsidRPr="00427AA0">
        <w:rPr>
          <w:rFonts w:ascii="Times New Roman" w:hAnsi="Times New Roman" w:cs="Times New Roman"/>
          <w:sz w:val="28"/>
          <w:szCs w:val="28"/>
        </w:rPr>
        <w:t xml:space="preserve">в отношении малых предприятий не более чем на пятьдесят часов, </w:t>
      </w:r>
      <w:proofErr w:type="spellStart"/>
      <w:r w:rsidR="00427AA0" w:rsidRPr="00427AA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27AA0" w:rsidRPr="00427AA0">
        <w:rPr>
          <w:rFonts w:ascii="Times New Roman" w:hAnsi="Times New Roman" w:cs="Times New Roman"/>
          <w:sz w:val="28"/>
          <w:szCs w:val="28"/>
        </w:rPr>
        <w:t xml:space="preserve"> не более чем на</w:t>
      </w:r>
      <w:proofErr w:type="gramEnd"/>
      <w:r w:rsidR="00427AA0" w:rsidRPr="00427AA0">
        <w:rPr>
          <w:rFonts w:ascii="Times New Roman" w:hAnsi="Times New Roman" w:cs="Times New Roman"/>
          <w:sz w:val="28"/>
          <w:szCs w:val="28"/>
        </w:rPr>
        <w:t xml:space="preserve"> пятнадцать часов.</w:t>
      </w:r>
    </w:p>
    <w:p w:rsidR="0008365D" w:rsidRPr="007F677A" w:rsidRDefault="00A841A6" w:rsidP="00083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365D">
        <w:rPr>
          <w:rFonts w:ascii="Times New Roman" w:hAnsi="Times New Roman" w:cs="Times New Roman"/>
          <w:sz w:val="28"/>
          <w:szCs w:val="28"/>
        </w:rPr>
        <w:t xml:space="preserve">.4. </w:t>
      </w:r>
      <w:r w:rsidR="0008365D" w:rsidRPr="007F677A">
        <w:rPr>
          <w:rFonts w:ascii="Times New Roman" w:hAnsi="Times New Roman" w:cs="Times New Roman"/>
          <w:sz w:val="28"/>
          <w:szCs w:val="28"/>
        </w:rPr>
        <w:t>Случаи, связанные с необходимостью проведения сложных и (или) длительных исследований, испытаний, специальных экспертиз и расследований:</w:t>
      </w:r>
    </w:p>
    <w:p w:rsidR="0008365D" w:rsidRPr="007F677A" w:rsidRDefault="0008365D" w:rsidP="00083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77A">
        <w:rPr>
          <w:rFonts w:ascii="Times New Roman" w:hAnsi="Times New Roman" w:cs="Times New Roman"/>
          <w:sz w:val="28"/>
          <w:szCs w:val="28"/>
        </w:rPr>
        <w:t>фактические условия разработки месторождения не соответствуют проектной документации, не обеспечивается рациональная, комплексная отработка запасов полезных ископаемых и охрана недр;</w:t>
      </w:r>
    </w:p>
    <w:p w:rsidR="0008365D" w:rsidRPr="007F677A" w:rsidRDefault="0008365D" w:rsidP="00083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77A">
        <w:rPr>
          <w:rFonts w:ascii="Times New Roman" w:hAnsi="Times New Roman" w:cs="Times New Roman"/>
          <w:sz w:val="28"/>
          <w:szCs w:val="28"/>
        </w:rPr>
        <w:t>пользователем недр допускаются отклонения фактического ведения работ по геологическому изучению от проектных решений.</w:t>
      </w:r>
    </w:p>
    <w:p w:rsidR="0008365D" w:rsidRDefault="00A841A6" w:rsidP="000836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365D">
        <w:rPr>
          <w:rFonts w:ascii="Times New Roman" w:hAnsi="Times New Roman" w:cs="Times New Roman"/>
          <w:sz w:val="28"/>
          <w:szCs w:val="28"/>
        </w:rPr>
        <w:t xml:space="preserve">.5. </w:t>
      </w:r>
      <w:r w:rsidR="0008365D" w:rsidRPr="007F677A">
        <w:rPr>
          <w:rFonts w:ascii="Times New Roman" w:hAnsi="Times New Roman" w:cs="Times New Roman"/>
          <w:sz w:val="28"/>
          <w:szCs w:val="28"/>
        </w:rPr>
        <w:t xml:space="preserve">Результаты специальных исследований, испытаний, специальных экспертиз и расследований приобщаются к акту </w:t>
      </w:r>
      <w:proofErr w:type="gramStart"/>
      <w:r w:rsidR="0008365D" w:rsidRPr="007F677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8365D">
        <w:rPr>
          <w:rFonts w:ascii="Times New Roman" w:hAnsi="Times New Roman" w:cs="Times New Roman"/>
          <w:sz w:val="28"/>
          <w:szCs w:val="28"/>
        </w:rPr>
        <w:t>Министерства</w:t>
      </w:r>
      <w:r w:rsidR="0008365D" w:rsidRPr="00B17190">
        <w:rPr>
          <w:rFonts w:ascii="Times New Roman" w:hAnsi="Times New Roman" w:cs="Times New Roman"/>
          <w:sz w:val="28"/>
          <w:szCs w:val="28"/>
        </w:rPr>
        <w:t xml:space="preserve"> </w:t>
      </w:r>
      <w:r w:rsidR="0008365D" w:rsidRPr="00B17190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законодательства</w:t>
      </w:r>
      <w:proofErr w:type="gramEnd"/>
      <w:r w:rsidR="0008365D" w:rsidRPr="00B17190">
        <w:rPr>
          <w:rFonts w:ascii="Times New Roman" w:hAnsi="Times New Roman" w:cs="Times New Roman"/>
          <w:sz w:val="28"/>
          <w:szCs w:val="28"/>
        </w:rPr>
        <w:t xml:space="preserve"> в</w:t>
      </w:r>
      <w:r w:rsidR="0008365D">
        <w:rPr>
          <w:rFonts w:ascii="Times New Roman" w:hAnsi="Times New Roman" w:cs="Times New Roman"/>
          <w:sz w:val="28"/>
          <w:szCs w:val="28"/>
        </w:rPr>
        <w:t xml:space="preserve"> области недропользования</w:t>
      </w:r>
      <w:r w:rsidR="0008365D" w:rsidRPr="00B17190">
        <w:rPr>
          <w:rFonts w:ascii="Times New Roman" w:hAnsi="Times New Roman" w:cs="Times New Roman"/>
          <w:sz w:val="28"/>
          <w:szCs w:val="28"/>
        </w:rPr>
        <w:t xml:space="preserve"> (далее - акт проверки).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5577" w:rsidRPr="00610FF4" w:rsidRDefault="008C5577" w:rsidP="0081349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7DDC" w:rsidRPr="00FA0153" w:rsidRDefault="00A27DDC" w:rsidP="00A27DDC">
      <w:pPr>
        <w:pStyle w:val="ConsPlusNormal"/>
        <w:numPr>
          <w:ilvl w:val="0"/>
          <w:numId w:val="4"/>
        </w:numPr>
        <w:tabs>
          <w:tab w:val="clear" w:pos="720"/>
          <w:tab w:val="num" w:pos="-399"/>
        </w:tabs>
        <w:ind w:left="0" w:firstLine="57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5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виде) </w:t>
      </w:r>
    </w:p>
    <w:p w:rsidR="00A27DDC" w:rsidRDefault="00A27DDC" w:rsidP="00A27DDC">
      <w:pPr>
        <w:pStyle w:val="Default"/>
        <w:rPr>
          <w:sz w:val="28"/>
          <w:szCs w:val="28"/>
        </w:rPr>
      </w:pPr>
    </w:p>
    <w:p w:rsidR="00A27DDC" w:rsidRPr="000334DD" w:rsidRDefault="00A27DDC" w:rsidP="00A27DDC">
      <w:pPr>
        <w:pStyle w:val="Default"/>
        <w:ind w:firstLine="570"/>
        <w:rPr>
          <w:b/>
          <w:color w:val="auto"/>
          <w:sz w:val="28"/>
          <w:szCs w:val="28"/>
        </w:rPr>
      </w:pPr>
      <w:r w:rsidRPr="000334DD">
        <w:rPr>
          <w:b/>
          <w:color w:val="auto"/>
          <w:sz w:val="28"/>
          <w:szCs w:val="28"/>
        </w:rPr>
        <w:t xml:space="preserve">3.1. Состав административных процедур </w:t>
      </w:r>
    </w:p>
    <w:p w:rsidR="00A27DDC" w:rsidRPr="000E4E73" w:rsidRDefault="00A27DDC" w:rsidP="00A27DDC">
      <w:pPr>
        <w:pStyle w:val="Default"/>
        <w:rPr>
          <w:b/>
          <w:color w:val="0000FF"/>
          <w:sz w:val="28"/>
          <w:szCs w:val="28"/>
        </w:rPr>
      </w:pP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Исполнение государственной функции включает в себя следующие административные процедуры (действия):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планирование проверок;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подготовка к проведению проверки;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проведение плановой проверки;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проведение внеплановой проверки;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>о</w:t>
      </w:r>
      <w:r>
        <w:rPr>
          <w:sz w:val="28"/>
          <w:szCs w:val="28"/>
        </w:rPr>
        <w:t>формление результатов проверки.</w:t>
      </w:r>
    </w:p>
    <w:p w:rsidR="00A27DDC" w:rsidRPr="00C51948" w:rsidRDefault="00A27DDC" w:rsidP="00A27DDC">
      <w:pPr>
        <w:pStyle w:val="ConsPlusNormal"/>
        <w:ind w:firstLine="5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1948">
        <w:rPr>
          <w:rFonts w:ascii="Times New Roman" w:hAnsi="Times New Roman" w:cs="Times New Roman"/>
          <w:sz w:val="28"/>
          <w:szCs w:val="28"/>
        </w:rPr>
        <w:t xml:space="preserve">Блок-схема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51948">
        <w:rPr>
          <w:rFonts w:ascii="Times New Roman" w:hAnsi="Times New Roman" w:cs="Times New Roman"/>
          <w:sz w:val="28"/>
          <w:szCs w:val="28"/>
        </w:rPr>
        <w:t>государственного надзора за геологическим изучением, рациональным использованием и охраной</w:t>
      </w:r>
      <w:r>
        <w:rPr>
          <w:rFonts w:ascii="Times New Roman" w:hAnsi="Times New Roman" w:cs="Times New Roman"/>
          <w:sz w:val="28"/>
          <w:szCs w:val="28"/>
        </w:rPr>
        <w:t xml:space="preserve"> недр в отношении</w:t>
      </w:r>
      <w:r w:rsidRPr="00C51948">
        <w:rPr>
          <w:rFonts w:ascii="Times New Roman" w:hAnsi="Times New Roman" w:cs="Times New Roman"/>
          <w:sz w:val="28"/>
          <w:szCs w:val="28"/>
        </w:rPr>
        <w:t xml:space="preserve">  участков недр местного значения на территории Карачаево-Черкесской Республики приведена в </w:t>
      </w:r>
      <w:hyperlink r:id="rId20" w:history="1">
        <w:r w:rsidRPr="00C51948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C5194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27DDC" w:rsidRPr="00310753" w:rsidRDefault="00A27DDC" w:rsidP="00A27DDC">
      <w:pPr>
        <w:pStyle w:val="Default"/>
        <w:jc w:val="both"/>
        <w:rPr>
          <w:sz w:val="28"/>
          <w:szCs w:val="28"/>
        </w:rPr>
      </w:pPr>
    </w:p>
    <w:p w:rsidR="00A27DDC" w:rsidRPr="00FA0153" w:rsidRDefault="00A27DDC" w:rsidP="00A27DDC">
      <w:pPr>
        <w:pStyle w:val="Default"/>
        <w:ind w:firstLine="570"/>
        <w:jc w:val="both"/>
        <w:rPr>
          <w:b/>
          <w:sz w:val="28"/>
          <w:szCs w:val="28"/>
        </w:rPr>
      </w:pPr>
      <w:r w:rsidRPr="00FA0153">
        <w:rPr>
          <w:b/>
          <w:sz w:val="28"/>
          <w:szCs w:val="28"/>
        </w:rPr>
        <w:t xml:space="preserve">3.2. Планирование проверок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10753">
        <w:rPr>
          <w:sz w:val="28"/>
          <w:szCs w:val="28"/>
        </w:rPr>
        <w:t>.1. Плановые проверки проводятся на основании разрабатывае</w:t>
      </w:r>
      <w:r>
        <w:rPr>
          <w:sz w:val="28"/>
          <w:szCs w:val="28"/>
        </w:rPr>
        <w:t>мого Министерств</w:t>
      </w:r>
      <w:r w:rsidRPr="00310753">
        <w:rPr>
          <w:sz w:val="28"/>
          <w:szCs w:val="28"/>
        </w:rPr>
        <w:t xml:space="preserve">ом в соответствии с его полномочиями ежегодного плана проверок.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10753">
        <w:rPr>
          <w:sz w:val="28"/>
          <w:szCs w:val="28"/>
        </w:rPr>
        <w:t xml:space="preserve">.2. В ежегодном плане проведения плановых проверок юридических лиц (их филиалов, представительств, обособленных структурных подразделений) (далее ежегодный план проведения плановых проверок) указываются следующие сведения: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места нахождения юридических лиц (их филиалов, представительств, обособленных структурных подразделений) и места фактического осуществления ими своей деятельности;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2) цель и основание проведения каждой плановой проверки;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310753">
        <w:rPr>
          <w:sz w:val="28"/>
          <w:szCs w:val="28"/>
        </w:rPr>
        <w:t xml:space="preserve">3) дата начала и сроки проведения каждой плановой проверки; </w:t>
      </w:r>
    </w:p>
    <w:p w:rsidR="00A27DDC" w:rsidRPr="00310753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10753">
        <w:rPr>
          <w:sz w:val="28"/>
          <w:szCs w:val="28"/>
        </w:rPr>
        <w:t xml:space="preserve">наименование органа </w:t>
      </w:r>
      <w:r>
        <w:rPr>
          <w:sz w:val="28"/>
          <w:szCs w:val="28"/>
        </w:rPr>
        <w:t xml:space="preserve">регионального </w:t>
      </w:r>
      <w:r w:rsidRPr="00310753">
        <w:rPr>
          <w:sz w:val="28"/>
          <w:szCs w:val="28"/>
        </w:rPr>
        <w:t xml:space="preserve">государственного геологического надзора, осуществляющего конкретную плановую проверку.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A2A17">
        <w:rPr>
          <w:sz w:val="28"/>
          <w:szCs w:val="28"/>
        </w:rPr>
        <w:t xml:space="preserve">.3. 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A2A17">
        <w:rPr>
          <w:sz w:val="28"/>
          <w:szCs w:val="28"/>
        </w:rPr>
        <w:t xml:space="preserve">.4. В срок до 1 сентября года, предшествующего году проведения плановых проверок, Министерство направляет проект ежегодного плана проведения плановых проверок в органы прокуратуры.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4A2A17">
        <w:rPr>
          <w:sz w:val="28"/>
          <w:szCs w:val="28"/>
        </w:rPr>
        <w:t xml:space="preserve">.5. Основаниями для включения плановой проверки в ежегодный план проведения плановых проверок являются: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истечение трех лет со дня: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1) государственной регистрации юридического лица, индивидуального предпринимателя;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2) окончания проведения последней плановой проверки пользователя недр.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A2A17">
        <w:rPr>
          <w:sz w:val="28"/>
          <w:szCs w:val="28"/>
        </w:rPr>
        <w:t xml:space="preserve">.6. Должностным лицом, ответственным за исполнение административной процедуры, является начальник отдела недропользования Министерства.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A2A17">
        <w:rPr>
          <w:sz w:val="28"/>
          <w:szCs w:val="28"/>
        </w:rPr>
        <w:t xml:space="preserve">.7. Результат процедуры: утвержденный ежегодный план проведения плановых проверок Министерства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</w:p>
    <w:p w:rsidR="00A27DDC" w:rsidRPr="00FA0153" w:rsidRDefault="00A27DDC" w:rsidP="00A27DDC">
      <w:pPr>
        <w:pStyle w:val="Default"/>
        <w:ind w:firstLine="570"/>
        <w:jc w:val="both"/>
        <w:rPr>
          <w:b/>
          <w:sz w:val="28"/>
          <w:szCs w:val="28"/>
        </w:rPr>
      </w:pPr>
      <w:r w:rsidRPr="00FA0153">
        <w:rPr>
          <w:b/>
          <w:sz w:val="28"/>
          <w:szCs w:val="28"/>
        </w:rPr>
        <w:t xml:space="preserve">3.3. Подготовка к проведению проверки 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Pr="004A2A17">
        <w:rPr>
          <w:sz w:val="28"/>
          <w:szCs w:val="28"/>
        </w:rPr>
        <w:t>.1. Основанием для начала действия является утвержденный в установленном порядке ежегодный план прове</w:t>
      </w:r>
      <w:r>
        <w:rPr>
          <w:sz w:val="28"/>
          <w:szCs w:val="28"/>
        </w:rPr>
        <w:t xml:space="preserve">дения плановых проверок </w:t>
      </w:r>
      <w:r w:rsidRPr="00CD00FF">
        <w:rPr>
          <w:sz w:val="28"/>
          <w:szCs w:val="28"/>
        </w:rPr>
        <w:t>Министерства. Основанием для начала действия для проведения внеплановой проверки является: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CD00FF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(Приложение 3 к Административному регламенту);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CD00FF">
        <w:rPr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CD00FF"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21" w:history="1">
        <w:r w:rsidRPr="00CD00FF">
          <w:rPr>
            <w:sz w:val="28"/>
            <w:szCs w:val="28"/>
          </w:rPr>
          <w:t>чрезвычайных</w:t>
        </w:r>
      </w:hyperlink>
      <w:r w:rsidRPr="00CD00FF">
        <w:rPr>
          <w:sz w:val="28"/>
          <w:szCs w:val="28"/>
        </w:rPr>
        <w:t xml:space="preserve"> ситуаций природного и </w:t>
      </w:r>
      <w:hyperlink r:id="rId22" w:history="1">
        <w:r w:rsidRPr="00CD00FF">
          <w:rPr>
            <w:sz w:val="28"/>
            <w:szCs w:val="28"/>
          </w:rPr>
          <w:t>техногенного</w:t>
        </w:r>
      </w:hyperlink>
      <w:r w:rsidRPr="00CD00FF">
        <w:rPr>
          <w:sz w:val="28"/>
          <w:szCs w:val="28"/>
        </w:rPr>
        <w:t xml:space="preserve"> характера;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CD00FF">
        <w:rPr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23" w:history="1">
        <w:r w:rsidRPr="00CD00FF">
          <w:rPr>
            <w:sz w:val="28"/>
            <w:szCs w:val="28"/>
          </w:rPr>
          <w:t>окружающей среде</w:t>
        </w:r>
      </w:hyperlink>
      <w:r w:rsidRPr="00CD00FF">
        <w:rPr>
          <w:sz w:val="28"/>
          <w:szCs w:val="28"/>
        </w:rPr>
        <w:t xml:space="preserve">, </w:t>
      </w:r>
      <w:hyperlink r:id="rId24" w:history="1">
        <w:r w:rsidRPr="00CD00FF">
          <w:rPr>
            <w:sz w:val="28"/>
            <w:szCs w:val="28"/>
          </w:rPr>
          <w:t>объектам культурного наследия</w:t>
        </w:r>
      </w:hyperlink>
      <w:r w:rsidRPr="00CD00FF">
        <w:rPr>
          <w:sz w:val="28"/>
          <w:szCs w:val="28"/>
        </w:rPr>
        <w:t xml:space="preserve"> </w:t>
      </w:r>
      <w:hyperlink r:id="rId25" w:history="1">
        <w:r w:rsidRPr="00CD00FF">
          <w:rPr>
            <w:sz w:val="28"/>
            <w:szCs w:val="28"/>
          </w:rPr>
          <w:t>(памятникам истории и культуры)</w:t>
        </w:r>
      </w:hyperlink>
      <w:r w:rsidRPr="00CD00FF">
        <w:rPr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26" w:history="1">
        <w:r w:rsidRPr="00CD00FF">
          <w:rPr>
            <w:sz w:val="28"/>
            <w:szCs w:val="28"/>
          </w:rPr>
          <w:t>чрезвычайных</w:t>
        </w:r>
      </w:hyperlink>
      <w:r w:rsidRPr="00CD00FF">
        <w:rPr>
          <w:sz w:val="28"/>
          <w:szCs w:val="28"/>
        </w:rPr>
        <w:t xml:space="preserve"> ситуаций природного и </w:t>
      </w:r>
      <w:hyperlink r:id="rId27" w:history="1">
        <w:r w:rsidRPr="00CD00FF">
          <w:rPr>
            <w:sz w:val="28"/>
            <w:szCs w:val="28"/>
          </w:rPr>
          <w:t>техногенного</w:t>
        </w:r>
      </w:hyperlink>
      <w:r w:rsidRPr="00CD00FF">
        <w:rPr>
          <w:sz w:val="28"/>
          <w:szCs w:val="28"/>
        </w:rPr>
        <w:t xml:space="preserve"> характера;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CD00FF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27DDC" w:rsidRPr="00CD00FF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CD00FF">
        <w:rPr>
          <w:sz w:val="28"/>
          <w:szCs w:val="28"/>
        </w:rPr>
        <w:t>3) Распоряжение Министра,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27DDC" w:rsidRPr="00CD00FF" w:rsidRDefault="00A27DDC" w:rsidP="00A27DDC">
      <w:pPr>
        <w:pStyle w:val="Default"/>
        <w:ind w:firstLine="570"/>
        <w:jc w:val="both"/>
        <w:rPr>
          <w:color w:val="auto"/>
          <w:sz w:val="28"/>
          <w:szCs w:val="28"/>
        </w:rPr>
      </w:pPr>
      <w:r w:rsidRPr="00CD00FF">
        <w:rPr>
          <w:color w:val="auto"/>
          <w:sz w:val="28"/>
          <w:szCs w:val="28"/>
        </w:rPr>
        <w:t xml:space="preserve">3.3.2. Проверки в соответствии с утвержденным планом проведения плановых проверок проводятся на основании распоряжения Министерства о проведении </w:t>
      </w:r>
      <w:r w:rsidRPr="00CD00FF">
        <w:rPr>
          <w:color w:val="auto"/>
          <w:sz w:val="28"/>
          <w:szCs w:val="28"/>
        </w:rPr>
        <w:lastRenderedPageBreak/>
        <w:t>проверки пользователя недр (</w:t>
      </w:r>
      <w:hyperlink r:id="rId28" w:history="1">
        <w:r w:rsidRPr="00CD00FF">
          <w:rPr>
            <w:color w:val="auto"/>
            <w:sz w:val="28"/>
            <w:szCs w:val="28"/>
          </w:rPr>
          <w:t>приложение 1</w:t>
        </w:r>
      </w:hyperlink>
      <w:r w:rsidRPr="00CD00FF">
        <w:rPr>
          <w:color w:val="auto"/>
          <w:sz w:val="28"/>
          <w:szCs w:val="28"/>
        </w:rPr>
        <w:t xml:space="preserve"> к настоящему Административному регламенту).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A2A17">
        <w:rPr>
          <w:sz w:val="28"/>
          <w:szCs w:val="28"/>
        </w:rPr>
        <w:t xml:space="preserve">.3. В распоряжении Министерства о проведении проверки указываются: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>1) наименование органа, осуществляющего</w:t>
      </w:r>
      <w:r>
        <w:rPr>
          <w:sz w:val="28"/>
          <w:szCs w:val="28"/>
        </w:rPr>
        <w:t xml:space="preserve"> региональный</w:t>
      </w:r>
      <w:r w:rsidRPr="004A2A17">
        <w:rPr>
          <w:sz w:val="28"/>
          <w:szCs w:val="28"/>
        </w:rPr>
        <w:t xml:space="preserve"> государственный геологический надзор;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 (в случае их привлечения);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3) наименование пользователя недр, проверка которого проводится, место нахождения пользователя недр и место фактического осуществления им деятельности;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4) цели, задачи, предмет проверки и срок ее проведения;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5) правовые основания проведения проверки, в том числе подлежащие проверке лицензионные условия;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6) сроки проведения и перечень мероприятий по контролю, необходимых для достижения целей и задач проведения проверки;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7) ссылка на настоящий Административный регламент;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8) перечень документов, представление которых пользователю недр необходимо для достижения целей и задач проведения проверки;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4A2A17">
        <w:rPr>
          <w:sz w:val="28"/>
          <w:szCs w:val="28"/>
        </w:rPr>
        <w:t xml:space="preserve">9) даты начала и окончания проведения проверки.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A2A17">
        <w:rPr>
          <w:sz w:val="28"/>
          <w:szCs w:val="28"/>
        </w:rPr>
        <w:t xml:space="preserve">.4. Основанием для подготовки проекта распоряжения Министерства о проведении плановой проверки пользователя недр, является ежегодный план проведения плановых проверок Министерства.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A2A17">
        <w:rPr>
          <w:sz w:val="28"/>
          <w:szCs w:val="28"/>
        </w:rPr>
        <w:t xml:space="preserve">5. После подписания распоряжения о проведении проверки в зависимости от цели, предмета и объема проверки должностные лица, уполномоченные на проведение проверки, осуществляют анализ документов лицензионного дела пользователя недр. </w:t>
      </w:r>
    </w:p>
    <w:p w:rsidR="00A27DDC" w:rsidRPr="004A2A1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A2A17">
        <w:rPr>
          <w:sz w:val="28"/>
          <w:szCs w:val="28"/>
        </w:rPr>
        <w:t>.6. О проведении плановой проверки пользователь недр, увед</w:t>
      </w:r>
      <w:r>
        <w:rPr>
          <w:sz w:val="28"/>
          <w:szCs w:val="28"/>
        </w:rPr>
        <w:t>омляется Министерств</w:t>
      </w:r>
      <w:r w:rsidRPr="004A2A17">
        <w:rPr>
          <w:sz w:val="28"/>
          <w:szCs w:val="28"/>
        </w:rPr>
        <w:t xml:space="preserve">ом не позднее чем в течение трех рабочих дней до начала ее проведения посредством направления копии распоряжения Министерства о начале проведения плановой проверки заказным почтовым отправлением с уведомлением о вручении или иным доступным способом.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A2A17">
        <w:rPr>
          <w:sz w:val="28"/>
          <w:szCs w:val="28"/>
        </w:rPr>
        <w:t>.7. О проведении внеплановой выездной проверки пользо</w:t>
      </w:r>
      <w:r>
        <w:rPr>
          <w:sz w:val="28"/>
          <w:szCs w:val="28"/>
        </w:rPr>
        <w:t>ватель недр уведомляется Министерств</w:t>
      </w:r>
      <w:r w:rsidRPr="004A2A17">
        <w:rPr>
          <w:sz w:val="28"/>
          <w:szCs w:val="28"/>
        </w:rPr>
        <w:t xml:space="preserve">ом не менее чем за двадцать четыре часа до начала ее проведения любым доступным способом. </w:t>
      </w:r>
    </w:p>
    <w:p w:rsidR="00A27DDC" w:rsidRPr="006C3616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Pr="006C3616">
        <w:rPr>
          <w:color w:val="000000"/>
          <w:sz w:val="28"/>
          <w:szCs w:val="28"/>
        </w:rPr>
        <w:t xml:space="preserve">.8. Предварительного уведомления юридических лиц, индивидуальных предпринимателей о начале проведения внеплановой выездной проверки не требуется в случае, если основанием для проведения внеплановой выездной проверки </w:t>
      </w:r>
      <w:r>
        <w:rPr>
          <w:color w:val="000000"/>
          <w:sz w:val="28"/>
          <w:szCs w:val="28"/>
        </w:rPr>
        <w:t>является причинение вреда жизни и</w:t>
      </w:r>
      <w:r w:rsidRPr="006C3616">
        <w:rPr>
          <w:color w:val="000000"/>
          <w:sz w:val="28"/>
          <w:szCs w:val="28"/>
        </w:rPr>
        <w:t xml:space="preserve"> здоровью граждан, вреда животным, растениям, окружающей среде, безопасности государства, а также возникли или могут возникнуть </w:t>
      </w:r>
      <w:hyperlink r:id="rId29" w:history="1">
        <w:r w:rsidRPr="006C3616">
          <w:rPr>
            <w:color w:val="000000"/>
            <w:sz w:val="28"/>
            <w:szCs w:val="28"/>
          </w:rPr>
          <w:t>чрезвычайные</w:t>
        </w:r>
      </w:hyperlink>
      <w:r w:rsidRPr="006C3616">
        <w:rPr>
          <w:color w:val="000000"/>
          <w:sz w:val="28"/>
          <w:szCs w:val="28"/>
        </w:rPr>
        <w:t xml:space="preserve"> ситуации природного и </w:t>
      </w:r>
      <w:hyperlink r:id="rId30" w:history="1">
        <w:r w:rsidRPr="006C3616">
          <w:rPr>
            <w:color w:val="000000"/>
            <w:sz w:val="28"/>
            <w:szCs w:val="28"/>
          </w:rPr>
          <w:t>техногенного</w:t>
        </w:r>
      </w:hyperlink>
      <w:r w:rsidRPr="006C3616">
        <w:rPr>
          <w:color w:val="000000"/>
          <w:sz w:val="28"/>
          <w:szCs w:val="28"/>
        </w:rPr>
        <w:t xml:space="preserve"> характера. </w:t>
      </w:r>
    </w:p>
    <w:p w:rsidR="00A27DDC" w:rsidRPr="00E92006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92006">
        <w:rPr>
          <w:sz w:val="28"/>
          <w:szCs w:val="28"/>
        </w:rPr>
        <w:t xml:space="preserve">.9. Должностным лицом, ответственным за совершение действия, является должностное лицо отдела Министерства, уполномоченное на проведение проверки распоряжением Министерства. </w:t>
      </w:r>
    </w:p>
    <w:p w:rsidR="00A27DDC" w:rsidRPr="00076F57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E92006">
        <w:rPr>
          <w:sz w:val="28"/>
          <w:szCs w:val="28"/>
        </w:rPr>
        <w:t xml:space="preserve">.10. Результат процедуры: распоряжение о проведении проверки и копия распоряжения о проведении проверки, направленная пользователю недр с отметкой о получении. </w:t>
      </w:r>
    </w:p>
    <w:p w:rsidR="00A27DDC" w:rsidRDefault="00A27DDC" w:rsidP="00A27DDC">
      <w:pPr>
        <w:pStyle w:val="Default"/>
        <w:ind w:firstLine="570"/>
        <w:jc w:val="both"/>
        <w:rPr>
          <w:b/>
          <w:sz w:val="28"/>
          <w:szCs w:val="28"/>
        </w:rPr>
      </w:pPr>
      <w:r w:rsidRPr="00FA015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FA0153">
        <w:rPr>
          <w:b/>
          <w:sz w:val="28"/>
          <w:szCs w:val="28"/>
        </w:rPr>
        <w:t xml:space="preserve">. Проведение плановой проверки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1B67C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B67C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25C8F">
        <w:rPr>
          <w:sz w:val="28"/>
          <w:szCs w:val="28"/>
        </w:rPr>
        <w:t>Плановая проверка проводится в форме документарной и (или) выездной проверки.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3.4.2. Проведение плановой документарной проверки.</w:t>
      </w:r>
    </w:p>
    <w:p w:rsidR="00A27DDC" w:rsidRPr="001B67C6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271BDD">
        <w:rPr>
          <w:sz w:val="28"/>
          <w:szCs w:val="28"/>
        </w:rPr>
        <w:t>. Основанием для начала</w:t>
      </w:r>
      <w:r>
        <w:rPr>
          <w:sz w:val="28"/>
          <w:szCs w:val="28"/>
        </w:rPr>
        <w:t xml:space="preserve"> проведения плановой документарной проверки</w:t>
      </w:r>
      <w:r w:rsidRPr="00271BDD">
        <w:rPr>
          <w:sz w:val="28"/>
          <w:szCs w:val="28"/>
        </w:rPr>
        <w:t xml:space="preserve"> является распоряжение Министерства о проведении проверки пользователя недр. 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25C8F">
        <w:rPr>
          <w:sz w:val="28"/>
          <w:szCs w:val="28"/>
        </w:rPr>
        <w:t xml:space="preserve">. Плановая проверка пользователя недр проводится в соответствии с ежегодным планом проведения плановых проверок, разработанным в установленном порядке и утвержденным Министерством.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271BDD">
        <w:rPr>
          <w:sz w:val="28"/>
          <w:szCs w:val="28"/>
        </w:rPr>
        <w:t>. Предметом</w:t>
      </w:r>
      <w:r>
        <w:rPr>
          <w:sz w:val="28"/>
          <w:szCs w:val="28"/>
        </w:rPr>
        <w:t xml:space="preserve"> плановой</w:t>
      </w:r>
      <w:r w:rsidRPr="00271BDD">
        <w:rPr>
          <w:sz w:val="28"/>
          <w:szCs w:val="28"/>
        </w:rPr>
        <w:t xml:space="preserve"> документарной проверки являются сведения, содержащиеся в документах пользователя недр, устанавливающих его организационно-правовую форму, права и обязанности, документы, используемые при осуществлении им деятельности и связанные с исполнением им лицензионных требований, исполнением предписаний Министерства.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Pr="00271BDD">
        <w:rPr>
          <w:sz w:val="28"/>
          <w:szCs w:val="28"/>
        </w:rPr>
        <w:t>. В случае</w:t>
      </w:r>
      <w:proofErr w:type="gramStart"/>
      <w:r w:rsidRPr="00271BDD">
        <w:rPr>
          <w:sz w:val="28"/>
          <w:szCs w:val="28"/>
        </w:rPr>
        <w:t>,</w:t>
      </w:r>
      <w:proofErr w:type="gramEnd"/>
      <w:r w:rsidRPr="00271BDD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пользователем недр лицензионных условий, Министерство направляет в адрес пользователя недр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копия распоряжения Министерства о проведении документарной проверки.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271BDD">
        <w:rPr>
          <w:sz w:val="28"/>
          <w:szCs w:val="28"/>
        </w:rPr>
        <w:t xml:space="preserve">. В течение десяти рабочих дней со дня получения мотивированного запроса юридическое лицо обязано направить в Министерство указанные в запросе документы.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3.4.8</w:t>
      </w:r>
      <w:r w:rsidRPr="00271BDD">
        <w:rPr>
          <w:sz w:val="28"/>
          <w:szCs w:val="28"/>
        </w:rPr>
        <w:t xml:space="preserve">. Указанные в запросе документы представляются в виде копий, заверенных печатью (при ее наличии) и соответственно подписью, руководителя, иного должностного лица пользователя недр.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3.4.9</w:t>
      </w:r>
      <w:r w:rsidRPr="00271BDD">
        <w:rPr>
          <w:sz w:val="28"/>
          <w:szCs w:val="28"/>
        </w:rPr>
        <w:t xml:space="preserve">. Не допускается требовать нотариального удостоверения копий документов, представляемых в Министерство, если иное не предусмотрено законодательством Российской Федерации.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3.4.10</w:t>
      </w:r>
      <w:r w:rsidRPr="00271BDD">
        <w:rPr>
          <w:sz w:val="28"/>
          <w:szCs w:val="28"/>
        </w:rPr>
        <w:t>. В случае</w:t>
      </w:r>
      <w:proofErr w:type="gramStart"/>
      <w:r w:rsidRPr="00271BDD">
        <w:rPr>
          <w:sz w:val="28"/>
          <w:szCs w:val="28"/>
        </w:rPr>
        <w:t>,</w:t>
      </w:r>
      <w:proofErr w:type="gramEnd"/>
      <w:r w:rsidRPr="00271BDD">
        <w:rPr>
          <w:sz w:val="28"/>
          <w:szCs w:val="28"/>
        </w:rPr>
        <w:t xml:space="preserve"> если в ходе </w:t>
      </w:r>
      <w:r>
        <w:rPr>
          <w:sz w:val="28"/>
          <w:szCs w:val="28"/>
        </w:rPr>
        <w:t xml:space="preserve">плановой </w:t>
      </w:r>
      <w:r w:rsidRPr="00271BDD">
        <w:rPr>
          <w:sz w:val="28"/>
          <w:szCs w:val="28"/>
        </w:rPr>
        <w:t xml:space="preserve">документарной проверки выявлены ошибки и (или) противоречия в представленных пользователем недр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осуществления государственной функции, информация об этом направляется пользователю недр, с требованием представить в течение десяти рабочих дней необходимые пояснения в письменной форме.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3.4.11</w:t>
      </w:r>
      <w:r w:rsidRPr="00384AB4">
        <w:rPr>
          <w:sz w:val="28"/>
          <w:szCs w:val="28"/>
        </w:rPr>
        <w:t>. Пользовател</w:t>
      </w:r>
      <w:r>
        <w:rPr>
          <w:sz w:val="28"/>
          <w:szCs w:val="28"/>
        </w:rPr>
        <w:t>ь недр, представляющий в Министерство</w:t>
      </w:r>
      <w:r w:rsidRPr="00384AB4">
        <w:rPr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пункте </w:t>
      </w:r>
      <w:r>
        <w:rPr>
          <w:sz w:val="28"/>
          <w:szCs w:val="28"/>
        </w:rPr>
        <w:t>3.4.10.</w:t>
      </w:r>
      <w:r w:rsidRPr="00384AB4">
        <w:rPr>
          <w:sz w:val="28"/>
          <w:szCs w:val="28"/>
        </w:rPr>
        <w:t xml:space="preserve"> настоящего Административного регламента сведений, вправе представит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lastRenderedPageBreak/>
        <w:t>дополнительно в  Министерство</w:t>
      </w:r>
      <w:r w:rsidRPr="00384AB4">
        <w:rPr>
          <w:sz w:val="28"/>
          <w:szCs w:val="28"/>
        </w:rPr>
        <w:t xml:space="preserve"> документы, подтверждающие достоверность ранее представленных документов.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3.4.12</w:t>
      </w:r>
      <w:r w:rsidRPr="00384AB4">
        <w:rPr>
          <w:sz w:val="28"/>
          <w:szCs w:val="28"/>
        </w:rPr>
        <w:t xml:space="preserve">. Должностное лицо, которое проводит </w:t>
      </w:r>
      <w:r>
        <w:rPr>
          <w:sz w:val="28"/>
          <w:szCs w:val="28"/>
        </w:rPr>
        <w:t xml:space="preserve">плановую </w:t>
      </w:r>
      <w:r w:rsidRPr="00384AB4">
        <w:rPr>
          <w:sz w:val="28"/>
          <w:szCs w:val="28"/>
        </w:rPr>
        <w:t>документарную проверку, обязано рассмотреть представленные руководителем или иным должностным лицом пользователя недр,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384AB4">
        <w:rPr>
          <w:sz w:val="28"/>
          <w:szCs w:val="28"/>
        </w:rPr>
        <w:t>,</w:t>
      </w:r>
      <w:proofErr w:type="gramEnd"/>
      <w:r w:rsidRPr="00384AB4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Министерство установит признаки нарушения лицензионного соглашения, должностные лица Министерства вправе провести выездную проверку.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3.4.13</w:t>
      </w:r>
      <w:r w:rsidRPr="00384AB4">
        <w:rPr>
          <w:sz w:val="28"/>
          <w:szCs w:val="28"/>
        </w:rPr>
        <w:t>. При проведении</w:t>
      </w:r>
      <w:r>
        <w:rPr>
          <w:sz w:val="28"/>
          <w:szCs w:val="28"/>
        </w:rPr>
        <w:t xml:space="preserve"> плановой</w:t>
      </w:r>
      <w:r w:rsidRPr="00384AB4">
        <w:rPr>
          <w:sz w:val="28"/>
          <w:szCs w:val="28"/>
        </w:rPr>
        <w:t xml:space="preserve"> документарной проверки Министерство не вправе требовать у пользователя недр, сведения и документы, не относящиеся к предмету проверки, а также сведения и документы, которые могут быть </w:t>
      </w:r>
      <w:r>
        <w:rPr>
          <w:sz w:val="28"/>
          <w:szCs w:val="28"/>
        </w:rPr>
        <w:t>получены Министерств</w:t>
      </w:r>
      <w:r w:rsidRPr="00384AB4">
        <w:rPr>
          <w:sz w:val="28"/>
          <w:szCs w:val="28"/>
        </w:rPr>
        <w:t xml:space="preserve">ом от иных органов государственного контроля (надзора), органов муниципального контроля. </w:t>
      </w:r>
    </w:p>
    <w:p w:rsidR="00A27DDC" w:rsidRPr="00076F57" w:rsidRDefault="00A27DDC" w:rsidP="00A27DDC">
      <w:pPr>
        <w:pStyle w:val="Default"/>
        <w:ind w:firstLine="57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3.4.14. После завершения </w:t>
      </w:r>
      <w:r w:rsidRPr="00E92006">
        <w:rPr>
          <w:sz w:val="28"/>
          <w:szCs w:val="28"/>
        </w:rPr>
        <w:t xml:space="preserve">проверки должностное лицо, уполномоченное на </w:t>
      </w:r>
      <w:r w:rsidRPr="000334DD">
        <w:rPr>
          <w:color w:val="auto"/>
          <w:sz w:val="28"/>
          <w:szCs w:val="28"/>
        </w:rPr>
        <w:t>проведение проверки, осуществляет в журнале учета проверок пользователя недр (</w:t>
      </w:r>
      <w:hyperlink r:id="rId31" w:history="1">
        <w:r w:rsidRPr="000334DD">
          <w:rPr>
            <w:color w:val="auto"/>
            <w:sz w:val="28"/>
            <w:szCs w:val="28"/>
          </w:rPr>
          <w:t>приложение 4</w:t>
        </w:r>
      </w:hyperlink>
      <w:r w:rsidRPr="000334DD">
        <w:rPr>
          <w:color w:val="auto"/>
          <w:sz w:val="28"/>
          <w:szCs w:val="28"/>
        </w:rPr>
        <w:t xml:space="preserve"> к настоящему Административному регламенту)</w:t>
      </w:r>
      <w:r w:rsidRPr="00076F57">
        <w:rPr>
          <w:color w:val="FF6600"/>
          <w:sz w:val="28"/>
          <w:szCs w:val="28"/>
        </w:rPr>
        <w:t xml:space="preserve"> </w:t>
      </w:r>
      <w:r w:rsidRPr="00E92006">
        <w:rPr>
          <w:sz w:val="28"/>
          <w:szCs w:val="28"/>
        </w:rPr>
        <w:t>соответствующую запись о проведенной проверке</w:t>
      </w:r>
      <w:r>
        <w:rPr>
          <w:sz w:val="28"/>
          <w:szCs w:val="28"/>
        </w:rPr>
        <w:t>.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3.4.15</w:t>
      </w:r>
      <w:r w:rsidRPr="00B25C8F">
        <w:rPr>
          <w:sz w:val="28"/>
          <w:szCs w:val="28"/>
        </w:rPr>
        <w:t xml:space="preserve">. Должностным лицом, ответственным за совершение действия, является должностное лицо отдела Министерства, уполномоченное на проведение проверки распоряжением Министерства.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3.4.16</w:t>
      </w:r>
      <w:r w:rsidRPr="00B25C8F">
        <w:rPr>
          <w:sz w:val="28"/>
          <w:szCs w:val="28"/>
        </w:rPr>
        <w:t>. Результат процедуры: проведенная плановая</w:t>
      </w:r>
      <w:r>
        <w:rPr>
          <w:sz w:val="28"/>
          <w:szCs w:val="28"/>
        </w:rPr>
        <w:t xml:space="preserve"> документарная</w:t>
      </w:r>
      <w:r w:rsidRPr="00B25C8F">
        <w:rPr>
          <w:sz w:val="28"/>
          <w:szCs w:val="28"/>
        </w:rPr>
        <w:t xml:space="preserve"> проверка пользователя недр.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3.4.17. Проведение плановой выездной проверки.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3.4.18</w:t>
      </w:r>
      <w:r w:rsidRPr="00384AB4">
        <w:rPr>
          <w:sz w:val="28"/>
          <w:szCs w:val="28"/>
        </w:rPr>
        <w:t xml:space="preserve">. Основанием для начала действия является распоряжение Министерства о проведении </w:t>
      </w:r>
      <w:r>
        <w:rPr>
          <w:sz w:val="28"/>
          <w:szCs w:val="28"/>
        </w:rPr>
        <w:t xml:space="preserve">плановой выездной </w:t>
      </w:r>
      <w:r w:rsidRPr="00384AB4">
        <w:rPr>
          <w:sz w:val="28"/>
          <w:szCs w:val="28"/>
        </w:rPr>
        <w:t xml:space="preserve"> проверки пользователя недр. 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B25C8F">
        <w:rPr>
          <w:sz w:val="28"/>
          <w:szCs w:val="28"/>
        </w:rPr>
        <w:t xml:space="preserve">. Плановая проверка пользователя недр проводится в соответствии с ежегодным планом проведения плановых проверок, разработанным в установленном порядке и утвержденным Министерством. 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3.4.20</w:t>
      </w:r>
      <w:r w:rsidRPr="00B25C8F">
        <w:rPr>
          <w:sz w:val="28"/>
          <w:szCs w:val="28"/>
        </w:rPr>
        <w:t>. Предметом плановой</w:t>
      </w:r>
      <w:r>
        <w:rPr>
          <w:sz w:val="28"/>
          <w:szCs w:val="28"/>
        </w:rPr>
        <w:t xml:space="preserve"> выездной</w:t>
      </w:r>
      <w:r w:rsidRPr="00B25C8F">
        <w:rPr>
          <w:sz w:val="28"/>
          <w:szCs w:val="28"/>
        </w:rPr>
        <w:t xml:space="preserve"> проверки является: 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B25C8F">
        <w:rPr>
          <w:sz w:val="28"/>
          <w:szCs w:val="28"/>
        </w:rPr>
        <w:t xml:space="preserve">соблюдение требований законов и иных нормативных правовых актов Карачаево-Черкесской Республики, принятых в пределах полномочий по регулированию отношений недропользования на территории Карачаево-Черкесской Республики;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B25C8F">
        <w:rPr>
          <w:sz w:val="28"/>
          <w:szCs w:val="28"/>
        </w:rPr>
        <w:t xml:space="preserve">выполнение условий лицензий на пользование участками недр местного значения.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3.4.21</w:t>
      </w:r>
      <w:r w:rsidRPr="00384AB4">
        <w:rPr>
          <w:sz w:val="28"/>
          <w:szCs w:val="28"/>
        </w:rPr>
        <w:t xml:space="preserve">. </w:t>
      </w:r>
      <w:r>
        <w:rPr>
          <w:sz w:val="28"/>
          <w:szCs w:val="28"/>
        </w:rPr>
        <w:t>Плановая</w:t>
      </w:r>
      <w:r w:rsidRPr="00384A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4AB4">
        <w:rPr>
          <w:sz w:val="28"/>
          <w:szCs w:val="28"/>
        </w:rPr>
        <w:t xml:space="preserve">ыездная проверка проводится по месту нахождения пользователя недр и (или) по месту фактического осуществления деятельности по пользованию участком недр местного значения.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3.4.22</w:t>
      </w:r>
      <w:r w:rsidRPr="00384AB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Плановая</w:t>
      </w:r>
      <w:r w:rsidRPr="00384A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4AB4">
        <w:rPr>
          <w:sz w:val="28"/>
          <w:szCs w:val="28"/>
        </w:rPr>
        <w:t xml:space="preserve">ыездная проверка начинается с предъявления должностным лицом отдела Министерства, уполномоченным на проведение проверки, служебного удостоверения, обязательного ознакомления руководителя или иного должностного лица пользователя недр, его уполномоченного представителя с распоряжением Министерства о назначении </w:t>
      </w:r>
      <w:r>
        <w:rPr>
          <w:sz w:val="28"/>
          <w:szCs w:val="28"/>
        </w:rPr>
        <w:t xml:space="preserve">плановой </w:t>
      </w:r>
      <w:r w:rsidRPr="00384AB4">
        <w:rPr>
          <w:sz w:val="28"/>
          <w:szCs w:val="28"/>
        </w:rPr>
        <w:t xml:space="preserve">выездной проверки и с полномочиями </w:t>
      </w:r>
      <w:r w:rsidRPr="00384AB4">
        <w:rPr>
          <w:sz w:val="28"/>
          <w:szCs w:val="28"/>
        </w:rPr>
        <w:lastRenderedPageBreak/>
        <w:t xml:space="preserve">проводящих выездную проверку лиц, а также с целями, задачами, основаниями проведения </w:t>
      </w:r>
      <w:r>
        <w:rPr>
          <w:sz w:val="28"/>
          <w:szCs w:val="28"/>
        </w:rPr>
        <w:t xml:space="preserve">плановой </w:t>
      </w:r>
      <w:r w:rsidRPr="00384AB4">
        <w:rPr>
          <w:sz w:val="28"/>
          <w:szCs w:val="28"/>
        </w:rPr>
        <w:t>выездной проверки, видами и объемом мероприятий по</w:t>
      </w:r>
      <w:r>
        <w:rPr>
          <w:sz w:val="28"/>
          <w:szCs w:val="28"/>
        </w:rPr>
        <w:t xml:space="preserve"> региональному</w:t>
      </w:r>
      <w:r w:rsidRPr="00384AB4">
        <w:rPr>
          <w:sz w:val="28"/>
          <w:szCs w:val="28"/>
        </w:rPr>
        <w:t xml:space="preserve"> государственному</w:t>
      </w:r>
      <w:proofErr w:type="gramEnd"/>
      <w:r w:rsidRPr="00384AB4">
        <w:rPr>
          <w:sz w:val="28"/>
          <w:szCs w:val="28"/>
        </w:rPr>
        <w:t xml:space="preserve"> геологическому надзору, составом экспертов, представителями экспертных организаций, привлекаемых к выездной проверке (в случае их привлечения), со сроками и условиями ее проведения.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3.4.23</w:t>
      </w:r>
      <w:r w:rsidRPr="00384AB4">
        <w:rPr>
          <w:sz w:val="28"/>
          <w:szCs w:val="28"/>
        </w:rPr>
        <w:t>. Заверенная в установленном порядке копия  распоряжения Министерства о проведении</w:t>
      </w:r>
      <w:r>
        <w:rPr>
          <w:sz w:val="28"/>
          <w:szCs w:val="28"/>
        </w:rPr>
        <w:t xml:space="preserve"> плановой</w:t>
      </w:r>
      <w:r w:rsidRPr="00384AB4">
        <w:rPr>
          <w:sz w:val="28"/>
          <w:szCs w:val="28"/>
        </w:rPr>
        <w:t xml:space="preserve"> выездной проверки вручается должностным лицом Министерства, проводящим проверку, под роспись руководителю, иному должностному лицу или уполномоченному представителю пользователя недр. </w:t>
      </w:r>
    </w:p>
    <w:p w:rsidR="00A27DDC" w:rsidRPr="000334DD" w:rsidRDefault="00A27DDC" w:rsidP="00A27DDC">
      <w:pPr>
        <w:pStyle w:val="Default"/>
        <w:ind w:firstLine="57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3.4.24. После завершения плановой выездной </w:t>
      </w:r>
      <w:r w:rsidRPr="00E92006">
        <w:rPr>
          <w:sz w:val="28"/>
          <w:szCs w:val="28"/>
        </w:rPr>
        <w:t xml:space="preserve">проверки должностное лицо, </w:t>
      </w:r>
      <w:r w:rsidRPr="000334DD">
        <w:rPr>
          <w:color w:val="auto"/>
          <w:sz w:val="28"/>
          <w:szCs w:val="28"/>
        </w:rPr>
        <w:t>уполномоченное на проведение проверки, осуществляет в журнале учета проверок пользователя недр (</w:t>
      </w:r>
      <w:hyperlink r:id="rId32" w:history="1">
        <w:r w:rsidRPr="000334DD">
          <w:rPr>
            <w:color w:val="auto"/>
            <w:sz w:val="28"/>
            <w:szCs w:val="28"/>
          </w:rPr>
          <w:t>приложение 4</w:t>
        </w:r>
      </w:hyperlink>
      <w:r w:rsidRPr="000334DD">
        <w:rPr>
          <w:color w:val="auto"/>
          <w:sz w:val="28"/>
          <w:szCs w:val="28"/>
        </w:rPr>
        <w:t xml:space="preserve"> к настоящему Административному регламенту) соответствующую запись о проведенной проверке.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0334DD">
        <w:rPr>
          <w:color w:val="auto"/>
          <w:sz w:val="28"/>
          <w:szCs w:val="28"/>
        </w:rPr>
        <w:t>3.4.25. Должностным лицом</w:t>
      </w:r>
      <w:r w:rsidRPr="00B25C8F">
        <w:rPr>
          <w:sz w:val="28"/>
          <w:szCs w:val="28"/>
        </w:rPr>
        <w:t xml:space="preserve">, ответственным за совершение действия, является должностное лицо отдела Министерства, уполномоченное на проведение проверки распоряжением Министерства.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B25C8F">
        <w:rPr>
          <w:sz w:val="28"/>
          <w:szCs w:val="28"/>
        </w:rPr>
        <w:t>. Результат процедуры: проведенная плановая</w:t>
      </w:r>
      <w:r>
        <w:rPr>
          <w:sz w:val="28"/>
          <w:szCs w:val="28"/>
        </w:rPr>
        <w:t xml:space="preserve"> выездная</w:t>
      </w:r>
      <w:r w:rsidRPr="00B25C8F">
        <w:rPr>
          <w:sz w:val="28"/>
          <w:szCs w:val="28"/>
        </w:rPr>
        <w:t xml:space="preserve"> проверка пользователя недр.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</w:p>
    <w:p w:rsidR="00A27DDC" w:rsidRPr="00FA0153" w:rsidRDefault="00A27DDC" w:rsidP="00A27DDC">
      <w:pPr>
        <w:pStyle w:val="Default"/>
        <w:ind w:firstLine="570"/>
        <w:jc w:val="both"/>
        <w:rPr>
          <w:b/>
          <w:sz w:val="28"/>
          <w:szCs w:val="28"/>
        </w:rPr>
      </w:pPr>
      <w:r w:rsidRPr="00FA015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FA0153">
        <w:rPr>
          <w:b/>
          <w:sz w:val="28"/>
          <w:szCs w:val="28"/>
        </w:rPr>
        <w:t xml:space="preserve">. Проведение внеплановой проверки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1B67C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B67C6">
        <w:rPr>
          <w:sz w:val="28"/>
          <w:szCs w:val="28"/>
        </w:rPr>
        <w:t>.1.</w:t>
      </w:r>
      <w:r>
        <w:rPr>
          <w:sz w:val="28"/>
          <w:szCs w:val="28"/>
        </w:rPr>
        <w:t xml:space="preserve"> Вне</w:t>
      </w:r>
      <w:r w:rsidRPr="00B25C8F">
        <w:rPr>
          <w:sz w:val="28"/>
          <w:szCs w:val="28"/>
        </w:rPr>
        <w:t>плановая проверка проводится в форме документарной и (или) выездной проверки.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3.5.2. Проведение внеплановой документарной проверки.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271BDD">
        <w:rPr>
          <w:sz w:val="28"/>
          <w:szCs w:val="28"/>
        </w:rPr>
        <w:t>. Основанием для начала действия является распоряжение Министерства о проведении документарной</w:t>
      </w:r>
      <w:r>
        <w:rPr>
          <w:sz w:val="28"/>
          <w:szCs w:val="28"/>
        </w:rPr>
        <w:t xml:space="preserve"> внеплановой</w:t>
      </w:r>
      <w:r w:rsidRPr="00271BDD">
        <w:rPr>
          <w:sz w:val="28"/>
          <w:szCs w:val="28"/>
        </w:rPr>
        <w:t xml:space="preserve"> проверки пользователя недр.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25C8F">
        <w:rPr>
          <w:sz w:val="28"/>
          <w:szCs w:val="28"/>
        </w:rPr>
        <w:t>. Внеплановая</w:t>
      </w:r>
      <w:r>
        <w:rPr>
          <w:sz w:val="28"/>
          <w:szCs w:val="28"/>
        </w:rPr>
        <w:t xml:space="preserve"> документарная</w:t>
      </w:r>
      <w:r w:rsidRPr="00B25C8F">
        <w:rPr>
          <w:sz w:val="28"/>
          <w:szCs w:val="28"/>
        </w:rPr>
        <w:t xml:space="preserve"> проверка пользователя недр проводится по следующим основаниям: </w:t>
      </w:r>
    </w:p>
    <w:p w:rsidR="00A27DD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документарной проверки является:</w:t>
      </w:r>
    </w:p>
    <w:p w:rsidR="00A27DDC" w:rsidRPr="000334DD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</w:t>
      </w:r>
      <w:r w:rsidRPr="00AC2778">
        <w:rPr>
          <w:sz w:val="28"/>
          <w:szCs w:val="28"/>
        </w:rPr>
        <w:t xml:space="preserve">предписания </w:t>
      </w:r>
      <w:r>
        <w:rPr>
          <w:sz w:val="28"/>
          <w:szCs w:val="28"/>
        </w:rPr>
        <w:t xml:space="preserve">об устранении выявленного нарушения обязательных требований и (или) требований, установленных муниципальными правовыми актами </w:t>
      </w:r>
      <w:r w:rsidRPr="000334DD">
        <w:rPr>
          <w:sz w:val="28"/>
          <w:szCs w:val="28"/>
        </w:rPr>
        <w:t>(Приложение 3 к Административному регламенту);</w:t>
      </w:r>
    </w:p>
    <w:p w:rsidR="00A27DD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7DDC" w:rsidRPr="00DF3EC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DF3ECC">
        <w:rPr>
          <w:color w:val="000000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33" w:history="1">
        <w:r w:rsidRPr="00DF3ECC">
          <w:rPr>
            <w:color w:val="000000"/>
            <w:sz w:val="28"/>
            <w:szCs w:val="28"/>
          </w:rPr>
          <w:t>чрезвычайных</w:t>
        </w:r>
      </w:hyperlink>
      <w:r w:rsidRPr="00DF3ECC">
        <w:rPr>
          <w:color w:val="000000"/>
          <w:sz w:val="28"/>
          <w:szCs w:val="28"/>
        </w:rPr>
        <w:t xml:space="preserve"> ситуаций природного и </w:t>
      </w:r>
      <w:hyperlink r:id="rId34" w:history="1">
        <w:r w:rsidRPr="00DF3ECC">
          <w:rPr>
            <w:color w:val="000000"/>
            <w:sz w:val="28"/>
            <w:szCs w:val="28"/>
          </w:rPr>
          <w:t>техногенного</w:t>
        </w:r>
      </w:hyperlink>
      <w:r w:rsidRPr="00DF3ECC">
        <w:rPr>
          <w:color w:val="000000"/>
          <w:sz w:val="28"/>
          <w:szCs w:val="28"/>
        </w:rPr>
        <w:t xml:space="preserve"> характера;</w:t>
      </w:r>
    </w:p>
    <w:p w:rsidR="00A27DDC" w:rsidRPr="00DF3EC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DF3ECC">
        <w:rPr>
          <w:color w:val="000000"/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35" w:history="1">
        <w:r w:rsidRPr="00DF3ECC">
          <w:rPr>
            <w:color w:val="000000"/>
            <w:sz w:val="28"/>
            <w:szCs w:val="28"/>
          </w:rPr>
          <w:t>окружающей среде</w:t>
        </w:r>
      </w:hyperlink>
      <w:r w:rsidRPr="00DF3ECC">
        <w:rPr>
          <w:color w:val="000000"/>
          <w:sz w:val="28"/>
          <w:szCs w:val="28"/>
        </w:rPr>
        <w:t xml:space="preserve">, </w:t>
      </w:r>
      <w:hyperlink r:id="rId36" w:history="1">
        <w:r w:rsidRPr="00DF3ECC">
          <w:rPr>
            <w:color w:val="000000"/>
            <w:sz w:val="28"/>
            <w:szCs w:val="28"/>
          </w:rPr>
          <w:t>объектам культурного наследия</w:t>
        </w:r>
      </w:hyperlink>
      <w:r w:rsidRPr="00DF3ECC">
        <w:rPr>
          <w:color w:val="000000"/>
          <w:sz w:val="28"/>
          <w:szCs w:val="28"/>
        </w:rPr>
        <w:t xml:space="preserve"> </w:t>
      </w:r>
      <w:hyperlink r:id="rId37" w:history="1">
        <w:r w:rsidRPr="00DF3ECC">
          <w:rPr>
            <w:color w:val="000000"/>
            <w:sz w:val="28"/>
            <w:szCs w:val="28"/>
          </w:rPr>
          <w:t xml:space="preserve">(памятникам истории и </w:t>
        </w:r>
        <w:r w:rsidRPr="00DF3ECC">
          <w:rPr>
            <w:color w:val="000000"/>
            <w:sz w:val="28"/>
            <w:szCs w:val="28"/>
          </w:rPr>
          <w:lastRenderedPageBreak/>
          <w:t>культуры)</w:t>
        </w:r>
      </w:hyperlink>
      <w:r w:rsidRPr="00DF3ECC">
        <w:rPr>
          <w:color w:val="000000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38" w:history="1">
        <w:r w:rsidRPr="00DF3ECC">
          <w:rPr>
            <w:color w:val="000000"/>
            <w:sz w:val="28"/>
            <w:szCs w:val="28"/>
          </w:rPr>
          <w:t>чрезвычайных</w:t>
        </w:r>
      </w:hyperlink>
      <w:r w:rsidRPr="00DF3ECC">
        <w:rPr>
          <w:color w:val="000000"/>
          <w:sz w:val="28"/>
          <w:szCs w:val="28"/>
        </w:rPr>
        <w:t xml:space="preserve"> ситуаций природного и </w:t>
      </w:r>
      <w:hyperlink r:id="rId39" w:history="1">
        <w:r w:rsidRPr="00DF3ECC">
          <w:rPr>
            <w:color w:val="000000"/>
            <w:sz w:val="28"/>
            <w:szCs w:val="28"/>
          </w:rPr>
          <w:t>техногенного</w:t>
        </w:r>
      </w:hyperlink>
      <w:r w:rsidRPr="00DF3ECC">
        <w:rPr>
          <w:color w:val="000000"/>
          <w:sz w:val="28"/>
          <w:szCs w:val="28"/>
        </w:rPr>
        <w:t xml:space="preserve"> характера;</w:t>
      </w:r>
    </w:p>
    <w:p w:rsidR="00A27DDC" w:rsidRPr="00DF3EC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DF3ECC">
        <w:rPr>
          <w:color w:val="000000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27DDC" w:rsidRPr="00132994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Pr="00DF3ECC">
        <w:rPr>
          <w:color w:val="000000"/>
          <w:sz w:val="28"/>
          <w:szCs w:val="28"/>
        </w:rPr>
        <w:t>аспо</w:t>
      </w:r>
      <w:r>
        <w:rPr>
          <w:color w:val="000000"/>
          <w:sz w:val="28"/>
          <w:szCs w:val="28"/>
        </w:rPr>
        <w:t>ряжение Министра, изданное</w:t>
      </w:r>
      <w:r w:rsidRPr="00DF3ECC">
        <w:rPr>
          <w:color w:val="000000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</w:t>
      </w:r>
      <w:r>
        <w:rPr>
          <w:color w:val="000000"/>
          <w:sz w:val="28"/>
          <w:szCs w:val="28"/>
        </w:rPr>
        <w:t xml:space="preserve">алам и обращениям. 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25C8F">
        <w:rPr>
          <w:sz w:val="28"/>
          <w:szCs w:val="28"/>
        </w:rPr>
        <w:t xml:space="preserve">. Внеплановая </w:t>
      </w:r>
      <w:r>
        <w:rPr>
          <w:sz w:val="28"/>
          <w:szCs w:val="28"/>
        </w:rPr>
        <w:t>документарная</w:t>
      </w:r>
      <w:r w:rsidRPr="00B25C8F">
        <w:rPr>
          <w:sz w:val="28"/>
          <w:szCs w:val="28"/>
        </w:rPr>
        <w:t xml:space="preserve"> выез</w:t>
      </w:r>
      <w:r>
        <w:rPr>
          <w:sz w:val="28"/>
          <w:szCs w:val="28"/>
        </w:rPr>
        <w:t>дная проверка проводится Министерств</w:t>
      </w:r>
      <w:r w:rsidRPr="00B25C8F">
        <w:rPr>
          <w:sz w:val="28"/>
          <w:szCs w:val="28"/>
        </w:rPr>
        <w:t>ом по основаниям, ук</w:t>
      </w:r>
      <w:r>
        <w:rPr>
          <w:sz w:val="28"/>
          <w:szCs w:val="28"/>
        </w:rPr>
        <w:t>азанным в абзацах 2 и 3 подпункта</w:t>
      </w:r>
      <w:r w:rsidRPr="00B25C8F">
        <w:rPr>
          <w:sz w:val="28"/>
          <w:szCs w:val="28"/>
        </w:rPr>
        <w:t xml:space="preserve"> </w:t>
      </w:r>
      <w:r>
        <w:rPr>
          <w:sz w:val="28"/>
          <w:szCs w:val="28"/>
        </w:rPr>
        <w:t>3.5.4</w:t>
      </w:r>
      <w:r w:rsidRPr="00B25C8F">
        <w:rPr>
          <w:sz w:val="28"/>
          <w:szCs w:val="28"/>
        </w:rPr>
        <w:t>. настоящего Административного регламента, после согласования в установленно</w:t>
      </w:r>
      <w:r>
        <w:rPr>
          <w:sz w:val="28"/>
          <w:szCs w:val="28"/>
        </w:rPr>
        <w:t>м порядке с органом прокуратуры</w:t>
      </w:r>
      <w:r w:rsidRPr="00062CB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6 к Административному регламенту).</w:t>
      </w:r>
      <w:r w:rsidRPr="00B25C8F">
        <w:rPr>
          <w:sz w:val="28"/>
          <w:szCs w:val="28"/>
        </w:rPr>
        <w:t xml:space="preserve">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71BD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71BDD">
        <w:rPr>
          <w:sz w:val="28"/>
          <w:szCs w:val="28"/>
        </w:rPr>
        <w:t>. Внеплановая</w:t>
      </w:r>
      <w:r w:rsidRPr="00E502B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документарная</w:t>
      </w:r>
      <w:r w:rsidRPr="00271BDD">
        <w:rPr>
          <w:sz w:val="28"/>
          <w:szCs w:val="28"/>
        </w:rPr>
        <w:t xml:space="preserve"> проверка проводится в срок, установленный </w:t>
      </w:r>
      <w:r w:rsidRPr="00F14F11">
        <w:rPr>
          <w:color w:val="auto"/>
          <w:sz w:val="28"/>
          <w:szCs w:val="28"/>
        </w:rPr>
        <w:t>пунктами 2.2.1.-2.2.3. настоящего</w:t>
      </w:r>
      <w:r w:rsidRPr="00271BDD">
        <w:rPr>
          <w:sz w:val="28"/>
          <w:szCs w:val="28"/>
        </w:rPr>
        <w:t xml:space="preserve"> Административного регламента.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Pr="00271BDD">
        <w:rPr>
          <w:sz w:val="28"/>
          <w:szCs w:val="28"/>
        </w:rPr>
        <w:t>. Предметом</w:t>
      </w:r>
      <w:r>
        <w:rPr>
          <w:sz w:val="28"/>
          <w:szCs w:val="28"/>
        </w:rPr>
        <w:t xml:space="preserve"> внеплановой</w:t>
      </w:r>
      <w:r w:rsidRPr="00271BDD">
        <w:rPr>
          <w:sz w:val="28"/>
          <w:szCs w:val="28"/>
        </w:rPr>
        <w:t xml:space="preserve"> документарной проверки являются сведения, содержащиеся в документах пользователя недр, устанавливающих его организационно-правовую форму, права и обязанности, документы, используемые при осуществлении им деятельности и связанные с исполнением им лицензионных требований, исполнением предписаний Министерства.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271BDD">
        <w:rPr>
          <w:sz w:val="28"/>
          <w:szCs w:val="28"/>
        </w:rPr>
        <w:t>. В случае</w:t>
      </w:r>
      <w:proofErr w:type="gramStart"/>
      <w:r w:rsidRPr="00271BDD">
        <w:rPr>
          <w:sz w:val="28"/>
          <w:szCs w:val="28"/>
        </w:rPr>
        <w:t>,</w:t>
      </w:r>
      <w:proofErr w:type="gramEnd"/>
      <w:r w:rsidRPr="00271BDD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пользователем недр лицензионных условий, Министерство направляет в адрес пользователя недр мотивированный запрос с требованием представить иные необходимые для рассмотрения в ходе проведения </w:t>
      </w:r>
      <w:r>
        <w:rPr>
          <w:sz w:val="28"/>
          <w:szCs w:val="28"/>
        </w:rPr>
        <w:t xml:space="preserve">внеплановой </w:t>
      </w:r>
      <w:r w:rsidRPr="00271BDD">
        <w:rPr>
          <w:sz w:val="28"/>
          <w:szCs w:val="28"/>
        </w:rPr>
        <w:t xml:space="preserve">документарной проверки документы. К запросу прилагается копия распоряжения Министерства о проведении проверки.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Pr="00271BDD">
        <w:rPr>
          <w:sz w:val="28"/>
          <w:szCs w:val="28"/>
        </w:rPr>
        <w:t xml:space="preserve">. В течение десяти рабочих дней со дня получения мотивированного запроса юридическое лицо обязано направить в Министерство указанные в запросе документы.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271BDD">
        <w:rPr>
          <w:sz w:val="28"/>
          <w:szCs w:val="28"/>
        </w:rPr>
        <w:t xml:space="preserve">. Указанные в запросе документы представляются в виде копий, заверенных печатью (при ее наличии) и соответственно подписью, руководителя, иного должностного лица пользователя недр.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3.5.11</w:t>
      </w:r>
      <w:r w:rsidRPr="00271BDD">
        <w:rPr>
          <w:sz w:val="28"/>
          <w:szCs w:val="28"/>
        </w:rPr>
        <w:t xml:space="preserve">. Не допускается требовать нотариального удостоверения копий документов, представляемых в Министерство, если иное не предусмотрено законодательством Российской Федерации.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3.5.12</w:t>
      </w:r>
      <w:r w:rsidRPr="00271BDD">
        <w:rPr>
          <w:sz w:val="28"/>
          <w:szCs w:val="28"/>
        </w:rPr>
        <w:t>. В случае</w:t>
      </w:r>
      <w:proofErr w:type="gramStart"/>
      <w:r w:rsidRPr="00271BDD">
        <w:rPr>
          <w:sz w:val="28"/>
          <w:szCs w:val="28"/>
        </w:rPr>
        <w:t>,</w:t>
      </w:r>
      <w:proofErr w:type="gramEnd"/>
      <w:r w:rsidRPr="00271BDD">
        <w:rPr>
          <w:sz w:val="28"/>
          <w:szCs w:val="28"/>
        </w:rPr>
        <w:t xml:space="preserve"> если в ходе</w:t>
      </w:r>
      <w:r>
        <w:rPr>
          <w:sz w:val="28"/>
          <w:szCs w:val="28"/>
        </w:rPr>
        <w:t xml:space="preserve"> внеплановой</w:t>
      </w:r>
      <w:r w:rsidRPr="00271BDD">
        <w:rPr>
          <w:sz w:val="28"/>
          <w:szCs w:val="28"/>
        </w:rPr>
        <w:t xml:space="preserve"> документарной проверки выявлены ошибки и (или) противоречия в представленных пользователем недр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осуществления государственной функции, информация об этом направляется пользователю недр, с требованием представить в течение десяти рабочих дней необходимые пояснения в письменной форме.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3.5.13</w:t>
      </w:r>
      <w:r w:rsidRPr="00384AB4">
        <w:rPr>
          <w:sz w:val="28"/>
          <w:szCs w:val="28"/>
        </w:rPr>
        <w:t>. Пользовател</w:t>
      </w:r>
      <w:r>
        <w:rPr>
          <w:sz w:val="28"/>
          <w:szCs w:val="28"/>
        </w:rPr>
        <w:t>ь недр, представляющий в Министерство</w:t>
      </w:r>
      <w:r w:rsidRPr="00384AB4">
        <w:rPr>
          <w:sz w:val="28"/>
          <w:szCs w:val="28"/>
        </w:rPr>
        <w:t xml:space="preserve"> пояснения относительно выявленных ошибок и (или) противоречий в представленных </w:t>
      </w:r>
      <w:r w:rsidRPr="00384AB4">
        <w:rPr>
          <w:sz w:val="28"/>
          <w:szCs w:val="28"/>
        </w:rPr>
        <w:lastRenderedPageBreak/>
        <w:t xml:space="preserve">документах либо относительно несоответствия указанных в пункте </w:t>
      </w:r>
      <w:r>
        <w:rPr>
          <w:sz w:val="28"/>
          <w:szCs w:val="28"/>
        </w:rPr>
        <w:t>3.5.12.</w:t>
      </w:r>
      <w:r w:rsidRPr="00384AB4">
        <w:rPr>
          <w:sz w:val="28"/>
          <w:szCs w:val="28"/>
        </w:rPr>
        <w:t xml:space="preserve"> настоящего Административного регламента сведений, вправе представит</w:t>
      </w:r>
      <w:r>
        <w:rPr>
          <w:sz w:val="28"/>
          <w:szCs w:val="28"/>
        </w:rPr>
        <w:t>ь дополнительно в  Министерство</w:t>
      </w:r>
      <w:r w:rsidRPr="00384AB4">
        <w:rPr>
          <w:sz w:val="28"/>
          <w:szCs w:val="28"/>
        </w:rPr>
        <w:t xml:space="preserve"> документы, подтверждающие достоверность ранее представленных документов.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3.5.14</w:t>
      </w:r>
      <w:r w:rsidRPr="00384AB4">
        <w:rPr>
          <w:sz w:val="28"/>
          <w:szCs w:val="28"/>
        </w:rPr>
        <w:t xml:space="preserve">. Должностное лицо, которое проводит </w:t>
      </w:r>
      <w:r>
        <w:rPr>
          <w:sz w:val="28"/>
          <w:szCs w:val="28"/>
        </w:rPr>
        <w:t xml:space="preserve">внеплановую </w:t>
      </w:r>
      <w:r w:rsidRPr="00384AB4">
        <w:rPr>
          <w:sz w:val="28"/>
          <w:szCs w:val="28"/>
        </w:rPr>
        <w:t>документарную проверку, обязано рассмотреть представленные руководителем или иным должностным лицом пользователя недр,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384AB4">
        <w:rPr>
          <w:sz w:val="28"/>
          <w:szCs w:val="28"/>
        </w:rPr>
        <w:t>,</w:t>
      </w:r>
      <w:proofErr w:type="gramEnd"/>
      <w:r w:rsidRPr="00384AB4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Министерство установит признаки нарушения лицензионного соглашения, должностные лица Министерства вправе провести выездную проверку.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3.5.15</w:t>
      </w:r>
      <w:r w:rsidRPr="00384AB4">
        <w:rPr>
          <w:sz w:val="28"/>
          <w:szCs w:val="28"/>
        </w:rPr>
        <w:t xml:space="preserve">. При проведении </w:t>
      </w:r>
      <w:r>
        <w:rPr>
          <w:sz w:val="28"/>
          <w:szCs w:val="28"/>
        </w:rPr>
        <w:t xml:space="preserve">внеплановой </w:t>
      </w:r>
      <w:r w:rsidRPr="00384AB4">
        <w:rPr>
          <w:sz w:val="28"/>
          <w:szCs w:val="28"/>
        </w:rPr>
        <w:t xml:space="preserve">документарной проверки Министерство не вправе требовать у пользователя недр, сведения и документы, не относящиеся к предмету </w:t>
      </w:r>
      <w:r>
        <w:rPr>
          <w:sz w:val="28"/>
          <w:szCs w:val="28"/>
        </w:rPr>
        <w:t xml:space="preserve">внеплановой </w:t>
      </w:r>
      <w:r w:rsidRPr="00384AB4">
        <w:rPr>
          <w:sz w:val="28"/>
          <w:szCs w:val="28"/>
        </w:rPr>
        <w:t xml:space="preserve">документарной проверки, а также сведения и документы, которые могут быть </w:t>
      </w:r>
      <w:r>
        <w:rPr>
          <w:sz w:val="28"/>
          <w:szCs w:val="28"/>
        </w:rPr>
        <w:t>получены Министерств</w:t>
      </w:r>
      <w:r w:rsidRPr="00384AB4">
        <w:rPr>
          <w:sz w:val="28"/>
          <w:szCs w:val="28"/>
        </w:rPr>
        <w:t xml:space="preserve">ом от иных органов государственного контроля (надзора), органов муниципального контроля.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3.5.16</w:t>
      </w:r>
      <w:r w:rsidRPr="00271BDD">
        <w:rPr>
          <w:sz w:val="28"/>
          <w:szCs w:val="28"/>
        </w:rPr>
        <w:t>. Внеплановая</w:t>
      </w:r>
      <w:r w:rsidRPr="00E502B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документарная</w:t>
      </w:r>
      <w:r w:rsidRPr="00271BDD">
        <w:rPr>
          <w:sz w:val="28"/>
          <w:szCs w:val="28"/>
        </w:rPr>
        <w:t xml:space="preserve"> проверка проводится в срок, установленный пунктами </w:t>
      </w:r>
      <w:r>
        <w:rPr>
          <w:sz w:val="28"/>
          <w:szCs w:val="28"/>
        </w:rPr>
        <w:t>2.2.1.-2.2.3.</w:t>
      </w:r>
      <w:r w:rsidRPr="00271BDD">
        <w:rPr>
          <w:sz w:val="28"/>
          <w:szCs w:val="28"/>
        </w:rPr>
        <w:t xml:space="preserve"> настоящего Административного регламента.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71BDD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271BDD">
        <w:rPr>
          <w:sz w:val="28"/>
          <w:szCs w:val="28"/>
        </w:rPr>
        <w:t xml:space="preserve">. Должностным лицом, ответственным за совершение действия, является должностное лицо отдела Министерства, уполномоченное на проведение проверки распоряжением Министерства.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71BDD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271BDD">
        <w:rPr>
          <w:sz w:val="28"/>
          <w:szCs w:val="28"/>
        </w:rPr>
        <w:t xml:space="preserve">. Результат процедуры: проведенная внеплановая </w:t>
      </w:r>
      <w:r>
        <w:rPr>
          <w:sz w:val="28"/>
          <w:szCs w:val="28"/>
        </w:rPr>
        <w:t>документарная</w:t>
      </w:r>
      <w:r w:rsidRPr="00271BDD">
        <w:rPr>
          <w:sz w:val="28"/>
          <w:szCs w:val="28"/>
        </w:rPr>
        <w:t xml:space="preserve"> проверка пользователя недр.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3.5.19. Проведение внеплановой выездной проверки.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3.5.20</w:t>
      </w:r>
      <w:r w:rsidRPr="00384AB4">
        <w:rPr>
          <w:sz w:val="28"/>
          <w:szCs w:val="28"/>
        </w:rPr>
        <w:t>. Основанием для начала действия является распоряжение Министерства о проведении</w:t>
      </w:r>
      <w:r>
        <w:rPr>
          <w:sz w:val="28"/>
          <w:szCs w:val="28"/>
        </w:rPr>
        <w:t xml:space="preserve"> внеплановой </w:t>
      </w:r>
      <w:r w:rsidRPr="00384AB4">
        <w:rPr>
          <w:sz w:val="28"/>
          <w:szCs w:val="28"/>
        </w:rPr>
        <w:t xml:space="preserve"> выездной проверки пользователя недр.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B25C8F">
        <w:rPr>
          <w:sz w:val="28"/>
          <w:szCs w:val="28"/>
        </w:rPr>
        <w:t xml:space="preserve">. Внеплановая выездная проверка пользователя недр проводится по следующим основаниям: </w:t>
      </w:r>
    </w:p>
    <w:p w:rsidR="00A27DD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является:</w:t>
      </w:r>
    </w:p>
    <w:p w:rsidR="00A27DDC" w:rsidRPr="000334DD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</w:t>
      </w:r>
      <w:r w:rsidRPr="00AC2778">
        <w:rPr>
          <w:sz w:val="28"/>
          <w:szCs w:val="28"/>
        </w:rPr>
        <w:t xml:space="preserve">предписания </w:t>
      </w:r>
      <w:r>
        <w:rPr>
          <w:sz w:val="28"/>
          <w:szCs w:val="28"/>
        </w:rPr>
        <w:t xml:space="preserve">об устранении выявленного нарушения обязательных требований и (или) требований, установленных муниципальными правовыми актами </w:t>
      </w:r>
      <w:r w:rsidRPr="000334DD">
        <w:rPr>
          <w:sz w:val="28"/>
          <w:szCs w:val="28"/>
        </w:rPr>
        <w:t>(Приложение 3 к Административному регламенту);</w:t>
      </w:r>
    </w:p>
    <w:p w:rsidR="00A27DD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sz w:val="28"/>
          <w:szCs w:val="28"/>
        </w:rPr>
      </w:pPr>
      <w:r w:rsidRPr="000334DD">
        <w:rPr>
          <w:sz w:val="28"/>
          <w:szCs w:val="28"/>
        </w:rPr>
        <w:t>2) поступление в органы государственного</w:t>
      </w:r>
      <w:r>
        <w:rPr>
          <w:sz w:val="28"/>
          <w:szCs w:val="28"/>
        </w:rPr>
        <w:t xml:space="preserve">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7DDC" w:rsidRPr="00DF3EC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DF3ECC">
        <w:rPr>
          <w:color w:val="000000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40" w:history="1">
        <w:r w:rsidRPr="00DF3ECC">
          <w:rPr>
            <w:color w:val="000000"/>
            <w:sz w:val="28"/>
            <w:szCs w:val="28"/>
          </w:rPr>
          <w:t>чрезвычайных</w:t>
        </w:r>
      </w:hyperlink>
      <w:r w:rsidRPr="00DF3ECC">
        <w:rPr>
          <w:color w:val="000000"/>
          <w:sz w:val="28"/>
          <w:szCs w:val="28"/>
        </w:rPr>
        <w:t xml:space="preserve"> ситуаций природного и </w:t>
      </w:r>
      <w:hyperlink r:id="rId41" w:history="1">
        <w:r w:rsidRPr="00DF3ECC">
          <w:rPr>
            <w:color w:val="000000"/>
            <w:sz w:val="28"/>
            <w:szCs w:val="28"/>
          </w:rPr>
          <w:t>техногенного</w:t>
        </w:r>
      </w:hyperlink>
      <w:r w:rsidRPr="00DF3ECC">
        <w:rPr>
          <w:color w:val="000000"/>
          <w:sz w:val="28"/>
          <w:szCs w:val="28"/>
        </w:rPr>
        <w:t xml:space="preserve"> характера;</w:t>
      </w:r>
    </w:p>
    <w:p w:rsidR="00A27DDC" w:rsidRPr="00DF3EC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DF3ECC">
        <w:rPr>
          <w:color w:val="000000"/>
          <w:sz w:val="28"/>
          <w:szCs w:val="28"/>
        </w:rPr>
        <w:lastRenderedPageBreak/>
        <w:t xml:space="preserve">б) причинение вреда жизни, здоровью граждан, вреда животным, растениям, </w:t>
      </w:r>
      <w:hyperlink r:id="rId42" w:history="1">
        <w:r w:rsidRPr="00DF3ECC">
          <w:rPr>
            <w:color w:val="000000"/>
            <w:sz w:val="28"/>
            <w:szCs w:val="28"/>
          </w:rPr>
          <w:t>окружающей среде</w:t>
        </w:r>
      </w:hyperlink>
      <w:r w:rsidRPr="00DF3ECC">
        <w:rPr>
          <w:color w:val="000000"/>
          <w:sz w:val="28"/>
          <w:szCs w:val="28"/>
        </w:rPr>
        <w:t xml:space="preserve">, </w:t>
      </w:r>
      <w:hyperlink r:id="rId43" w:history="1">
        <w:r w:rsidRPr="00DF3ECC">
          <w:rPr>
            <w:color w:val="000000"/>
            <w:sz w:val="28"/>
            <w:szCs w:val="28"/>
          </w:rPr>
          <w:t>объектам культурного наследия</w:t>
        </w:r>
      </w:hyperlink>
      <w:r w:rsidRPr="00DF3ECC">
        <w:rPr>
          <w:color w:val="000000"/>
          <w:sz w:val="28"/>
          <w:szCs w:val="28"/>
        </w:rPr>
        <w:t xml:space="preserve"> </w:t>
      </w:r>
      <w:hyperlink r:id="rId44" w:history="1">
        <w:r w:rsidRPr="00DF3ECC">
          <w:rPr>
            <w:color w:val="000000"/>
            <w:sz w:val="28"/>
            <w:szCs w:val="28"/>
          </w:rPr>
          <w:t>(памятникам истории и культуры)</w:t>
        </w:r>
      </w:hyperlink>
      <w:r w:rsidRPr="00DF3ECC">
        <w:rPr>
          <w:color w:val="000000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45" w:history="1">
        <w:r w:rsidRPr="00DF3ECC">
          <w:rPr>
            <w:color w:val="000000"/>
            <w:sz w:val="28"/>
            <w:szCs w:val="28"/>
          </w:rPr>
          <w:t>чрезвычайных</w:t>
        </w:r>
      </w:hyperlink>
      <w:r w:rsidRPr="00DF3ECC">
        <w:rPr>
          <w:color w:val="000000"/>
          <w:sz w:val="28"/>
          <w:szCs w:val="28"/>
        </w:rPr>
        <w:t xml:space="preserve"> ситуаций природного и </w:t>
      </w:r>
      <w:hyperlink r:id="rId46" w:history="1">
        <w:r w:rsidRPr="00DF3ECC">
          <w:rPr>
            <w:color w:val="000000"/>
            <w:sz w:val="28"/>
            <w:szCs w:val="28"/>
          </w:rPr>
          <w:t>техногенного</w:t>
        </w:r>
      </w:hyperlink>
      <w:r w:rsidRPr="00DF3ECC">
        <w:rPr>
          <w:color w:val="000000"/>
          <w:sz w:val="28"/>
          <w:szCs w:val="28"/>
        </w:rPr>
        <w:t xml:space="preserve"> характера;</w:t>
      </w:r>
    </w:p>
    <w:p w:rsidR="00A27DDC" w:rsidRPr="00DF3ECC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 w:rsidRPr="00DF3ECC">
        <w:rPr>
          <w:color w:val="000000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27DDC" w:rsidRPr="00132994" w:rsidRDefault="00A27DDC" w:rsidP="00A27DDC">
      <w:pPr>
        <w:autoSpaceDE w:val="0"/>
        <w:autoSpaceDN w:val="0"/>
        <w:adjustRightInd w:val="0"/>
        <w:ind w:firstLine="57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Pr="00DF3ECC">
        <w:rPr>
          <w:color w:val="000000"/>
          <w:sz w:val="28"/>
          <w:szCs w:val="28"/>
        </w:rPr>
        <w:t>аспо</w:t>
      </w:r>
      <w:r>
        <w:rPr>
          <w:color w:val="000000"/>
          <w:sz w:val="28"/>
          <w:szCs w:val="28"/>
        </w:rPr>
        <w:t>ряжение Министра, изданное</w:t>
      </w:r>
      <w:r w:rsidRPr="00DF3ECC">
        <w:rPr>
          <w:color w:val="000000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27DDC" w:rsidRPr="00B25C8F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25C8F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25C8F">
        <w:rPr>
          <w:sz w:val="28"/>
          <w:szCs w:val="28"/>
        </w:rPr>
        <w:t>. Внеплановая выез</w:t>
      </w:r>
      <w:r>
        <w:rPr>
          <w:sz w:val="28"/>
          <w:szCs w:val="28"/>
        </w:rPr>
        <w:t>дная проверка проводится Министерств</w:t>
      </w:r>
      <w:r w:rsidRPr="00B25C8F">
        <w:rPr>
          <w:sz w:val="28"/>
          <w:szCs w:val="28"/>
        </w:rPr>
        <w:t>ом по основаниям, ук</w:t>
      </w:r>
      <w:r>
        <w:rPr>
          <w:sz w:val="28"/>
          <w:szCs w:val="28"/>
        </w:rPr>
        <w:t>азанным в абзацах 2 и 3 подпункта</w:t>
      </w:r>
      <w:r w:rsidRPr="00B25C8F">
        <w:rPr>
          <w:sz w:val="28"/>
          <w:szCs w:val="28"/>
        </w:rPr>
        <w:t xml:space="preserve"> </w:t>
      </w:r>
      <w:r>
        <w:rPr>
          <w:sz w:val="28"/>
          <w:szCs w:val="28"/>
        </w:rPr>
        <w:t>3.5.21</w:t>
      </w:r>
      <w:r w:rsidRPr="00B25C8F">
        <w:rPr>
          <w:sz w:val="28"/>
          <w:szCs w:val="28"/>
        </w:rPr>
        <w:t>. настоящего Административного регламента, после согласования в установленном порядке с органом прокуратуры</w:t>
      </w:r>
      <w:r>
        <w:rPr>
          <w:sz w:val="28"/>
          <w:szCs w:val="28"/>
        </w:rPr>
        <w:t xml:space="preserve"> (Приложение 6 к Административному регламенту)</w:t>
      </w:r>
      <w:r w:rsidRPr="00B25C8F">
        <w:rPr>
          <w:sz w:val="28"/>
          <w:szCs w:val="28"/>
        </w:rPr>
        <w:t xml:space="preserve">. </w:t>
      </w:r>
    </w:p>
    <w:p w:rsidR="00A27DDC" w:rsidRPr="00271BD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71BDD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271BDD">
        <w:rPr>
          <w:sz w:val="28"/>
          <w:szCs w:val="28"/>
        </w:rPr>
        <w:t xml:space="preserve">. Внеплановая </w:t>
      </w:r>
      <w:r>
        <w:rPr>
          <w:sz w:val="28"/>
          <w:szCs w:val="28"/>
        </w:rPr>
        <w:t xml:space="preserve">выездная </w:t>
      </w:r>
      <w:r w:rsidRPr="00271BDD">
        <w:rPr>
          <w:sz w:val="28"/>
          <w:szCs w:val="28"/>
        </w:rPr>
        <w:t xml:space="preserve">проверка проводится в срок, установленный пунктами </w:t>
      </w:r>
      <w:r>
        <w:rPr>
          <w:sz w:val="28"/>
          <w:szCs w:val="28"/>
        </w:rPr>
        <w:t>2.2.1.-2.2.3.</w:t>
      </w:r>
      <w:r w:rsidRPr="00271BDD">
        <w:rPr>
          <w:sz w:val="28"/>
          <w:szCs w:val="28"/>
        </w:rPr>
        <w:t xml:space="preserve"> настоящего Административного регламента.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3.5.24</w:t>
      </w:r>
      <w:r w:rsidRPr="00384A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Внеплановая выездная проверка </w:t>
      </w:r>
      <w:r w:rsidRPr="00384AB4">
        <w:rPr>
          <w:sz w:val="28"/>
          <w:szCs w:val="28"/>
        </w:rPr>
        <w:t xml:space="preserve">проводится по месту нахождения пользователя недр и (или) по месту фактического осуществления деятельности по пользованию участком недр местного значения.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3.5.25</w:t>
      </w:r>
      <w:r w:rsidRPr="00384AB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Внеплановая в</w:t>
      </w:r>
      <w:r w:rsidRPr="00384AB4">
        <w:rPr>
          <w:sz w:val="28"/>
          <w:szCs w:val="28"/>
        </w:rPr>
        <w:t xml:space="preserve">ыездная проверка начинается с предъявления должностным лицом отдела Министерства, уполномоченным на проведение проверки, служебного удостоверения, обязательного ознакомления руководителя или иного должностного лица пользователя недр, его уполномоченного представителя с распоряжением Министерства о назначении </w:t>
      </w:r>
      <w:r>
        <w:rPr>
          <w:sz w:val="28"/>
          <w:szCs w:val="28"/>
        </w:rPr>
        <w:t xml:space="preserve">внеплановой </w:t>
      </w:r>
      <w:r w:rsidRPr="00384AB4">
        <w:rPr>
          <w:sz w:val="28"/>
          <w:szCs w:val="28"/>
        </w:rPr>
        <w:t>выездной проверки и с полномочиями проводящих выездную проверку лиц, а также с целями, задачами, основаниями проведения</w:t>
      </w:r>
      <w:r>
        <w:rPr>
          <w:sz w:val="28"/>
          <w:szCs w:val="28"/>
        </w:rPr>
        <w:t xml:space="preserve"> внеплановой</w:t>
      </w:r>
      <w:r w:rsidRPr="00384AB4">
        <w:rPr>
          <w:sz w:val="28"/>
          <w:szCs w:val="28"/>
        </w:rPr>
        <w:t xml:space="preserve"> выездной проверки, видами и объемом мероприятий по</w:t>
      </w:r>
      <w:r>
        <w:rPr>
          <w:sz w:val="28"/>
          <w:szCs w:val="28"/>
        </w:rPr>
        <w:t xml:space="preserve"> региональному</w:t>
      </w:r>
      <w:r w:rsidRPr="00384AB4">
        <w:rPr>
          <w:sz w:val="28"/>
          <w:szCs w:val="28"/>
        </w:rPr>
        <w:t xml:space="preserve"> государственному</w:t>
      </w:r>
      <w:proofErr w:type="gramEnd"/>
      <w:r w:rsidRPr="00384AB4">
        <w:rPr>
          <w:sz w:val="28"/>
          <w:szCs w:val="28"/>
        </w:rPr>
        <w:t xml:space="preserve"> геологическому надзору, составом экспертов, представителями экспертных организаций, привлекаемых к выездной проверке (в случае их привлечения), со сроками и условиями ее проведения.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3.5.26</w:t>
      </w:r>
      <w:r w:rsidRPr="00384AB4">
        <w:rPr>
          <w:sz w:val="28"/>
          <w:szCs w:val="28"/>
        </w:rPr>
        <w:t xml:space="preserve">. Заверенная в установленном порядке копия  распоряжения Министерства о проведении выездной проверки вручается должностным лицом Министерства, проводящим проверку, под роспись руководителю, иному должностному лицу или уполномоченному представителю пользователя недр. </w:t>
      </w:r>
    </w:p>
    <w:p w:rsidR="00A27DDC" w:rsidRPr="00384AB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3.5.27</w:t>
      </w:r>
      <w:r w:rsidRPr="00384AB4">
        <w:rPr>
          <w:sz w:val="28"/>
          <w:szCs w:val="28"/>
        </w:rPr>
        <w:t>. Должностным лицом, ответственным за совершение действия, является должностное лицо отдела Министерства, уполномоченное на проведение</w:t>
      </w:r>
      <w:r>
        <w:rPr>
          <w:sz w:val="28"/>
          <w:szCs w:val="28"/>
        </w:rPr>
        <w:t xml:space="preserve"> внеплановой</w:t>
      </w:r>
      <w:r w:rsidRPr="00384AB4">
        <w:rPr>
          <w:sz w:val="28"/>
          <w:szCs w:val="28"/>
        </w:rPr>
        <w:t xml:space="preserve"> выездной проверки распоряжением Министерства.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3.5.28</w:t>
      </w:r>
      <w:r w:rsidRPr="00384AB4">
        <w:rPr>
          <w:sz w:val="28"/>
          <w:szCs w:val="28"/>
        </w:rPr>
        <w:t xml:space="preserve">. Результат процедуры: проведенная </w:t>
      </w:r>
      <w:r>
        <w:rPr>
          <w:sz w:val="28"/>
          <w:szCs w:val="28"/>
        </w:rPr>
        <w:t xml:space="preserve">внеплановая </w:t>
      </w:r>
      <w:r w:rsidRPr="00384AB4">
        <w:rPr>
          <w:sz w:val="28"/>
          <w:szCs w:val="28"/>
        </w:rPr>
        <w:t xml:space="preserve">выездная проверка пользователя недр. </w:t>
      </w:r>
    </w:p>
    <w:p w:rsidR="00A27DDC" w:rsidRPr="00384AB4" w:rsidRDefault="00A27DDC" w:rsidP="00A27DDC">
      <w:pPr>
        <w:pStyle w:val="Default"/>
        <w:jc w:val="both"/>
        <w:rPr>
          <w:sz w:val="28"/>
          <w:szCs w:val="28"/>
        </w:rPr>
      </w:pPr>
    </w:p>
    <w:p w:rsidR="00A27DDC" w:rsidRPr="0086401B" w:rsidRDefault="00A27DDC" w:rsidP="00A27DDC">
      <w:pPr>
        <w:pStyle w:val="Default"/>
        <w:ind w:firstLine="570"/>
        <w:jc w:val="both"/>
        <w:rPr>
          <w:b/>
          <w:sz w:val="28"/>
          <w:szCs w:val="28"/>
        </w:rPr>
      </w:pPr>
      <w:r w:rsidRPr="0086401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6401B">
        <w:rPr>
          <w:b/>
          <w:sz w:val="28"/>
          <w:szCs w:val="28"/>
        </w:rPr>
        <w:t xml:space="preserve">. Оформление результатов проверки </w:t>
      </w:r>
    </w:p>
    <w:p w:rsidR="00A27DDC" w:rsidRPr="000334DD" w:rsidRDefault="00A27DDC" w:rsidP="00A27DDC">
      <w:pPr>
        <w:pStyle w:val="Default"/>
        <w:ind w:firstLine="57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.1. </w:t>
      </w:r>
      <w:r w:rsidRPr="000334DD">
        <w:rPr>
          <w:color w:val="auto"/>
          <w:sz w:val="28"/>
          <w:szCs w:val="28"/>
        </w:rPr>
        <w:t xml:space="preserve">Основанием для начала действия является завершение одной из процедур, установленных пунктами 3.4, 3.5. настоящего Административного регламента. </w:t>
      </w:r>
    </w:p>
    <w:p w:rsidR="00A27DDC" w:rsidRPr="000334DD" w:rsidRDefault="00A27DDC" w:rsidP="00A27DDC">
      <w:pPr>
        <w:pStyle w:val="Default"/>
        <w:ind w:firstLine="570"/>
        <w:jc w:val="both"/>
        <w:rPr>
          <w:color w:val="auto"/>
          <w:sz w:val="28"/>
          <w:szCs w:val="28"/>
        </w:rPr>
      </w:pPr>
      <w:r w:rsidRPr="000334DD">
        <w:rPr>
          <w:color w:val="auto"/>
          <w:sz w:val="28"/>
          <w:szCs w:val="28"/>
        </w:rPr>
        <w:lastRenderedPageBreak/>
        <w:t>3.6.2. По результатам проверки в двух экземплярах составляется акт проверки</w:t>
      </w:r>
      <w:r w:rsidRPr="000334DD">
        <w:rPr>
          <w:b/>
          <w:color w:val="auto"/>
          <w:sz w:val="28"/>
          <w:szCs w:val="28"/>
        </w:rPr>
        <w:t xml:space="preserve"> </w:t>
      </w:r>
      <w:r w:rsidRPr="000334DD">
        <w:rPr>
          <w:color w:val="auto"/>
          <w:sz w:val="28"/>
          <w:szCs w:val="28"/>
        </w:rPr>
        <w:t xml:space="preserve">(Приложение 2 к Административному регламенту).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>.3. Акт проверки оформляется непосредственно после завершения проверки. В случае</w:t>
      </w:r>
      <w:proofErr w:type="gramStart"/>
      <w:r w:rsidRPr="002B7F54">
        <w:rPr>
          <w:sz w:val="28"/>
          <w:szCs w:val="28"/>
        </w:rPr>
        <w:t>,</w:t>
      </w:r>
      <w:proofErr w:type="gramEnd"/>
      <w:r w:rsidRPr="002B7F54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 по</w:t>
      </w:r>
      <w:r>
        <w:rPr>
          <w:sz w:val="28"/>
          <w:szCs w:val="28"/>
        </w:rPr>
        <w:t xml:space="preserve"> региональному</w:t>
      </w:r>
      <w:r w:rsidRPr="002B7F54">
        <w:rPr>
          <w:sz w:val="28"/>
          <w:szCs w:val="28"/>
        </w:rPr>
        <w:t xml:space="preserve"> государственному геологическому надзору.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.4. Последовательность действий по оформлению акта проверки: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написание акта проверки;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подписание акта проверки должностными лицами Министерства, уполномоченными на проведение проверки;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вручение акта проверки руководителю либо иному должностному лицу или уполномоченному представителю пользователя недр для ознакомления и подписания.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.5. В акте проверки подлежат указанию: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1) дата, время и место составления акта проверки;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2) наименование органа </w:t>
      </w:r>
      <w:r>
        <w:rPr>
          <w:sz w:val="28"/>
          <w:szCs w:val="28"/>
        </w:rPr>
        <w:t xml:space="preserve">регионального </w:t>
      </w:r>
      <w:r w:rsidRPr="002B7F54">
        <w:rPr>
          <w:sz w:val="28"/>
          <w:szCs w:val="28"/>
        </w:rPr>
        <w:t xml:space="preserve">государственного геологического надзора;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3) дата и номер распоряжения Министерства;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4) фамилии, имена, отчества и должности должностного лица или должностных лиц, проводивших проверку;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5) наименование проверяемого пользователя недр, а также фамилия, имя, отчество и должность руководителя, иного должностного лица или уполномоченного представителя пользователя недр, присутствовавшего при проведении проверки;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6) дата, время, продолжительность и место проведения проверки;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7) сведения о результатах проверки, в том числе о выявленных нарушениях условий пользования недрами, об их характере и о лицах, допустивших указанные нарушения;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proofErr w:type="gramStart"/>
      <w:r w:rsidRPr="002B7F54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пользователя недр,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</w:t>
      </w:r>
      <w:proofErr w:type="gramEnd"/>
      <w:r w:rsidRPr="002B7F54">
        <w:rPr>
          <w:sz w:val="28"/>
          <w:szCs w:val="28"/>
        </w:rPr>
        <w:t xml:space="preserve"> указанного журнала;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2B7F54">
        <w:rPr>
          <w:sz w:val="28"/>
          <w:szCs w:val="28"/>
        </w:rPr>
        <w:t xml:space="preserve">9) подписи должностного лица или должностных лиц, проводивших проверку.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.6. Акт проверки составляется и в том случае, если нарушения в ходе проверки не установлены.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.7. В акте проверки не допускаются подчистки и иные исправления, за исключением исправлений, оговоренных и заверенных подписями должностного лица, уполномоченного на проведение проверки, и представителя проверяемого пользователя недр.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>.8. Должностное лицо, уполномоченное на проведение проверки, вручает один экземпляр акта провер</w:t>
      </w:r>
      <w:r>
        <w:rPr>
          <w:sz w:val="28"/>
          <w:szCs w:val="28"/>
        </w:rPr>
        <w:t>ки с копиями приложений пользователю</w:t>
      </w:r>
      <w:r w:rsidRPr="002B7F54">
        <w:rPr>
          <w:sz w:val="28"/>
          <w:szCs w:val="28"/>
        </w:rPr>
        <w:t xml:space="preserve"> недр либо </w:t>
      </w:r>
      <w:r w:rsidRPr="002B7F54">
        <w:rPr>
          <w:sz w:val="28"/>
          <w:szCs w:val="28"/>
        </w:rPr>
        <w:lastRenderedPageBreak/>
        <w:t xml:space="preserve">иному должностному лицу или уполномоченному представителю пользователя недр под роспись.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.9. </w:t>
      </w:r>
      <w:proofErr w:type="gramStart"/>
      <w:r>
        <w:rPr>
          <w:sz w:val="28"/>
          <w:szCs w:val="28"/>
        </w:rPr>
        <w:t xml:space="preserve">В случае отсутствия </w:t>
      </w:r>
      <w:r w:rsidRPr="002B7F54">
        <w:rPr>
          <w:sz w:val="28"/>
          <w:szCs w:val="28"/>
        </w:rPr>
        <w:t xml:space="preserve"> пользователя недр либо иного должностного лица или уполномоченного представителя пользователя недр, а также в случае отказа проверяемого лица дать расписку об ознакомлении либо об отказе в ознакомлении с актом проверки указанный акт направляется в адрес пользователя недр не позднее одного рабочего дня после его составления заказным почтовым отправлением с уведомлением о вручении, которое приобщается к экземпляру акта</w:t>
      </w:r>
      <w:proofErr w:type="gramEnd"/>
      <w:r w:rsidRPr="002B7F54">
        <w:rPr>
          <w:sz w:val="28"/>
          <w:szCs w:val="28"/>
        </w:rPr>
        <w:t xml:space="preserve"> проверки, </w:t>
      </w:r>
      <w:proofErr w:type="gramStart"/>
      <w:r w:rsidRPr="002B7F54">
        <w:rPr>
          <w:sz w:val="28"/>
          <w:szCs w:val="28"/>
        </w:rPr>
        <w:t>остающемуся</w:t>
      </w:r>
      <w:proofErr w:type="gramEnd"/>
      <w:r w:rsidRPr="002B7F54">
        <w:rPr>
          <w:sz w:val="28"/>
          <w:szCs w:val="28"/>
        </w:rPr>
        <w:t xml:space="preserve"> в Министерстве.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>.10. В случае</w:t>
      </w:r>
      <w:proofErr w:type="gramStart"/>
      <w:r w:rsidRPr="002B7F54">
        <w:rPr>
          <w:sz w:val="28"/>
          <w:szCs w:val="28"/>
        </w:rPr>
        <w:t>,</w:t>
      </w:r>
      <w:proofErr w:type="gramEnd"/>
      <w:r w:rsidRPr="002B7F54">
        <w:rPr>
          <w:sz w:val="28"/>
          <w:szCs w:val="28"/>
        </w:rPr>
        <w:t xml:space="preserve"> если акт проверки оформлялся не в месте проведения проверки и (или) для составления акта проверки необходимо получить заключения по результатам проведенных исследований, экспертиз, акт проверки направляется в адрес пользователя недр не позднее трех рабочих дней после его составления заказным почтовым отправлением с уведомлением о вручении, которое приобщается к экземпляру акта проверки, остающемуся в Министерстве.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>.11. В случае</w:t>
      </w:r>
      <w:proofErr w:type="gramStart"/>
      <w:r w:rsidRPr="002B7F54">
        <w:rPr>
          <w:sz w:val="28"/>
          <w:szCs w:val="28"/>
        </w:rPr>
        <w:t>,</w:t>
      </w:r>
      <w:proofErr w:type="gramEnd"/>
      <w:r w:rsidRPr="002B7F54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.12. Пользователь недр, проверка которого проводилась, в случае несогласия с фактами, выводами, предложениями, изложенными в акте проверки в течение пятнадцати дней </w:t>
      </w:r>
      <w:proofErr w:type="gramStart"/>
      <w:r w:rsidRPr="002B7F54">
        <w:rPr>
          <w:sz w:val="28"/>
          <w:szCs w:val="28"/>
        </w:rPr>
        <w:t>с даты получения</w:t>
      </w:r>
      <w:proofErr w:type="gramEnd"/>
      <w:r w:rsidRPr="002B7F54">
        <w:rPr>
          <w:sz w:val="28"/>
          <w:szCs w:val="28"/>
        </w:rPr>
        <w:t xml:space="preserve"> акта проверки вправе представить в Министерство в письменной форме возражения в отношении указанных документов в целом или их отдельных положений. При этом пользователь недр вправе приложить документы, подтверждающие обоснованность таких возражений, или их заверенные копии либо в согласованный срок передать их в Министерство.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.13. Должностным лицом, ответственным за совершение действия, является должностное лицо отдела Министерства, уполномоченное на проведение проверки распоряжением Министерства. </w:t>
      </w:r>
    </w:p>
    <w:p w:rsidR="00A27DDC" w:rsidRPr="002B7F54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B7F54">
        <w:rPr>
          <w:sz w:val="28"/>
          <w:szCs w:val="28"/>
        </w:rPr>
        <w:t xml:space="preserve">.14. Результат процедуры: оформленный акт проверки и приложения к нему (при наличии).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.15. В случае выявления нарушений пользователем недр лицензионных требований и условий должностное лицо отдела Министерства, ответственное за проведение проверки, составляет протокол об административном правонарушении, предусмотренный Кодексом Российской Федерации об административных правонарушениях.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.16. </w:t>
      </w:r>
      <w:proofErr w:type="gramStart"/>
      <w:r w:rsidRPr="00A45FCD">
        <w:rPr>
          <w:sz w:val="28"/>
          <w:szCs w:val="28"/>
        </w:rPr>
        <w:t xml:space="preserve">При составлении протокола об административном правонарушении должностное лицо отдела Министерства разъясняет пользователю недр или законному представителю пользователя недр, в отношении которых возбуждено дело об административном правонарушении, а также иным участникам производства по делу их права и обязанности, предусмотренные Кодексом Российской Федерации об административных правонарушениях, о чем делает запись в протоколе об административном правонарушении. </w:t>
      </w:r>
      <w:proofErr w:type="gramEnd"/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A45FCD">
        <w:rPr>
          <w:sz w:val="28"/>
          <w:szCs w:val="28"/>
        </w:rPr>
        <w:t xml:space="preserve">.17. Должностное лицо отдела Министерства предоставляет возможность ознакомления с протоколом об административном правонарушении пользователю недр или законному представителю пользователя недр, в отношении которых возбуждено дело об административном правонарушении. Пользователь недр или законный представитель пользователя недр вправе представить объяснения и замечания по содержанию протокола об административном правонарушении, которые прилагаются к протоколу об административном правонарушении.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t xml:space="preserve">Протокол об административном правонарушении может быть составлен в отсутствие лица, в отношении которого возбуждается дело об административном правонарушении, если этому лицу было надлежащим образом сообщено о времени и месте его составления, но оно не явилось в назначенный срок и не уведомило о причинах неявки или причины неявки были признаны неуважительными.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.18. Должностное лицо отдела Министерства, проводившее проверку, подписывает протокол об административном правонарушении и предоставляет возможность для его подписания пользователю недр или законному представителю пользователя недр, в отношении которых возбуждено дело об административном правонарушении.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.19. В случае отказа пользователя недр или законного представителя пользователя недр от подписания протокола об административном правонарушении либо их неявки для его составления должностное лицо отдела Министерства, проводившее проверку, делает соответствующую запись в протоколе об административном правонарушении. </w:t>
      </w:r>
    </w:p>
    <w:p w:rsidR="00A27DDC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.20. Должностное лицо отдела Министерства, проводившее проверку, вручает копию протокола об административном правонарушении под расписку либо направляет его в течение трех суток со дня составления пользователю недр или законному представителю пользователя недр, в отношении которого возбуждено дело об административном правонарушении.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.21. </w:t>
      </w:r>
      <w:proofErr w:type="gramStart"/>
      <w:r w:rsidRPr="00A45FCD">
        <w:rPr>
          <w:sz w:val="28"/>
          <w:szCs w:val="28"/>
        </w:rPr>
        <w:t>Протоколы об административных правонарушениях, предусмотренных статьей 7.3</w:t>
      </w:r>
      <w:r>
        <w:rPr>
          <w:sz w:val="28"/>
          <w:szCs w:val="28"/>
        </w:rPr>
        <w:t xml:space="preserve"> (в части пользования участками недр местного значения)</w:t>
      </w:r>
      <w:r w:rsidRPr="00A45FCD">
        <w:rPr>
          <w:sz w:val="28"/>
          <w:szCs w:val="28"/>
        </w:rPr>
        <w:t>, статьей 7.10</w:t>
      </w:r>
      <w:r>
        <w:rPr>
          <w:sz w:val="28"/>
          <w:szCs w:val="28"/>
        </w:rPr>
        <w:t xml:space="preserve"> (в части самовольной уступки права пользования участками недр местного значения)</w:t>
      </w:r>
      <w:r w:rsidRPr="00A45FCD">
        <w:rPr>
          <w:sz w:val="28"/>
          <w:szCs w:val="28"/>
        </w:rPr>
        <w:t>, статьей 8.5</w:t>
      </w:r>
      <w:r>
        <w:rPr>
          <w:sz w:val="28"/>
          <w:szCs w:val="28"/>
        </w:rPr>
        <w:t xml:space="preserve"> (в части сокрытия или искажения информации о состоянии участков недр местного значения)</w:t>
      </w:r>
      <w:r w:rsidRPr="00A45FCD">
        <w:rPr>
          <w:sz w:val="28"/>
          <w:szCs w:val="28"/>
        </w:rPr>
        <w:t>, статьей 8.11</w:t>
      </w:r>
      <w:r>
        <w:rPr>
          <w:sz w:val="28"/>
          <w:szCs w:val="28"/>
        </w:rPr>
        <w:t xml:space="preserve"> (в части проведения работ по геологическому изучению участков недр местного значения) </w:t>
      </w:r>
      <w:r w:rsidRPr="00A45FCD">
        <w:rPr>
          <w:sz w:val="28"/>
          <w:szCs w:val="28"/>
        </w:rPr>
        <w:t xml:space="preserve"> Кодекса Российской Федерации об административных правонарушениях, направляются</w:t>
      </w:r>
      <w:proofErr w:type="gramEnd"/>
      <w:r w:rsidRPr="00A45FCD">
        <w:rPr>
          <w:sz w:val="28"/>
          <w:szCs w:val="28"/>
        </w:rPr>
        <w:t xml:space="preserve"> главному государственному инспектору области по</w:t>
      </w:r>
      <w:r>
        <w:rPr>
          <w:sz w:val="28"/>
          <w:szCs w:val="28"/>
        </w:rPr>
        <w:t xml:space="preserve"> региональному</w:t>
      </w:r>
      <w:r w:rsidRPr="00A45FCD">
        <w:rPr>
          <w:sz w:val="28"/>
          <w:szCs w:val="28"/>
        </w:rPr>
        <w:t xml:space="preserve"> государственному геологическому надзору или его заместителю, уполномоченному рассматривать дела об административных правонарушениях.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.22. Приостановление действия лицензии осуществляется Министерством в случае: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t xml:space="preserve">возникновения непосредственной угрозы жизни или здоровью людей, работающих или проживающих в зоне влияния работ, связанных с пользованием недрами;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t xml:space="preserve">нарушения пользователем недр существенных условий лицензии;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t xml:space="preserve">систематического нарушения пользователем недр установленных правил пользования недрами;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lastRenderedPageBreak/>
        <w:t xml:space="preserve">возникновения чрезвычайных ситуаций (стихийные бедствия, военные действия и другие);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t xml:space="preserve">если пользователь недр в течение установленного в лицензии срока не приступил к пользованию недрами в предусмотренных объемах;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A45FCD">
        <w:rPr>
          <w:sz w:val="28"/>
          <w:szCs w:val="28"/>
        </w:rPr>
        <w:t xml:space="preserve">непредставления пользователем недр отчетности, предусмотренной законодательством Российской Федерации о недрах.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.23. Решение о приостановлении (возобновлении) действия лицензии оформляется распоряжением Министерства. </w:t>
      </w:r>
    </w:p>
    <w:p w:rsidR="00A27DDC" w:rsidRPr="00A45FCD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45FCD">
        <w:rPr>
          <w:sz w:val="28"/>
          <w:szCs w:val="28"/>
        </w:rPr>
        <w:t xml:space="preserve">.24. Распоряжение о приостановлении или возобновлении действия лицензии направляется (вручается) пользователю недр не позднее трех рабочих дней с момента его издания. </w:t>
      </w:r>
    </w:p>
    <w:p w:rsidR="00A27DDC" w:rsidRPr="0086401B" w:rsidRDefault="00A27DDC" w:rsidP="00A27DDC">
      <w:pPr>
        <w:pStyle w:val="Default"/>
        <w:ind w:firstLine="570"/>
        <w:jc w:val="both"/>
        <w:rPr>
          <w:sz w:val="28"/>
          <w:szCs w:val="28"/>
        </w:rPr>
      </w:pPr>
      <w:r w:rsidRPr="008640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401B">
        <w:rPr>
          <w:sz w:val="28"/>
          <w:szCs w:val="28"/>
        </w:rPr>
        <w:t>.25. В случае</w:t>
      </w:r>
      <w:proofErr w:type="gramStart"/>
      <w:r w:rsidRPr="0086401B">
        <w:rPr>
          <w:sz w:val="28"/>
          <w:szCs w:val="28"/>
        </w:rPr>
        <w:t>,</w:t>
      </w:r>
      <w:proofErr w:type="gramEnd"/>
      <w:r w:rsidRPr="0086401B">
        <w:rPr>
          <w:sz w:val="28"/>
          <w:szCs w:val="28"/>
        </w:rPr>
        <w:t xml:space="preserve"> если обстоятельства или условия, вызвавшие приостановление или ограничение права пользования недрами, устранены, это право может быть восстановлено в полном объеме. Время, на которое оно было приостановлено, при отсутствии вины пользователя недр не включается в общий срок действия лицензии. </w:t>
      </w:r>
    </w:p>
    <w:p w:rsidR="00A27DDC" w:rsidRPr="0086401B" w:rsidRDefault="00A27DDC" w:rsidP="00A27DDC">
      <w:pPr>
        <w:pStyle w:val="ConsPlusNormal"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40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401B">
        <w:rPr>
          <w:rFonts w:ascii="Times New Roman" w:hAnsi="Times New Roman" w:cs="Times New Roman"/>
          <w:sz w:val="28"/>
          <w:szCs w:val="28"/>
        </w:rPr>
        <w:t>.26. В случае подтверждения фактов самовольного пользования недрами и необоснованной застройки площадей залегания полезных ископаемых материалы Министерством передаются в правоохранительные органы или органы прокуратуры.</w:t>
      </w:r>
    </w:p>
    <w:p w:rsidR="00A27DDC" w:rsidRPr="0086401B" w:rsidRDefault="00A27DDC" w:rsidP="00A27DDC">
      <w:pPr>
        <w:pStyle w:val="ConsPlusNormal"/>
        <w:ind w:firstLine="57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40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401B">
        <w:rPr>
          <w:rFonts w:ascii="Times New Roman" w:hAnsi="Times New Roman" w:cs="Times New Roman"/>
          <w:sz w:val="28"/>
          <w:szCs w:val="28"/>
        </w:rPr>
        <w:t>.27. В случае необходимости Министерство передает материалы о нарушении установленного действующим законодательством порядка ведения работ по геологическому изучению, рациональному использованию и охране недр, в правоохранительные органы или прокуратуру для рассмотрения вопроса о привлечении виновных лиц к уголовной ответственности.</w:t>
      </w:r>
    </w:p>
    <w:p w:rsidR="00A27DDC" w:rsidRDefault="00A27DDC" w:rsidP="000651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699E" w:rsidRPr="008440AA" w:rsidRDefault="0027699E" w:rsidP="0027699E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ф</w:t>
      </w:r>
      <w:r w:rsidRPr="008440AA">
        <w:rPr>
          <w:b/>
          <w:sz w:val="28"/>
          <w:szCs w:val="28"/>
        </w:rPr>
        <w:t xml:space="preserve">ормы </w:t>
      </w:r>
      <w:proofErr w:type="gramStart"/>
      <w:r w:rsidRPr="008440AA">
        <w:rPr>
          <w:b/>
          <w:sz w:val="28"/>
          <w:szCs w:val="28"/>
        </w:rPr>
        <w:t>контроля за</w:t>
      </w:r>
      <w:proofErr w:type="gramEnd"/>
      <w:r w:rsidRPr="008440AA">
        <w:rPr>
          <w:b/>
          <w:sz w:val="28"/>
          <w:szCs w:val="28"/>
        </w:rPr>
        <w:t xml:space="preserve"> исполнением Административного регламента</w:t>
      </w:r>
    </w:p>
    <w:p w:rsidR="0027699E" w:rsidRPr="008440AA" w:rsidRDefault="0027699E" w:rsidP="002769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99E" w:rsidRPr="008440AA" w:rsidRDefault="0027699E" w:rsidP="0027699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8440AA">
        <w:rPr>
          <w:b/>
          <w:sz w:val="28"/>
          <w:szCs w:val="28"/>
        </w:rPr>
        <w:t xml:space="preserve">. Порядок осуществления текущего </w:t>
      </w:r>
      <w:proofErr w:type="gramStart"/>
      <w:r w:rsidRPr="008440AA">
        <w:rPr>
          <w:b/>
          <w:sz w:val="28"/>
          <w:szCs w:val="28"/>
        </w:rPr>
        <w:t>контроля за</w:t>
      </w:r>
      <w:proofErr w:type="gramEnd"/>
      <w:r w:rsidRPr="008440AA">
        <w:rPr>
          <w:b/>
          <w:sz w:val="28"/>
          <w:szCs w:val="28"/>
        </w:rPr>
        <w:t xml:space="preserve"> соблюдением </w:t>
      </w:r>
      <w:r w:rsidRPr="008440AA">
        <w:rPr>
          <w:b/>
          <w:sz w:val="28"/>
          <w:szCs w:val="28"/>
        </w:rPr>
        <w:br/>
        <w:t xml:space="preserve">и исполнением </w:t>
      </w:r>
      <w:r>
        <w:rPr>
          <w:b/>
          <w:sz w:val="28"/>
          <w:szCs w:val="28"/>
        </w:rPr>
        <w:t>должностными лицами Министерства</w:t>
      </w:r>
      <w:r w:rsidRPr="008440AA">
        <w:rPr>
          <w:b/>
          <w:sz w:val="28"/>
          <w:szCs w:val="28"/>
        </w:rPr>
        <w:t xml:space="preserve"> положений           Административного регламента и иных н</w:t>
      </w:r>
      <w:r>
        <w:rPr>
          <w:b/>
          <w:sz w:val="28"/>
          <w:szCs w:val="28"/>
        </w:rPr>
        <w:t xml:space="preserve">ормативных правовых </w:t>
      </w:r>
      <w:r w:rsidRPr="008440AA">
        <w:rPr>
          <w:b/>
          <w:sz w:val="28"/>
          <w:szCs w:val="28"/>
        </w:rPr>
        <w:t xml:space="preserve">актов, устанавливающих требования к </w:t>
      </w:r>
      <w:r>
        <w:rPr>
          <w:b/>
          <w:sz w:val="28"/>
          <w:szCs w:val="28"/>
        </w:rPr>
        <w:t xml:space="preserve">исполнению </w:t>
      </w:r>
      <w:r w:rsidRPr="008440AA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функции</w:t>
      </w:r>
      <w:r w:rsidRPr="008440AA">
        <w:rPr>
          <w:b/>
          <w:sz w:val="28"/>
          <w:szCs w:val="28"/>
        </w:rPr>
        <w:t xml:space="preserve">, а также контроль за принятием ими решений </w:t>
      </w:r>
    </w:p>
    <w:p w:rsidR="0027699E" w:rsidRPr="00FA13DB" w:rsidRDefault="0027699E" w:rsidP="0027699E">
      <w:pPr>
        <w:widowControl w:val="0"/>
        <w:ind w:firstLine="709"/>
        <w:jc w:val="both"/>
        <w:rPr>
          <w:sz w:val="28"/>
          <w:szCs w:val="28"/>
        </w:rPr>
      </w:pPr>
      <w:r w:rsidRPr="008440AA">
        <w:rPr>
          <w:sz w:val="28"/>
          <w:szCs w:val="28"/>
        </w:rPr>
        <w:t xml:space="preserve">Текущий контроль </w:t>
      </w:r>
      <w:r w:rsidRPr="00341E26">
        <w:rPr>
          <w:sz w:val="28"/>
          <w:szCs w:val="28"/>
        </w:rPr>
        <w:t xml:space="preserve">соблюдения последовательности действий, определенных административными </w:t>
      </w:r>
      <w:r w:rsidRPr="00FA13DB">
        <w:rPr>
          <w:sz w:val="28"/>
          <w:szCs w:val="28"/>
        </w:rPr>
        <w:t xml:space="preserve">процедурами по исполнению государственной функции (далее – текущий контроль) и принятием решений ответственными должностными лицами осуществляется непрерывно Министром  или </w:t>
      </w:r>
      <w:r>
        <w:rPr>
          <w:sz w:val="28"/>
          <w:szCs w:val="28"/>
        </w:rPr>
        <w:t xml:space="preserve">первым </w:t>
      </w:r>
      <w:r w:rsidRPr="00FA13DB">
        <w:rPr>
          <w:sz w:val="28"/>
          <w:szCs w:val="28"/>
        </w:rPr>
        <w:t>заместителем Министра, курирующим вопросы исполнения государственной функции.</w:t>
      </w:r>
    </w:p>
    <w:p w:rsidR="0027699E" w:rsidRPr="008440AA" w:rsidRDefault="0027699E" w:rsidP="0027699E">
      <w:pPr>
        <w:widowControl w:val="0"/>
        <w:ind w:firstLine="720"/>
        <w:jc w:val="both"/>
        <w:rPr>
          <w:sz w:val="28"/>
          <w:szCs w:val="28"/>
        </w:rPr>
      </w:pPr>
      <w:r w:rsidRPr="00FA13DB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</w:t>
      </w:r>
      <w:r w:rsidRPr="008440AA">
        <w:rPr>
          <w:sz w:val="28"/>
          <w:szCs w:val="28"/>
        </w:rPr>
        <w:t xml:space="preserve"> Административного регламента.</w:t>
      </w:r>
    </w:p>
    <w:p w:rsidR="0027699E" w:rsidRDefault="0027699E" w:rsidP="00276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BB6">
        <w:rPr>
          <w:rFonts w:ascii="Times New Roman" w:hAnsi="Times New Roman" w:cs="Times New Roman"/>
          <w:sz w:val="28"/>
          <w:szCs w:val="28"/>
        </w:rPr>
        <w:t>Периодичность осуществления те</w:t>
      </w:r>
      <w:r w:rsidRPr="00341E26">
        <w:rPr>
          <w:rFonts w:ascii="Times New Roman" w:hAnsi="Times New Roman" w:cs="Times New Roman"/>
          <w:sz w:val="28"/>
          <w:szCs w:val="28"/>
        </w:rPr>
        <w:t xml:space="preserve">кущего контроля устанавливается Министром  или заместителем Министра, курирующим вопросы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341E26">
        <w:rPr>
          <w:rFonts w:ascii="Times New Roman" w:hAnsi="Times New Roman" w:cs="Times New Roman"/>
          <w:sz w:val="28"/>
          <w:szCs w:val="28"/>
        </w:rPr>
        <w:t xml:space="preserve"> государственной функции.</w:t>
      </w:r>
      <w:r w:rsidRPr="00341E26">
        <w:rPr>
          <w:rFonts w:ascii="Times New Roman" w:hAnsi="Times New Roman" w:cs="Times New Roman"/>
          <w:sz w:val="28"/>
          <w:szCs w:val="28"/>
        </w:rPr>
        <w:tab/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699E" w:rsidRPr="00FD3A49" w:rsidRDefault="0027699E" w:rsidP="002769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Pr="00FD3A49">
        <w:rPr>
          <w:rFonts w:ascii="Times New Roman" w:hAnsi="Times New Roman" w:cs="Times New Roman"/>
          <w:b/>
          <w:sz w:val="28"/>
          <w:szCs w:val="28"/>
        </w:rPr>
        <w:t xml:space="preserve">. Порядок и периодичность осуществления плановых </w:t>
      </w:r>
      <w:r w:rsidRPr="00FD3A49">
        <w:rPr>
          <w:rFonts w:ascii="Times New Roman" w:hAnsi="Times New Roman" w:cs="Times New Roman"/>
          <w:b/>
          <w:sz w:val="28"/>
          <w:szCs w:val="28"/>
        </w:rPr>
        <w:br/>
        <w:t xml:space="preserve">и внеплановых проверок, полноты и качества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FD3A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государственной функции</w:t>
      </w:r>
      <w:r w:rsidRPr="00FD3A4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над полнотой и качеством </w:t>
      </w:r>
      <w:r>
        <w:rPr>
          <w:rFonts w:ascii="Times New Roman" w:hAnsi="Times New Roman" w:cs="Times New Roman"/>
          <w:b/>
          <w:sz w:val="28"/>
          <w:szCs w:val="28"/>
        </w:rPr>
        <w:t>исполнения государственной функции</w:t>
      </w:r>
    </w:p>
    <w:p w:rsidR="0027699E" w:rsidRPr="00FD3A49" w:rsidRDefault="0027699E" w:rsidP="0027699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3A49">
        <w:rPr>
          <w:sz w:val="28"/>
          <w:szCs w:val="28"/>
        </w:rPr>
        <w:t>Контроль за</w:t>
      </w:r>
      <w:proofErr w:type="gramEnd"/>
      <w:r w:rsidRPr="00FD3A49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>исполнения</w:t>
      </w:r>
      <w:r w:rsidRPr="008440AA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функции</w:t>
      </w:r>
      <w:r w:rsidRPr="00FD3A49">
        <w:rPr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7699E" w:rsidRPr="00FD3A49" w:rsidRDefault="0027699E" w:rsidP="0027699E">
      <w:pPr>
        <w:widowControl w:val="0"/>
        <w:ind w:firstLine="720"/>
        <w:jc w:val="both"/>
        <w:rPr>
          <w:sz w:val="28"/>
          <w:szCs w:val="28"/>
        </w:rPr>
      </w:pPr>
      <w:r w:rsidRPr="00FD3A49">
        <w:rPr>
          <w:sz w:val="28"/>
          <w:szCs w:val="28"/>
        </w:rPr>
        <w:t xml:space="preserve">При проведении проверки могут рассматриваться все вопросы, связанные с </w:t>
      </w:r>
      <w:r>
        <w:rPr>
          <w:sz w:val="28"/>
          <w:szCs w:val="28"/>
        </w:rPr>
        <w:t>исполнением</w:t>
      </w:r>
      <w:r w:rsidRPr="008440AA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функции</w:t>
      </w:r>
      <w:r w:rsidRPr="00FD3A49">
        <w:rPr>
          <w:sz w:val="28"/>
          <w:szCs w:val="28"/>
        </w:rPr>
        <w:t xml:space="preserve"> (комплексные проверки) или отдельные вопросы (тематические проверки). </w:t>
      </w:r>
    </w:p>
    <w:p w:rsidR="0027699E" w:rsidRPr="00FD3A49" w:rsidRDefault="0027699E" w:rsidP="00276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A49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</w:t>
      </w:r>
      <w:r w:rsidRPr="00341E26">
        <w:rPr>
          <w:rFonts w:ascii="Times New Roman" w:hAnsi="Times New Roman" w:cs="Times New Roman"/>
          <w:sz w:val="28"/>
          <w:szCs w:val="28"/>
        </w:rPr>
        <w:t>исполнения государственной функции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Министром</w:t>
      </w:r>
      <w:r w:rsidRPr="00FD3A49">
        <w:rPr>
          <w:rFonts w:ascii="Times New Roman" w:hAnsi="Times New Roman" w:cs="Times New Roman"/>
          <w:sz w:val="28"/>
          <w:szCs w:val="28"/>
        </w:rPr>
        <w:t>.</w:t>
      </w:r>
    </w:p>
    <w:p w:rsidR="0027699E" w:rsidRPr="00FD3A49" w:rsidRDefault="0027699E" w:rsidP="00276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A49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</w:t>
      </w:r>
      <w:r w:rsidRPr="00341E26">
        <w:rPr>
          <w:rFonts w:ascii="Times New Roman" w:hAnsi="Times New Roman" w:cs="Times New Roman"/>
          <w:sz w:val="28"/>
          <w:szCs w:val="28"/>
        </w:rPr>
        <w:t>исполнения государственной функции п</w:t>
      </w:r>
      <w:r w:rsidRPr="00FD3A49">
        <w:rPr>
          <w:rFonts w:ascii="Times New Roman" w:hAnsi="Times New Roman" w:cs="Times New Roman"/>
          <w:sz w:val="28"/>
          <w:szCs w:val="28"/>
        </w:rPr>
        <w:t>роводятся в соответствии с годовыми планами рабо</w:t>
      </w:r>
      <w:r>
        <w:rPr>
          <w:rFonts w:ascii="Times New Roman" w:hAnsi="Times New Roman" w:cs="Times New Roman"/>
          <w:sz w:val="28"/>
          <w:szCs w:val="28"/>
        </w:rPr>
        <w:t>ты Министерства</w:t>
      </w:r>
      <w:r w:rsidRPr="00FD3A49">
        <w:rPr>
          <w:rFonts w:ascii="Times New Roman" w:hAnsi="Times New Roman" w:cs="Times New Roman"/>
          <w:sz w:val="28"/>
          <w:szCs w:val="28"/>
        </w:rPr>
        <w:t>.</w:t>
      </w:r>
    </w:p>
    <w:p w:rsidR="0027699E" w:rsidRPr="00FD3A49" w:rsidRDefault="0027699E" w:rsidP="00276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A49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</w:t>
      </w:r>
      <w:r w:rsidRPr="00341E26">
        <w:rPr>
          <w:rFonts w:ascii="Times New Roman" w:hAnsi="Times New Roman" w:cs="Times New Roman"/>
          <w:sz w:val="28"/>
          <w:szCs w:val="28"/>
        </w:rPr>
        <w:t xml:space="preserve">исполнения государственной функции </w:t>
      </w:r>
      <w:r w:rsidRPr="00FD3A49">
        <w:rPr>
          <w:rFonts w:ascii="Times New Roman" w:hAnsi="Times New Roman" w:cs="Times New Roman"/>
          <w:sz w:val="28"/>
          <w:szCs w:val="28"/>
        </w:rPr>
        <w:t xml:space="preserve">проводятся на основании жалоб (обращений) граждан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D3A49">
        <w:rPr>
          <w:rFonts w:ascii="Times New Roman" w:hAnsi="Times New Roman" w:cs="Times New Roman"/>
          <w:sz w:val="28"/>
          <w:szCs w:val="28"/>
        </w:rPr>
        <w:t xml:space="preserve">, принятые или осуществленные в ходе </w:t>
      </w:r>
      <w:r w:rsidRPr="00341E26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FD3A49">
        <w:rPr>
          <w:rFonts w:ascii="Times New Roman" w:hAnsi="Times New Roman" w:cs="Times New Roman"/>
          <w:sz w:val="28"/>
          <w:szCs w:val="28"/>
        </w:rPr>
        <w:t>.</w:t>
      </w:r>
    </w:p>
    <w:p w:rsidR="0027699E" w:rsidRPr="00FD3A49" w:rsidRDefault="0027699E" w:rsidP="0027699E">
      <w:pPr>
        <w:widowControl w:val="0"/>
        <w:ind w:firstLine="720"/>
        <w:jc w:val="both"/>
        <w:rPr>
          <w:sz w:val="28"/>
          <w:szCs w:val="28"/>
        </w:rPr>
      </w:pPr>
      <w:r w:rsidRPr="00FD3A49">
        <w:rPr>
          <w:sz w:val="28"/>
          <w:szCs w:val="28"/>
        </w:rPr>
        <w:t xml:space="preserve">Для проведения проверки полноты и качества </w:t>
      </w:r>
      <w:r w:rsidRPr="00341E26">
        <w:rPr>
          <w:sz w:val="28"/>
          <w:szCs w:val="28"/>
        </w:rPr>
        <w:t>исполнения государственной функции</w:t>
      </w:r>
      <w:r w:rsidRPr="00FD3A49">
        <w:rPr>
          <w:sz w:val="28"/>
          <w:szCs w:val="28"/>
        </w:rPr>
        <w:t xml:space="preserve"> формируется комиссия, в состав которой включаются государственные гражданские служащие</w:t>
      </w:r>
      <w:r>
        <w:rPr>
          <w:sz w:val="28"/>
          <w:szCs w:val="28"/>
        </w:rPr>
        <w:t xml:space="preserve"> Министерства</w:t>
      </w:r>
      <w:r w:rsidRPr="00FD3A49">
        <w:rPr>
          <w:sz w:val="28"/>
          <w:szCs w:val="28"/>
        </w:rPr>
        <w:t xml:space="preserve">, ответственные за организацию работы по </w:t>
      </w:r>
      <w:r>
        <w:rPr>
          <w:sz w:val="28"/>
          <w:szCs w:val="28"/>
        </w:rPr>
        <w:t>исполнению</w:t>
      </w:r>
      <w:r w:rsidRPr="008440AA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функции</w:t>
      </w:r>
      <w:r w:rsidRPr="00FD3A49">
        <w:rPr>
          <w:sz w:val="28"/>
          <w:szCs w:val="28"/>
        </w:rPr>
        <w:t>.</w:t>
      </w:r>
    </w:p>
    <w:p w:rsidR="007D5B7A" w:rsidRPr="00610FF4" w:rsidRDefault="0027699E" w:rsidP="0027699E">
      <w:pPr>
        <w:widowControl w:val="0"/>
        <w:ind w:firstLine="720"/>
        <w:jc w:val="both"/>
        <w:rPr>
          <w:sz w:val="28"/>
          <w:szCs w:val="28"/>
        </w:rPr>
      </w:pPr>
      <w:r w:rsidRPr="00FD3A49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 </w:t>
      </w:r>
    </w:p>
    <w:p w:rsidR="007D5B7A" w:rsidRPr="00610FF4" w:rsidRDefault="007D5B7A" w:rsidP="009A54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699E" w:rsidRPr="00FD3A49" w:rsidRDefault="0027699E" w:rsidP="0027699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FD3A49">
        <w:rPr>
          <w:b/>
          <w:sz w:val="28"/>
          <w:szCs w:val="28"/>
        </w:rPr>
        <w:t>.  Ответственно</w:t>
      </w:r>
      <w:r>
        <w:rPr>
          <w:b/>
          <w:sz w:val="28"/>
          <w:szCs w:val="28"/>
        </w:rPr>
        <w:t>сть должностных лиц Министерства</w:t>
      </w:r>
      <w:r w:rsidRPr="00FD3A49">
        <w:rPr>
          <w:b/>
          <w:sz w:val="28"/>
          <w:szCs w:val="28"/>
        </w:rPr>
        <w:t xml:space="preserve"> за решения и действия (бездействия), принимаемые (осуществляемые) в ходе                  </w:t>
      </w:r>
      <w:r w:rsidRPr="00EA6867">
        <w:rPr>
          <w:b/>
          <w:sz w:val="28"/>
          <w:szCs w:val="28"/>
        </w:rPr>
        <w:t>исполнения государственной функции</w:t>
      </w:r>
    </w:p>
    <w:p w:rsidR="0027699E" w:rsidRPr="00FD3A49" w:rsidRDefault="0027699E" w:rsidP="0027699E">
      <w:pPr>
        <w:widowControl w:val="0"/>
        <w:ind w:firstLine="709"/>
        <w:jc w:val="both"/>
        <w:rPr>
          <w:sz w:val="28"/>
          <w:szCs w:val="28"/>
        </w:rPr>
      </w:pPr>
      <w:r w:rsidRPr="00FD3A49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7699E" w:rsidRDefault="0027699E" w:rsidP="0027699E">
      <w:pPr>
        <w:widowControl w:val="0"/>
        <w:ind w:firstLine="720"/>
        <w:jc w:val="both"/>
        <w:rPr>
          <w:sz w:val="28"/>
          <w:szCs w:val="28"/>
        </w:rPr>
      </w:pPr>
      <w:r w:rsidRPr="00FD3A49">
        <w:rPr>
          <w:sz w:val="28"/>
          <w:szCs w:val="28"/>
        </w:rPr>
        <w:t>Персональная ответственно</w:t>
      </w:r>
      <w:r>
        <w:rPr>
          <w:sz w:val="28"/>
          <w:szCs w:val="28"/>
        </w:rPr>
        <w:t>сть должностных лиц Министерства</w:t>
      </w:r>
      <w:r w:rsidRPr="00FD3A49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27699E" w:rsidRDefault="0027699E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699E" w:rsidRDefault="0027699E" w:rsidP="0027699E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7967B6">
        <w:rPr>
          <w:rFonts w:ascii="Times New Roman" w:hAnsi="Times New Roman" w:cs="Times New Roman"/>
          <w:b/>
          <w:sz w:val="28"/>
          <w:szCs w:val="28"/>
        </w:rPr>
        <w:t>.</w:t>
      </w:r>
      <w:r w:rsidRPr="00EA6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99E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769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699E">
        <w:rPr>
          <w:rFonts w:ascii="Times New Roman" w:hAnsi="Times New Roman" w:cs="Times New Roman"/>
          <w:b/>
          <w:sz w:val="28"/>
          <w:szCs w:val="28"/>
        </w:rPr>
        <w:t xml:space="preserve"> исполнением государственной функции, в том числе со стороны граждан, их объединений и организаций</w:t>
      </w:r>
      <w:r>
        <w:t xml:space="preserve"> </w:t>
      </w:r>
    </w:p>
    <w:p w:rsidR="0027699E" w:rsidRPr="0027699E" w:rsidRDefault="0027699E" w:rsidP="00276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699E">
        <w:rPr>
          <w:sz w:val="28"/>
          <w:szCs w:val="28"/>
        </w:rPr>
        <w:t>Контроль за</w:t>
      </w:r>
      <w:proofErr w:type="gramEnd"/>
      <w:r w:rsidRPr="0027699E">
        <w:rPr>
          <w:sz w:val="28"/>
          <w:szCs w:val="28"/>
        </w:rPr>
        <w:t xml:space="preserve"> исполнением государственной функции,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>Министерства</w:t>
      </w:r>
      <w:r w:rsidRPr="0027699E">
        <w:rPr>
          <w:sz w:val="28"/>
          <w:szCs w:val="28"/>
        </w:rPr>
        <w:t xml:space="preserve"> при исполнении государственной функции, получения полной, актуальной и достоверной информации о порядке исполнения </w:t>
      </w:r>
      <w:r w:rsidRPr="0027699E">
        <w:rPr>
          <w:sz w:val="28"/>
          <w:szCs w:val="28"/>
        </w:rPr>
        <w:lastRenderedPageBreak/>
        <w:t>государственной функции и возможности досудебного рассмотрения обращений (жалоб) в процессе исполнения государственной функции.</w:t>
      </w:r>
    </w:p>
    <w:p w:rsidR="0027699E" w:rsidRDefault="0027699E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27684" w:rsidRPr="00610FF4" w:rsidRDefault="00327684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699E" w:rsidRPr="007967B6" w:rsidRDefault="0027699E" w:rsidP="0027699E">
      <w:pPr>
        <w:widowControl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67B6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Pr="00CD4B4B">
        <w:rPr>
          <w:b/>
          <w:sz w:val="28"/>
          <w:szCs w:val="28"/>
        </w:rPr>
        <w:t>исполняющего государственную функцию</w:t>
      </w:r>
    </w:p>
    <w:p w:rsidR="0027699E" w:rsidRPr="007967B6" w:rsidRDefault="0027699E" w:rsidP="002769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99E" w:rsidRPr="007967B6" w:rsidRDefault="0027699E" w:rsidP="002769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7967B6">
        <w:rPr>
          <w:rFonts w:ascii="Times New Roman" w:hAnsi="Times New Roman" w:cs="Times New Roman"/>
          <w:b/>
          <w:sz w:val="28"/>
          <w:szCs w:val="28"/>
        </w:rPr>
        <w:t xml:space="preserve">. Информация для </w:t>
      </w:r>
      <w:r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 w:rsidRPr="007967B6">
        <w:rPr>
          <w:rFonts w:ascii="Times New Roman" w:hAnsi="Times New Roman" w:cs="Times New Roman"/>
          <w:b/>
          <w:sz w:val="28"/>
          <w:szCs w:val="28"/>
        </w:rPr>
        <w:t xml:space="preserve"> о его праве на досудебное                  (внесудебное) обжалование действий (бездействия) и решений, принятых (осуществляемых) в </w:t>
      </w:r>
      <w:r w:rsidRPr="00FA7E8B">
        <w:rPr>
          <w:rFonts w:ascii="Times New Roman" w:hAnsi="Times New Roman" w:cs="Times New Roman"/>
          <w:b/>
          <w:sz w:val="28"/>
          <w:szCs w:val="28"/>
        </w:rPr>
        <w:t>ходе исполнения государственной функции</w:t>
      </w:r>
    </w:p>
    <w:p w:rsidR="00DE1BFC" w:rsidRPr="00610FF4" w:rsidRDefault="00DE1BFC" w:rsidP="00DE1B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Заявители имеют право обжаловать действия (бездействие) и решения должностных лиц Министерства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E1BFC" w:rsidRPr="007967B6" w:rsidRDefault="00DE1BFC" w:rsidP="00DE1BF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7967B6">
        <w:rPr>
          <w:rFonts w:ascii="Times New Roman" w:hAnsi="Times New Roman" w:cs="Times New Roman"/>
          <w:b/>
          <w:sz w:val="28"/>
          <w:szCs w:val="28"/>
        </w:rPr>
        <w:t>. Предмет досудебного (внесудебного) обжалования</w:t>
      </w:r>
    </w:p>
    <w:p w:rsidR="00DE1BFC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B6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 обжалования могут являться действия (бездействие) и решения, </w:t>
      </w:r>
      <w:r>
        <w:rPr>
          <w:rFonts w:ascii="Times New Roman" w:hAnsi="Times New Roman" w:cs="Times New Roman"/>
          <w:sz w:val="28"/>
          <w:szCs w:val="28"/>
        </w:rPr>
        <w:t>осуществляемые (принятые) Министерством,  должностным лицом Министерства</w:t>
      </w:r>
      <w:r w:rsidRPr="007967B6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6D1E20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FD3A49">
        <w:rPr>
          <w:sz w:val="28"/>
          <w:szCs w:val="28"/>
        </w:rPr>
        <w:t xml:space="preserve"> </w:t>
      </w:r>
      <w:r w:rsidRPr="007967B6">
        <w:rPr>
          <w:rFonts w:ascii="Times New Roman" w:hAnsi="Times New Roman" w:cs="Times New Roman"/>
          <w:sz w:val="28"/>
          <w:szCs w:val="28"/>
        </w:rPr>
        <w:t>на основании настоящего Административного регламента.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E1BFC" w:rsidRPr="007967B6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Pr="007967B6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рассмотрения жалобы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случаев, в которых ответ на </w:t>
      </w:r>
      <w:r w:rsidRPr="007967B6">
        <w:rPr>
          <w:rFonts w:ascii="Times New Roman" w:hAnsi="Times New Roman" w:cs="Times New Roman"/>
          <w:b/>
          <w:sz w:val="28"/>
          <w:szCs w:val="28"/>
        </w:rPr>
        <w:t xml:space="preserve"> жалобу (претензию) не дается</w:t>
      </w:r>
    </w:p>
    <w:p w:rsidR="00DE1BFC" w:rsidRPr="007967B6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Pr="007967B6">
        <w:rPr>
          <w:sz w:val="28"/>
          <w:szCs w:val="28"/>
        </w:rPr>
        <w:t>.1. Обращение, жалоба за</w:t>
      </w:r>
      <w:r>
        <w:rPr>
          <w:sz w:val="28"/>
          <w:szCs w:val="28"/>
        </w:rPr>
        <w:t xml:space="preserve">интересованного лица </w:t>
      </w:r>
      <w:r w:rsidRPr="007967B6">
        <w:rPr>
          <w:sz w:val="28"/>
          <w:szCs w:val="28"/>
        </w:rPr>
        <w:t xml:space="preserve"> не рассматривается в следующих случаях:</w:t>
      </w:r>
    </w:p>
    <w:p w:rsidR="00DE1BFC" w:rsidRPr="007967B6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7967B6">
        <w:rPr>
          <w:sz w:val="28"/>
          <w:szCs w:val="28"/>
        </w:rPr>
        <w:t>отсутствие в жалобе фамилии за</w:t>
      </w:r>
      <w:r>
        <w:rPr>
          <w:sz w:val="28"/>
          <w:szCs w:val="28"/>
        </w:rPr>
        <w:t>интересованного лица</w:t>
      </w:r>
      <w:r w:rsidRPr="007967B6">
        <w:rPr>
          <w:sz w:val="28"/>
          <w:szCs w:val="28"/>
        </w:rPr>
        <w:t>, почтового адреса, по которому должен быть направлен ответ;</w:t>
      </w:r>
    </w:p>
    <w:p w:rsidR="00DE1BFC" w:rsidRPr="007967B6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B6">
        <w:rPr>
          <w:rFonts w:ascii="Times New Roman" w:hAnsi="Times New Roman" w:cs="Times New Roman"/>
          <w:sz w:val="28"/>
          <w:szCs w:val="28"/>
        </w:rPr>
        <w:t>содержание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1BFC" w:rsidRPr="007967B6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7967B6">
        <w:rPr>
          <w:sz w:val="28"/>
          <w:szCs w:val="28"/>
        </w:rPr>
        <w:t>если предметом обращения, жалобы (является решение, принятое в судебном порядке;</w:t>
      </w:r>
    </w:p>
    <w:p w:rsidR="00DE1BFC" w:rsidRPr="007967B6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7967B6">
        <w:rPr>
          <w:sz w:val="28"/>
          <w:szCs w:val="28"/>
        </w:rPr>
        <w:t>текст письменного обращения не поддается прочтению;</w:t>
      </w:r>
    </w:p>
    <w:p w:rsidR="00DE1BFC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7967B6">
        <w:rPr>
          <w:sz w:val="28"/>
          <w:szCs w:val="28"/>
        </w:rPr>
        <w:t>содержится вопрос, на который за</w:t>
      </w:r>
      <w:r>
        <w:rPr>
          <w:sz w:val="28"/>
          <w:szCs w:val="28"/>
        </w:rPr>
        <w:t xml:space="preserve">интересованному лицу </w:t>
      </w:r>
      <w:r w:rsidRPr="007967B6">
        <w:rPr>
          <w:sz w:val="28"/>
          <w:szCs w:val="28"/>
        </w:rPr>
        <w:t xml:space="preserve"> многократно давались письменные ответы по существу поставленного в обращении вопроса в связи с ранее направляемыми обращениями, и при этом в обращении не приводятся новые доводы и обстоятельства.</w:t>
      </w:r>
    </w:p>
    <w:p w:rsidR="00DE1BFC" w:rsidRPr="007967B6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7967B6">
        <w:rPr>
          <w:sz w:val="28"/>
          <w:szCs w:val="28"/>
        </w:rPr>
        <w:t>Письменный ответ с указанием причин отказа в рассмотрении обращения, жалобы направляется за</w:t>
      </w:r>
      <w:r>
        <w:rPr>
          <w:sz w:val="28"/>
          <w:szCs w:val="28"/>
        </w:rPr>
        <w:t>интересованному лицу</w:t>
      </w:r>
      <w:r w:rsidRPr="007967B6">
        <w:rPr>
          <w:sz w:val="28"/>
          <w:szCs w:val="28"/>
        </w:rPr>
        <w:t>.</w:t>
      </w:r>
    </w:p>
    <w:p w:rsidR="00DE1BFC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967B6">
        <w:rPr>
          <w:rFonts w:ascii="Times New Roman" w:hAnsi="Times New Roman" w:cs="Times New Roman"/>
          <w:sz w:val="28"/>
          <w:szCs w:val="28"/>
        </w:rPr>
        <w:t>.2.  Основания для приостановления рассмотрения жалобы отсутствуют.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E1BFC" w:rsidRPr="007967B6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Pr="007967B6">
        <w:rPr>
          <w:rFonts w:ascii="Times New Roman" w:hAnsi="Times New Roman" w:cs="Times New Roman"/>
          <w:b/>
          <w:sz w:val="28"/>
          <w:szCs w:val="28"/>
        </w:rPr>
        <w:t>. Основания для начала процедуры досудебного (внесудебного) обжалований</w:t>
      </w:r>
    </w:p>
    <w:p w:rsidR="00DE1BFC" w:rsidRPr="007967B6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FC"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обращения с жалобой на действия (бездействие) </w:t>
      </w:r>
      <w:r w:rsidRPr="001530FC">
        <w:rPr>
          <w:rFonts w:ascii="Times New Roman" w:hAnsi="Times New Roman" w:cs="Times New Roman"/>
          <w:sz w:val="28"/>
          <w:szCs w:val="28"/>
        </w:rPr>
        <w:lastRenderedPageBreak/>
        <w:t>и решения, осуществляемые (принятые) в ходе исполнения государственной функции на основании Административного регламента лично от заинтересованного лица</w:t>
      </w:r>
      <w:r>
        <w:rPr>
          <w:sz w:val="28"/>
          <w:szCs w:val="28"/>
        </w:rPr>
        <w:t xml:space="preserve"> </w:t>
      </w:r>
      <w:r w:rsidRPr="007967B6">
        <w:rPr>
          <w:sz w:val="28"/>
          <w:szCs w:val="28"/>
        </w:rPr>
        <w:t xml:space="preserve"> </w:t>
      </w:r>
      <w:r w:rsidRPr="007967B6">
        <w:rPr>
          <w:rFonts w:ascii="Times New Roman" w:hAnsi="Times New Roman" w:cs="Times New Roman"/>
          <w:sz w:val="28"/>
          <w:szCs w:val="28"/>
        </w:rPr>
        <w:t>либо по почте.</w:t>
      </w:r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</w:t>
      </w:r>
      <w:r w:rsidRPr="00F703C5">
        <w:rPr>
          <w:sz w:val="28"/>
          <w:szCs w:val="28"/>
        </w:rPr>
        <w:t xml:space="preserve">.2. Обжалование решений и оспаривание действий (бездействия) органа государственной власти, должностных лиц, принятых в ходе </w:t>
      </w:r>
      <w:r w:rsidRPr="006D1E20">
        <w:rPr>
          <w:sz w:val="28"/>
          <w:szCs w:val="28"/>
        </w:rPr>
        <w:t>исполнения государственной функции</w:t>
      </w:r>
      <w:r w:rsidRPr="00F703C5">
        <w:rPr>
          <w:sz w:val="28"/>
          <w:szCs w:val="28"/>
        </w:rPr>
        <w:t>, повлекших причинение вреда, осуществляется в порядке, установленном действующим законодательством.</w:t>
      </w:r>
    </w:p>
    <w:p w:rsidR="00DE1BFC" w:rsidRPr="00F703C5" w:rsidRDefault="00DE1BFC" w:rsidP="00DE1BFC">
      <w:pPr>
        <w:pStyle w:val="22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5.4</w:t>
      </w:r>
      <w:r w:rsidRPr="00F703C5">
        <w:rPr>
          <w:sz w:val="28"/>
          <w:szCs w:val="28"/>
        </w:rPr>
        <w:t xml:space="preserve">.3. Все обращения об обжаловании решений и оспаривании действий (бездействия), осуществляемых в ходе </w:t>
      </w:r>
      <w:r w:rsidRPr="006D1E20">
        <w:rPr>
          <w:sz w:val="28"/>
          <w:szCs w:val="28"/>
        </w:rPr>
        <w:t>исполнения государственной функции</w:t>
      </w:r>
      <w:r w:rsidRPr="00FD3A49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на основании настоящего Административного регламента, фиксируются в книге учета обращений граждан.</w:t>
      </w:r>
    </w:p>
    <w:p w:rsidR="00DE1BFC" w:rsidRPr="00F703C5" w:rsidRDefault="00DE1BFC" w:rsidP="00DE1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F703C5">
        <w:rPr>
          <w:sz w:val="28"/>
          <w:szCs w:val="28"/>
        </w:rPr>
        <w:t xml:space="preserve">.4. Личный прием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интересованных лиц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 xml:space="preserve">по вопросам обжалования действий (бездействий) и решений, осуществляемых (принятых) в ходе </w:t>
      </w:r>
      <w:r w:rsidRPr="006D1E20">
        <w:rPr>
          <w:sz w:val="28"/>
          <w:szCs w:val="28"/>
        </w:rPr>
        <w:t>исполнения государственной функции</w:t>
      </w:r>
      <w:r>
        <w:rPr>
          <w:sz w:val="28"/>
          <w:szCs w:val="28"/>
        </w:rPr>
        <w:t xml:space="preserve"> осуществляется Министром</w:t>
      </w:r>
      <w:r w:rsidRPr="00F703C5">
        <w:rPr>
          <w:sz w:val="28"/>
          <w:szCs w:val="28"/>
        </w:rPr>
        <w:t xml:space="preserve"> (зам</w:t>
      </w:r>
      <w:r>
        <w:rPr>
          <w:sz w:val="28"/>
          <w:szCs w:val="28"/>
        </w:rPr>
        <w:t>естителем Министра</w:t>
      </w:r>
      <w:r w:rsidRPr="00F703C5">
        <w:rPr>
          <w:sz w:val="28"/>
          <w:szCs w:val="28"/>
        </w:rPr>
        <w:t xml:space="preserve">) в часы приема заявителей. </w:t>
      </w:r>
    </w:p>
    <w:p w:rsidR="00DE1BFC" w:rsidRPr="00F703C5" w:rsidRDefault="00DE1BFC" w:rsidP="00DE1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C5">
        <w:rPr>
          <w:sz w:val="28"/>
          <w:szCs w:val="28"/>
        </w:rPr>
        <w:t xml:space="preserve">В ходе личного приема, если изложенные факты </w:t>
      </w:r>
      <w:r w:rsidRPr="00F703C5">
        <w:rPr>
          <w:sz w:val="28"/>
          <w:szCs w:val="28"/>
        </w:rPr>
        <w:br/>
        <w:t xml:space="preserve">и обстоятельства не требуют дополнительной проверки, ответ </w:t>
      </w:r>
      <w:r w:rsidRPr="00F703C5">
        <w:rPr>
          <w:sz w:val="28"/>
          <w:szCs w:val="28"/>
        </w:rPr>
        <w:br/>
        <w:t xml:space="preserve">на жалобу с согласия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интересованного лица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может быть дан устно, о чем делается соответствующая запись в карточке личного приема.</w:t>
      </w:r>
    </w:p>
    <w:p w:rsidR="00DE1BFC" w:rsidRPr="00F703C5" w:rsidRDefault="00DE1BFC" w:rsidP="00DE1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C5">
        <w:rPr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Pr="00F703C5">
        <w:rPr>
          <w:sz w:val="28"/>
          <w:szCs w:val="28"/>
        </w:rPr>
        <w:t xml:space="preserve">5. Обращение, жалоба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>интересованного лица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в письменной форме должны содержать следующую информацию:</w:t>
      </w:r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F703C5">
        <w:rPr>
          <w:sz w:val="28"/>
          <w:szCs w:val="28"/>
        </w:rPr>
        <w:t xml:space="preserve">фамилию, имя, отчество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>интересованного лица</w:t>
      </w:r>
      <w:r w:rsidRPr="00F703C5">
        <w:rPr>
          <w:sz w:val="28"/>
          <w:szCs w:val="28"/>
        </w:rPr>
        <w:t>, почтовый адрес, по которому должен быть направлен ответ, уведомление о переадресации обращения, жалобы</w:t>
      </w:r>
      <w:proofErr w:type="gramStart"/>
      <w:r w:rsidRPr="00F703C5">
        <w:rPr>
          <w:sz w:val="28"/>
          <w:szCs w:val="28"/>
        </w:rPr>
        <w:t xml:space="preserve"> ;</w:t>
      </w:r>
      <w:proofErr w:type="gramEnd"/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F703C5">
        <w:rPr>
          <w:sz w:val="28"/>
          <w:szCs w:val="28"/>
        </w:rPr>
        <w:t xml:space="preserve">наименование органа, участвующего в </w:t>
      </w:r>
      <w:r>
        <w:rPr>
          <w:sz w:val="28"/>
          <w:szCs w:val="28"/>
        </w:rPr>
        <w:t>исполнении</w:t>
      </w:r>
      <w:r w:rsidRPr="00F703C5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ной функции</w:t>
      </w:r>
      <w:r w:rsidRPr="00F703C5">
        <w:rPr>
          <w:sz w:val="28"/>
          <w:szCs w:val="28"/>
        </w:rPr>
        <w:t>, должность, фамилия, имя и отчество работника (при наличии сведений), действия (бездействие) и решения которого обжалуется;</w:t>
      </w:r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F703C5">
        <w:rPr>
          <w:sz w:val="28"/>
          <w:szCs w:val="28"/>
        </w:rPr>
        <w:t>существо обжалуемого решения, оспариваемых действий (бездействия).</w:t>
      </w:r>
    </w:p>
    <w:p w:rsidR="00DE1BFC" w:rsidRPr="00F703C5" w:rsidRDefault="00DE1BFC" w:rsidP="00DE1BFC">
      <w:pPr>
        <w:pStyle w:val="22"/>
        <w:widowControl w:val="0"/>
        <w:spacing w:before="0" w:beforeAutospacing="0" w:after="0" w:afterAutospacing="0"/>
        <w:ind w:firstLine="708"/>
        <w:rPr>
          <w:sz w:val="28"/>
          <w:szCs w:val="28"/>
        </w:rPr>
      </w:pPr>
      <w:r w:rsidRPr="00F703C5">
        <w:rPr>
          <w:sz w:val="28"/>
          <w:szCs w:val="28"/>
        </w:rPr>
        <w:t xml:space="preserve">Под обращением, жалобой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интересованное лицо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ставит личную подпись и дату.</w:t>
      </w:r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 w:rsidRPr="00F703C5">
        <w:rPr>
          <w:sz w:val="28"/>
          <w:szCs w:val="28"/>
        </w:rPr>
        <w:t xml:space="preserve">.6. </w:t>
      </w:r>
      <w:proofErr w:type="gramStart"/>
      <w:r w:rsidRPr="00F703C5">
        <w:rPr>
          <w:sz w:val="28"/>
          <w:szCs w:val="28"/>
        </w:rPr>
        <w:t xml:space="preserve">Дополнительно в обращении, жалобе могут указываться причины несогласия с обжалуемым решением, оспариваемых действиях (бездействии), обстоятельства, на основании которых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интересованное лицо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 xml:space="preserve">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 и решение, а также иные сведения, которые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интересованное лицо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считает необходимым сообщить.</w:t>
      </w:r>
      <w:proofErr w:type="gramEnd"/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 w:rsidRPr="00F703C5">
        <w:rPr>
          <w:sz w:val="28"/>
          <w:szCs w:val="28"/>
        </w:rPr>
        <w:t xml:space="preserve">.7. К обращению, жалобе могут быть приложены копии документов, подтверждающих изложенные обстоятельства. В таком случае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интересованным лицом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приводится перечень прилагаемых документов.</w:t>
      </w:r>
    </w:p>
    <w:p w:rsidR="00DE1BFC" w:rsidRPr="00F703C5" w:rsidRDefault="00DE1BFC" w:rsidP="00DE1BFC">
      <w:pPr>
        <w:pStyle w:val="materialtext1"/>
        <w:widowControl w:val="0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 w:rsidRPr="00F703C5">
        <w:rPr>
          <w:sz w:val="28"/>
          <w:szCs w:val="28"/>
        </w:rPr>
        <w:t xml:space="preserve">.8. По результатам рассмотрения обращения, жалобы должностное лицо принимает решение об удовлетворении требований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интересованного лица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 xml:space="preserve">и о </w:t>
      </w:r>
      <w:r w:rsidRPr="00F703C5">
        <w:rPr>
          <w:sz w:val="28"/>
          <w:szCs w:val="28"/>
        </w:rPr>
        <w:lastRenderedPageBreak/>
        <w:t>признании неправомерным обжалованного решения, оспоренного действия (бездействия) либо об отказе в удовлетворении требований.</w:t>
      </w:r>
    </w:p>
    <w:p w:rsidR="00DE1BFC" w:rsidRPr="00F703C5" w:rsidRDefault="00DE1BFC" w:rsidP="00DE1BF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703C5">
        <w:rPr>
          <w:sz w:val="28"/>
          <w:szCs w:val="28"/>
        </w:rPr>
        <w:t xml:space="preserve">Письменный ответ, содержащий результаты рассмотрения жалобы направляется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>интересованному лицу</w:t>
      </w:r>
      <w:r w:rsidRPr="00F703C5">
        <w:rPr>
          <w:sz w:val="28"/>
          <w:szCs w:val="28"/>
        </w:rPr>
        <w:t xml:space="preserve">. </w:t>
      </w:r>
    </w:p>
    <w:p w:rsidR="00DE1BFC" w:rsidRDefault="00DE1BFC" w:rsidP="00DE1B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5">
        <w:rPr>
          <w:sz w:val="28"/>
          <w:szCs w:val="28"/>
        </w:rPr>
        <w:t>Ответ на жалобу подпи</w:t>
      </w:r>
      <w:r>
        <w:rPr>
          <w:sz w:val="28"/>
          <w:szCs w:val="28"/>
        </w:rPr>
        <w:t>сывается Министром (заместителем Министра)</w:t>
      </w:r>
      <w:r w:rsidRPr="00F703C5">
        <w:rPr>
          <w:sz w:val="28"/>
          <w:szCs w:val="28"/>
        </w:rPr>
        <w:t>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E1BFC" w:rsidRPr="00F703C5" w:rsidRDefault="00DE1BFC" w:rsidP="00DE1B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Права</w:t>
      </w:r>
      <w:r w:rsidRPr="00F70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r w:rsidRPr="001530FC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F703C5">
        <w:rPr>
          <w:rFonts w:ascii="Times New Roman" w:hAnsi="Times New Roman" w:cs="Times New Roman"/>
          <w:b/>
          <w:sz w:val="28"/>
          <w:szCs w:val="28"/>
        </w:rPr>
        <w:t xml:space="preserve">на получение информации и документов,   необходимых для обоснования и рассмотрения жалобы </w:t>
      </w:r>
    </w:p>
    <w:p w:rsidR="00DE1BFC" w:rsidRDefault="00DE1BFC" w:rsidP="00DE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C5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24CB4" w:rsidRPr="00610FF4" w:rsidRDefault="00B24CB4" w:rsidP="00233D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48DE" w:rsidRDefault="00A248DE" w:rsidP="00233D5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Органы государственной власти и должностные лица, которым может быть направлена жалоба заявителя в </w:t>
      </w:r>
      <w:r w:rsidR="00233D52">
        <w:rPr>
          <w:rFonts w:ascii="Times New Roman" w:hAnsi="Times New Roman" w:cs="Times New Roman"/>
          <w:b/>
          <w:sz w:val="28"/>
          <w:szCs w:val="28"/>
        </w:rPr>
        <w:t>досудебном (внесудебном) порядке</w:t>
      </w:r>
    </w:p>
    <w:p w:rsidR="00233D52" w:rsidRPr="007967B6" w:rsidRDefault="00233D52" w:rsidP="0023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B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интересованное лицо</w:t>
      </w:r>
      <w:r w:rsidRPr="007967B6">
        <w:rPr>
          <w:rFonts w:ascii="Times New Roman" w:hAnsi="Times New Roman" w:cs="Times New Roman"/>
          <w:sz w:val="28"/>
          <w:szCs w:val="28"/>
        </w:rPr>
        <w:t xml:space="preserve"> вправе обратиться с жалобой в письменной (устной) </w:t>
      </w:r>
      <w:r w:rsidRPr="00B7723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77231" w:rsidRPr="00B77231">
        <w:rPr>
          <w:rFonts w:ascii="Times New Roman" w:hAnsi="Times New Roman" w:cs="Times New Roman"/>
          <w:sz w:val="28"/>
          <w:szCs w:val="28"/>
        </w:rPr>
        <w:t xml:space="preserve">к </w:t>
      </w:r>
      <w:r w:rsidR="00B77231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B77231">
        <w:rPr>
          <w:rFonts w:ascii="Times New Roman" w:hAnsi="Times New Roman" w:cs="Times New Roman"/>
          <w:sz w:val="28"/>
          <w:szCs w:val="28"/>
        </w:rPr>
        <w:t>на обжалование</w:t>
      </w:r>
      <w:r w:rsidRPr="007967B6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</w:t>
      </w:r>
      <w:r>
        <w:rPr>
          <w:rFonts w:ascii="Times New Roman" w:hAnsi="Times New Roman" w:cs="Times New Roman"/>
          <w:sz w:val="28"/>
          <w:szCs w:val="28"/>
        </w:rPr>
        <w:t>ия) должностных лиц Министерства</w:t>
      </w:r>
      <w:r w:rsidRPr="007967B6">
        <w:rPr>
          <w:rFonts w:ascii="Times New Roman" w:hAnsi="Times New Roman" w:cs="Times New Roman"/>
          <w:sz w:val="28"/>
          <w:szCs w:val="28"/>
        </w:rPr>
        <w:t xml:space="preserve">, принятых в ходе </w:t>
      </w:r>
      <w:r w:rsidRPr="00FA7E8B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B77231">
        <w:rPr>
          <w:rFonts w:ascii="Times New Roman" w:hAnsi="Times New Roman" w:cs="Times New Roman"/>
          <w:sz w:val="28"/>
          <w:szCs w:val="28"/>
        </w:rPr>
        <w:t>.</w:t>
      </w:r>
    </w:p>
    <w:p w:rsidR="00233D52" w:rsidRPr="007967B6" w:rsidRDefault="00233D52" w:rsidP="00B77231">
      <w:pPr>
        <w:pStyle w:val="22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967B6">
        <w:rPr>
          <w:sz w:val="28"/>
          <w:szCs w:val="28"/>
        </w:rPr>
        <w:t>Если за</w:t>
      </w:r>
      <w:r>
        <w:rPr>
          <w:sz w:val="28"/>
          <w:szCs w:val="28"/>
        </w:rPr>
        <w:t xml:space="preserve">интересованное лицо </w:t>
      </w:r>
      <w:r w:rsidRPr="007967B6">
        <w:rPr>
          <w:sz w:val="28"/>
          <w:szCs w:val="28"/>
        </w:rPr>
        <w:t xml:space="preserve"> не удовлетворен</w:t>
      </w:r>
      <w:r>
        <w:rPr>
          <w:sz w:val="28"/>
          <w:szCs w:val="28"/>
        </w:rPr>
        <w:t>о</w:t>
      </w:r>
      <w:r w:rsidRPr="007967B6">
        <w:rPr>
          <w:sz w:val="28"/>
          <w:szCs w:val="28"/>
        </w:rPr>
        <w:t xml:space="preserve"> решением, принятым в ходе ра</w:t>
      </w:r>
      <w:r>
        <w:rPr>
          <w:sz w:val="28"/>
          <w:szCs w:val="28"/>
        </w:rPr>
        <w:t>ссмотрения жалобы в Министерстве</w:t>
      </w:r>
      <w:r w:rsidRPr="007967B6">
        <w:rPr>
          <w:sz w:val="28"/>
          <w:szCs w:val="28"/>
        </w:rPr>
        <w:t>, или решение не было принято, то</w:t>
      </w:r>
      <w:r w:rsidR="00B77231">
        <w:rPr>
          <w:sz w:val="28"/>
          <w:szCs w:val="28"/>
        </w:rPr>
        <w:t xml:space="preserve"> он вправе обратиться с жалобой </w:t>
      </w:r>
      <w:r>
        <w:rPr>
          <w:sz w:val="28"/>
          <w:szCs w:val="28"/>
        </w:rPr>
        <w:t>к Главе Карачаево-Черкесской Республики</w:t>
      </w:r>
      <w:r w:rsidR="00B7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Правительство </w:t>
      </w:r>
      <w:r w:rsidR="00B77231">
        <w:rPr>
          <w:sz w:val="28"/>
          <w:szCs w:val="28"/>
        </w:rPr>
        <w:t>Карачаево-Черкесской Республики.</w:t>
      </w:r>
    </w:p>
    <w:p w:rsidR="00233D52" w:rsidRDefault="00233D52" w:rsidP="00B77231">
      <w:pPr>
        <w:pStyle w:val="22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7967B6">
        <w:rPr>
          <w:sz w:val="28"/>
          <w:szCs w:val="28"/>
        </w:rPr>
        <w:t>а</w:t>
      </w:r>
      <w:r>
        <w:rPr>
          <w:sz w:val="28"/>
          <w:szCs w:val="28"/>
        </w:rPr>
        <w:t xml:space="preserve">интересованные лица </w:t>
      </w:r>
      <w:r w:rsidRPr="007967B6">
        <w:rPr>
          <w:sz w:val="28"/>
          <w:szCs w:val="28"/>
        </w:rPr>
        <w:t xml:space="preserve">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 на официальные сайты </w:t>
      </w:r>
      <w:r w:rsidRPr="00A129B9">
        <w:rPr>
          <w:sz w:val="28"/>
          <w:szCs w:val="28"/>
        </w:rPr>
        <w:t>Официальный сайт Главы и Правительства Карачаево-Черкесской Республики</w:t>
      </w:r>
      <w:r w:rsidR="00667749">
        <w:rPr>
          <w:sz w:val="28"/>
          <w:szCs w:val="28"/>
        </w:rPr>
        <w:t>,</w:t>
      </w:r>
      <w:r w:rsidRPr="00A12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Министерства</w:t>
      </w:r>
      <w:r w:rsidR="00B77231">
        <w:rPr>
          <w:sz w:val="28"/>
          <w:szCs w:val="28"/>
        </w:rPr>
        <w:t>.</w:t>
      </w:r>
    </w:p>
    <w:p w:rsidR="00B77231" w:rsidRDefault="00B77231" w:rsidP="00B77231">
      <w:pPr>
        <w:pStyle w:val="22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E1BFC" w:rsidRPr="00F703C5" w:rsidRDefault="00667749" w:rsidP="00DE1BF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DE1BFC">
        <w:rPr>
          <w:rFonts w:ascii="Times New Roman" w:hAnsi="Times New Roman" w:cs="Times New Roman"/>
          <w:b/>
          <w:sz w:val="28"/>
          <w:szCs w:val="28"/>
        </w:rPr>
        <w:t xml:space="preserve">. Сроки рассмотрения жалобы </w:t>
      </w:r>
    </w:p>
    <w:p w:rsidR="00DE1BFC" w:rsidRDefault="00DE1BFC" w:rsidP="00DE1BFC">
      <w:pPr>
        <w:widowControl w:val="0"/>
        <w:ind w:firstLine="708"/>
        <w:jc w:val="both"/>
        <w:rPr>
          <w:sz w:val="28"/>
          <w:szCs w:val="28"/>
        </w:rPr>
      </w:pPr>
      <w:r w:rsidRPr="00D251FB">
        <w:rPr>
          <w:sz w:val="28"/>
          <w:szCs w:val="28"/>
        </w:rPr>
        <w:t xml:space="preserve">Письменная жалоба, поступившая в Министерство, подлежит рассмотрению в течение </w:t>
      </w:r>
      <w:r>
        <w:rPr>
          <w:sz w:val="28"/>
          <w:szCs w:val="28"/>
        </w:rPr>
        <w:t>15</w:t>
      </w:r>
      <w:r w:rsidRPr="00D251FB">
        <w:rPr>
          <w:sz w:val="28"/>
          <w:szCs w:val="28"/>
        </w:rPr>
        <w:t xml:space="preserve"> дней со дня ее регистрации.</w:t>
      </w:r>
      <w:r>
        <w:rPr>
          <w:sz w:val="28"/>
          <w:szCs w:val="28"/>
        </w:rPr>
        <w:t xml:space="preserve"> В случае если для полного и всестороннего рассмотрения жалобы необходимо направление запроса</w:t>
      </w:r>
      <w:r w:rsidRPr="00D251FB">
        <w:rPr>
          <w:sz w:val="28"/>
          <w:szCs w:val="28"/>
        </w:rPr>
        <w:t xml:space="preserve"> в другие государственные органы, органы местного самоуправления или должностному лицу Министр </w:t>
      </w:r>
      <w:r>
        <w:rPr>
          <w:sz w:val="28"/>
          <w:szCs w:val="28"/>
        </w:rPr>
        <w:t>продлевает</w:t>
      </w:r>
      <w:r w:rsidRPr="00D251FB">
        <w:rPr>
          <w:sz w:val="28"/>
          <w:szCs w:val="28"/>
        </w:rPr>
        <w:t xml:space="preserve"> срок рассмотрения жалобы, но не более чем на 30 дней, с уведомлением лица, направившего жалобу,</w:t>
      </w:r>
      <w:r>
        <w:rPr>
          <w:sz w:val="28"/>
          <w:szCs w:val="28"/>
        </w:rPr>
        <w:t xml:space="preserve"> о продлении срока рассмотрения.</w:t>
      </w:r>
    </w:p>
    <w:p w:rsidR="00DE1BFC" w:rsidRDefault="00DE1BFC" w:rsidP="00DE1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</w:t>
      </w:r>
      <w:r w:rsidRPr="001530FC">
        <w:rPr>
          <w:color w:val="000000"/>
          <w:sz w:val="28"/>
          <w:szCs w:val="28"/>
        </w:rPr>
        <w:t>ия отказа органа, исполняющего государственную функцию, его должностного</w:t>
      </w:r>
      <w:r>
        <w:rPr>
          <w:sz w:val="28"/>
          <w:szCs w:val="28"/>
        </w:rPr>
        <w:t xml:space="preserve"> лица в приеме документов у заявителя либо в исправлении допущенных опечаток и ошибок или в случае обжалования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интересованным лицом </w:t>
      </w:r>
      <w:r w:rsidRPr="007967B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установленного срока таких исправлений жалоба рассматривается в течение 5 рабочих дней со дня ее регистрации</w:t>
      </w:r>
      <w:r w:rsidRPr="00F703C5">
        <w:rPr>
          <w:sz w:val="28"/>
          <w:szCs w:val="28"/>
        </w:rPr>
        <w:t>.</w:t>
      </w:r>
    </w:p>
    <w:p w:rsidR="00E075C4" w:rsidRDefault="00E075C4" w:rsidP="00E075C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075C4" w:rsidRPr="00867B2A" w:rsidRDefault="00E075C4" w:rsidP="00E075C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Pr="00867B2A">
        <w:rPr>
          <w:b/>
          <w:sz w:val="28"/>
          <w:szCs w:val="28"/>
        </w:rPr>
        <w:t>.</w:t>
      </w:r>
      <w:r w:rsidRPr="00867B2A">
        <w:rPr>
          <w:sz w:val="28"/>
          <w:szCs w:val="28"/>
        </w:rPr>
        <w:t xml:space="preserve"> </w:t>
      </w:r>
      <w:r w:rsidRPr="00867B2A">
        <w:rPr>
          <w:b/>
          <w:sz w:val="28"/>
          <w:szCs w:val="28"/>
        </w:rPr>
        <w:t>Способы   информирования  заявителей  о  порядке  подачи  и рассмотрения жалобы</w:t>
      </w:r>
    </w:p>
    <w:p w:rsidR="00E075C4" w:rsidRPr="008C4FB5" w:rsidRDefault="00E075C4" w:rsidP="00E075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B2A">
        <w:rPr>
          <w:sz w:val="28"/>
          <w:szCs w:val="28"/>
        </w:rPr>
        <w:t>Информацию о порядке</w:t>
      </w:r>
      <w:r w:rsidRPr="008C4FB5">
        <w:rPr>
          <w:sz w:val="28"/>
          <w:szCs w:val="28"/>
        </w:rPr>
        <w:t xml:space="preserve"> подачи и рассмотрения жалобы можно получить следующими способами:</w:t>
      </w:r>
    </w:p>
    <w:p w:rsidR="00E075C4" w:rsidRPr="008C4FB5" w:rsidRDefault="00E075C4" w:rsidP="00E075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1) при личном обращении заявителя в </w:t>
      </w:r>
      <w:r>
        <w:rPr>
          <w:sz w:val="28"/>
          <w:szCs w:val="28"/>
        </w:rPr>
        <w:t>Министерство</w:t>
      </w:r>
      <w:r w:rsidRPr="008C4FB5">
        <w:rPr>
          <w:sz w:val="28"/>
          <w:szCs w:val="28"/>
        </w:rPr>
        <w:t>;</w:t>
      </w:r>
    </w:p>
    <w:p w:rsidR="00E075C4" w:rsidRPr="008C4FB5" w:rsidRDefault="00E075C4" w:rsidP="00E075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lastRenderedPageBreak/>
        <w:t xml:space="preserve">2) по телефонам указанным в </w:t>
      </w:r>
      <w:r w:rsidRPr="00F56C76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2.1.3.</w:t>
      </w:r>
      <w:r w:rsidRPr="008C4FB5">
        <w:rPr>
          <w:sz w:val="28"/>
          <w:szCs w:val="28"/>
        </w:rPr>
        <w:t xml:space="preserve"> Административного регламента;</w:t>
      </w:r>
    </w:p>
    <w:p w:rsidR="00E075C4" w:rsidRPr="008C4FB5" w:rsidRDefault="00E075C4" w:rsidP="00E075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3) в сети Интернет.</w:t>
      </w:r>
    </w:p>
    <w:p w:rsidR="00E075C4" w:rsidRPr="00F703C5" w:rsidRDefault="00E075C4" w:rsidP="00E0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5C4" w:rsidRPr="00F703C5" w:rsidRDefault="00E075C4" w:rsidP="00E075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03C5">
        <w:rPr>
          <w:b/>
          <w:color w:val="FF0000"/>
          <w:sz w:val="28"/>
          <w:szCs w:val="28"/>
        </w:rPr>
        <w:t xml:space="preserve">        </w:t>
      </w:r>
      <w:r>
        <w:rPr>
          <w:b/>
          <w:sz w:val="28"/>
          <w:szCs w:val="28"/>
        </w:rPr>
        <w:t>5.9</w:t>
      </w:r>
      <w:r w:rsidRPr="00F703C5">
        <w:rPr>
          <w:b/>
          <w:sz w:val="28"/>
          <w:szCs w:val="28"/>
        </w:rPr>
        <w:t>.</w:t>
      </w:r>
      <w:r w:rsidRPr="00F703C5">
        <w:rPr>
          <w:sz w:val="28"/>
          <w:szCs w:val="28"/>
        </w:rPr>
        <w:t xml:space="preserve"> </w:t>
      </w:r>
      <w:r w:rsidRPr="00F703C5">
        <w:rPr>
          <w:b/>
          <w:sz w:val="28"/>
          <w:szCs w:val="28"/>
        </w:rPr>
        <w:t>Результат досудебного (внесудебного) обжалования               применительно к каждой процедуре либо инстанции обжалования</w:t>
      </w:r>
    </w:p>
    <w:p w:rsidR="00E075C4" w:rsidRPr="00F703C5" w:rsidRDefault="00E075C4" w:rsidP="00E07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F703C5">
        <w:rPr>
          <w:rFonts w:ascii="Times New Roman" w:hAnsi="Times New Roman" w:cs="Times New Roman"/>
          <w:sz w:val="28"/>
          <w:szCs w:val="28"/>
        </w:rPr>
        <w:t>.1. Заинтересованному лицу направляется сообщение о принятом решении и действиях, проведенных в соответствии с принятым решением, в течение 3 рабочих дней после принятия решения.</w:t>
      </w:r>
    </w:p>
    <w:p w:rsidR="00E075C4" w:rsidRPr="00F703C5" w:rsidRDefault="00E075C4" w:rsidP="00E07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F703C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703C5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принятие необходимых мер: предоставление информации из реестра и (или) применение установленных действующим законодательством мер ответственности к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F703C5">
        <w:rPr>
          <w:rFonts w:ascii="Times New Roman" w:hAnsi="Times New Roman" w:cs="Times New Roman"/>
          <w:sz w:val="28"/>
          <w:szCs w:val="28"/>
        </w:rPr>
        <w:t xml:space="preserve">, допустившему нарушения в ходе </w:t>
      </w:r>
      <w:r w:rsidRPr="006D1E20">
        <w:rPr>
          <w:rFonts w:ascii="Times New Roman" w:hAnsi="Times New Roman" w:cs="Times New Roman"/>
          <w:sz w:val="28"/>
          <w:szCs w:val="28"/>
        </w:rPr>
        <w:t xml:space="preserve">исполнения государственной </w:t>
      </w:r>
      <w:r w:rsidRPr="001530FC">
        <w:rPr>
          <w:rFonts w:ascii="Times New Roman" w:hAnsi="Times New Roman" w:cs="Times New Roman"/>
          <w:sz w:val="28"/>
          <w:szCs w:val="28"/>
        </w:rPr>
        <w:t>функции на основании настоящего Административного регламента, которые повлекли за собой жалобу заинтересованного лица</w:t>
      </w:r>
      <w:r>
        <w:rPr>
          <w:sz w:val="28"/>
          <w:szCs w:val="28"/>
        </w:rPr>
        <w:t xml:space="preserve"> </w:t>
      </w:r>
      <w:r w:rsidRPr="007967B6">
        <w:rPr>
          <w:sz w:val="28"/>
          <w:szCs w:val="28"/>
        </w:rPr>
        <w:t xml:space="preserve"> </w:t>
      </w:r>
      <w:r w:rsidRPr="00F703C5">
        <w:rPr>
          <w:rFonts w:ascii="Times New Roman" w:hAnsi="Times New Roman" w:cs="Times New Roman"/>
          <w:sz w:val="28"/>
          <w:szCs w:val="28"/>
        </w:rPr>
        <w:t>и  направление заявителю сообщения о принятом решении и действиях, осуществленных в соответстви</w:t>
      </w:r>
      <w:r>
        <w:rPr>
          <w:rFonts w:ascii="Times New Roman" w:hAnsi="Times New Roman" w:cs="Times New Roman"/>
          <w:sz w:val="28"/>
          <w:szCs w:val="28"/>
        </w:rPr>
        <w:t>и с принятым решением, а так</w:t>
      </w:r>
      <w:r w:rsidRPr="00F703C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703C5">
        <w:rPr>
          <w:rFonts w:ascii="Times New Roman" w:hAnsi="Times New Roman" w:cs="Times New Roman"/>
          <w:sz w:val="28"/>
          <w:szCs w:val="28"/>
        </w:rPr>
        <w:t xml:space="preserve"> разъясняется порядок дальнейшего обжалования принятого решения.</w:t>
      </w:r>
    </w:p>
    <w:p w:rsidR="00E075C4" w:rsidRPr="00F703C5" w:rsidRDefault="00E075C4" w:rsidP="00E075C4">
      <w:pPr>
        <w:pStyle w:val="22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5.9</w:t>
      </w:r>
      <w:r w:rsidRPr="00F703C5">
        <w:rPr>
          <w:sz w:val="28"/>
          <w:szCs w:val="28"/>
        </w:rPr>
        <w:t>.3. Заявитель вправе обжаловать действия (без</w:t>
      </w:r>
      <w:r>
        <w:rPr>
          <w:sz w:val="28"/>
          <w:szCs w:val="28"/>
        </w:rPr>
        <w:t>действие) Министра</w:t>
      </w:r>
      <w:r w:rsidRPr="00F703C5">
        <w:rPr>
          <w:sz w:val="28"/>
          <w:szCs w:val="28"/>
        </w:rPr>
        <w:t xml:space="preserve"> и (или) уполномоченного на то лица, а также принимаемые ими решения при </w:t>
      </w:r>
      <w:r w:rsidRPr="006D1E20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6D1E20">
        <w:rPr>
          <w:sz w:val="28"/>
          <w:szCs w:val="28"/>
        </w:rPr>
        <w:t xml:space="preserve"> государственной функции</w:t>
      </w:r>
      <w:r w:rsidRPr="00FD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>в судебном порядке.</w:t>
      </w:r>
    </w:p>
    <w:p w:rsidR="00E075C4" w:rsidRDefault="00E075C4" w:rsidP="00E075C4">
      <w:pPr>
        <w:pStyle w:val="22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5.9</w:t>
      </w:r>
      <w:r w:rsidRPr="00F703C5">
        <w:rPr>
          <w:sz w:val="28"/>
          <w:szCs w:val="28"/>
        </w:rPr>
        <w:t>.4. З</w:t>
      </w:r>
      <w:r w:rsidRPr="007967B6">
        <w:rPr>
          <w:sz w:val="28"/>
          <w:szCs w:val="28"/>
        </w:rPr>
        <w:t>а</w:t>
      </w:r>
      <w:r>
        <w:rPr>
          <w:sz w:val="28"/>
          <w:szCs w:val="28"/>
        </w:rPr>
        <w:t xml:space="preserve">интересованное лицо </w:t>
      </w:r>
      <w:r w:rsidRPr="007967B6">
        <w:rPr>
          <w:sz w:val="28"/>
          <w:szCs w:val="28"/>
        </w:rPr>
        <w:t xml:space="preserve"> </w:t>
      </w:r>
      <w:r w:rsidRPr="00F703C5">
        <w:rPr>
          <w:sz w:val="28"/>
          <w:szCs w:val="28"/>
        </w:rPr>
        <w:t xml:space="preserve">вправе обратиться </w:t>
      </w:r>
      <w:proofErr w:type="gramStart"/>
      <w:r w:rsidRPr="00F703C5">
        <w:rPr>
          <w:sz w:val="28"/>
          <w:szCs w:val="28"/>
        </w:rPr>
        <w:t>в трехмесячный срок с заявлением в федеральный суд общей юрисдикции по месту своего жительства со дня</w:t>
      </w:r>
      <w:proofErr w:type="gramEnd"/>
      <w:r w:rsidRPr="00F703C5">
        <w:rPr>
          <w:sz w:val="28"/>
          <w:szCs w:val="28"/>
        </w:rPr>
        <w:t>, когда ему стало известно о нарушении его прав и свобод.</w:t>
      </w:r>
    </w:p>
    <w:p w:rsidR="00E075C4" w:rsidRDefault="00E075C4" w:rsidP="00E075C4">
      <w:pPr>
        <w:pStyle w:val="22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E075C4" w:rsidRPr="00867B2A" w:rsidRDefault="00E075C4" w:rsidP="00E075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5.10</w:t>
      </w:r>
      <w:r w:rsidRPr="00867B2A">
        <w:rPr>
          <w:b/>
          <w:sz w:val="28"/>
          <w:szCs w:val="28"/>
        </w:rPr>
        <w:t>.</w:t>
      </w:r>
      <w:r w:rsidRPr="00867B2A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Порядок     информирования   </w:t>
      </w:r>
      <w:r w:rsidRPr="001530FC">
        <w:rPr>
          <w:b/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 </w:t>
      </w:r>
      <w:r w:rsidRPr="007967B6">
        <w:rPr>
          <w:sz w:val="28"/>
          <w:szCs w:val="28"/>
        </w:rPr>
        <w:t xml:space="preserve"> </w:t>
      </w:r>
      <w:r w:rsidRPr="00867B2A">
        <w:rPr>
          <w:b/>
          <w:sz w:val="28"/>
          <w:szCs w:val="28"/>
        </w:rPr>
        <w:t xml:space="preserve"> о    результатах рассмотрения жалобы</w:t>
      </w:r>
    </w:p>
    <w:p w:rsidR="00E075C4" w:rsidRPr="008C4FB5" w:rsidRDefault="00E075C4" w:rsidP="00E075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4FB5">
        <w:rPr>
          <w:sz w:val="28"/>
          <w:szCs w:val="28"/>
        </w:rPr>
        <w:t xml:space="preserve">Не позднее дня, следующего за днем принятия решения, Министерство направляет мотивированный ответ о результатах рассмотрения жалобы одним из следующих способов по выбору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>интересованного лица</w:t>
      </w:r>
      <w:r w:rsidRPr="008C4FB5">
        <w:rPr>
          <w:sz w:val="28"/>
          <w:szCs w:val="28"/>
        </w:rPr>
        <w:t>:</w:t>
      </w:r>
    </w:p>
    <w:p w:rsidR="00E075C4" w:rsidRPr="008C4FB5" w:rsidRDefault="00E075C4" w:rsidP="00E075C4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1) в виде бумажного документа, который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>интересованное лицо п</w:t>
      </w:r>
      <w:r w:rsidRPr="008C4FB5">
        <w:rPr>
          <w:sz w:val="28"/>
          <w:szCs w:val="28"/>
        </w:rPr>
        <w:t>олучает непосредственно при личном обращении;</w:t>
      </w:r>
    </w:p>
    <w:p w:rsidR="00E075C4" w:rsidRPr="008C4FB5" w:rsidRDefault="00E075C4" w:rsidP="00E075C4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2) в виде бумажного документа, который направляется Министерством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интересованному лицу </w:t>
      </w:r>
      <w:r w:rsidRPr="007967B6">
        <w:rPr>
          <w:sz w:val="28"/>
          <w:szCs w:val="28"/>
        </w:rPr>
        <w:t xml:space="preserve"> </w:t>
      </w:r>
      <w:r w:rsidRPr="008C4FB5">
        <w:rPr>
          <w:sz w:val="28"/>
          <w:szCs w:val="28"/>
        </w:rPr>
        <w:t>заказным почтовым отправлением с уведомлением о вручении;</w:t>
      </w:r>
    </w:p>
    <w:p w:rsidR="00E075C4" w:rsidRDefault="00E075C4" w:rsidP="00E075C4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3) в виде электронного документа, который направляется Министерством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интересованному лицу </w:t>
      </w:r>
      <w:r w:rsidRPr="007967B6">
        <w:rPr>
          <w:sz w:val="28"/>
          <w:szCs w:val="28"/>
        </w:rPr>
        <w:t xml:space="preserve"> </w:t>
      </w:r>
      <w:r w:rsidRPr="008C4FB5">
        <w:rPr>
          <w:sz w:val="28"/>
          <w:szCs w:val="28"/>
        </w:rPr>
        <w:t>с использованием сети Интернет.</w:t>
      </w:r>
    </w:p>
    <w:p w:rsidR="00E075C4" w:rsidRPr="008C4FB5" w:rsidRDefault="00E075C4" w:rsidP="00E075C4">
      <w:pPr>
        <w:ind w:firstLine="540"/>
        <w:jc w:val="both"/>
        <w:rPr>
          <w:sz w:val="28"/>
          <w:szCs w:val="28"/>
        </w:rPr>
      </w:pPr>
    </w:p>
    <w:p w:rsidR="00E075C4" w:rsidRPr="00867B2A" w:rsidRDefault="00E075C4" w:rsidP="00E075C4">
      <w:pPr>
        <w:pStyle w:val="af6"/>
        <w:spacing w:line="240" w:lineRule="auto"/>
        <w:ind w:firstLine="540"/>
        <w:rPr>
          <w:b/>
        </w:rPr>
      </w:pPr>
      <w:r>
        <w:rPr>
          <w:b/>
        </w:rPr>
        <w:t>5.11</w:t>
      </w:r>
      <w:r w:rsidRPr="00867B2A">
        <w:rPr>
          <w:b/>
        </w:rPr>
        <w:t>.</w:t>
      </w:r>
      <w:r w:rsidRPr="00867B2A">
        <w:t xml:space="preserve"> </w:t>
      </w:r>
      <w:r w:rsidRPr="00867B2A">
        <w:rPr>
          <w:b/>
        </w:rPr>
        <w:t xml:space="preserve">Порядок обжалования решения по жалобе </w:t>
      </w:r>
    </w:p>
    <w:p w:rsidR="00E075C4" w:rsidRPr="008C4FB5" w:rsidRDefault="00E075C4" w:rsidP="00E07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B2A">
        <w:rPr>
          <w:sz w:val="28"/>
          <w:szCs w:val="28"/>
        </w:rPr>
        <w:t>Решение Министерства может быть обжаловано</w:t>
      </w:r>
      <w:r w:rsidRPr="008C4FB5">
        <w:rPr>
          <w:sz w:val="28"/>
          <w:szCs w:val="28"/>
        </w:rPr>
        <w:t xml:space="preserve"> </w:t>
      </w:r>
      <w:r w:rsidRPr="007967B6">
        <w:rPr>
          <w:sz w:val="28"/>
          <w:szCs w:val="28"/>
        </w:rPr>
        <w:t>за</w:t>
      </w:r>
      <w:r>
        <w:rPr>
          <w:sz w:val="28"/>
          <w:szCs w:val="28"/>
        </w:rPr>
        <w:t xml:space="preserve">интересованным лицом </w:t>
      </w:r>
      <w:r w:rsidRPr="007967B6">
        <w:rPr>
          <w:sz w:val="28"/>
          <w:szCs w:val="28"/>
        </w:rPr>
        <w:t xml:space="preserve"> </w:t>
      </w:r>
      <w:r w:rsidRPr="008C4FB5">
        <w:rPr>
          <w:sz w:val="28"/>
          <w:szCs w:val="28"/>
        </w:rPr>
        <w:t>в суд</w:t>
      </w:r>
      <w:r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. </w:t>
      </w:r>
    </w:p>
    <w:p w:rsidR="00E075C4" w:rsidRDefault="00E075C4" w:rsidP="00E075C4">
      <w:pPr>
        <w:jc w:val="both"/>
        <w:rPr>
          <w:rFonts w:eastAsia="Calibri"/>
          <w:sz w:val="28"/>
          <w:szCs w:val="28"/>
          <w:lang w:eastAsia="en-US"/>
        </w:rPr>
      </w:pPr>
    </w:p>
    <w:p w:rsidR="00DE1BFC" w:rsidRDefault="00DE1BFC" w:rsidP="00E075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75C4" w:rsidRDefault="00E075C4" w:rsidP="00E075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4CB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  <w:r w:rsidRPr="00610FF4">
        <w:rPr>
          <w:sz w:val="28"/>
          <w:szCs w:val="28"/>
        </w:rPr>
        <w:t xml:space="preserve">  Министр                                                                                            </w:t>
      </w:r>
      <w:r w:rsidR="004D0D91" w:rsidRPr="00610FF4">
        <w:rPr>
          <w:sz w:val="28"/>
          <w:szCs w:val="28"/>
        </w:rPr>
        <w:t xml:space="preserve">  </w:t>
      </w:r>
      <w:r w:rsidR="00717671">
        <w:rPr>
          <w:sz w:val="28"/>
          <w:szCs w:val="28"/>
        </w:rPr>
        <w:t>М.Д. Туркменова</w:t>
      </w:r>
    </w:p>
    <w:p w:rsidR="00A5203B" w:rsidRDefault="00A5203B" w:rsidP="00B24CB4">
      <w:pPr>
        <w:autoSpaceDE w:val="0"/>
        <w:autoSpaceDN w:val="0"/>
        <w:adjustRightInd w:val="0"/>
        <w:rPr>
          <w:sz w:val="28"/>
          <w:szCs w:val="28"/>
        </w:rPr>
      </w:pPr>
    </w:p>
    <w:p w:rsidR="00A5203B" w:rsidRDefault="00A5203B" w:rsidP="00B24CB4">
      <w:pPr>
        <w:autoSpaceDE w:val="0"/>
        <w:autoSpaceDN w:val="0"/>
        <w:adjustRightInd w:val="0"/>
        <w:rPr>
          <w:sz w:val="28"/>
          <w:szCs w:val="28"/>
        </w:rPr>
      </w:pPr>
    </w:p>
    <w:p w:rsidR="00A5203B" w:rsidRDefault="00A5203B" w:rsidP="00A5203B">
      <w:pPr>
        <w:pStyle w:val="ConsPlusNormal"/>
        <w:ind w:firstLine="0"/>
        <w:rPr>
          <w:rFonts w:ascii="Courier New" w:hAnsi="Courier New" w:cs="Courier New"/>
          <w:b/>
          <w:bCs/>
          <w:sz w:val="16"/>
          <w:szCs w:val="16"/>
        </w:rPr>
      </w:pPr>
    </w:p>
    <w:p w:rsidR="00E075C4" w:rsidRDefault="00E075C4" w:rsidP="00A5203B">
      <w:pPr>
        <w:pStyle w:val="ConsPlusNormal"/>
        <w:ind w:firstLine="0"/>
        <w:rPr>
          <w:rFonts w:ascii="Courier New" w:hAnsi="Courier New" w:cs="Courier New"/>
          <w:b/>
          <w:bCs/>
          <w:sz w:val="16"/>
          <w:szCs w:val="16"/>
        </w:rPr>
      </w:pPr>
    </w:p>
    <w:p w:rsidR="00E075C4" w:rsidRDefault="00E075C4" w:rsidP="00A5203B">
      <w:pPr>
        <w:pStyle w:val="ConsPlusNormal"/>
        <w:ind w:firstLine="0"/>
        <w:rPr>
          <w:rFonts w:ascii="Courier New" w:hAnsi="Courier New" w:cs="Courier New"/>
          <w:b/>
          <w:bCs/>
          <w:sz w:val="16"/>
          <w:szCs w:val="16"/>
        </w:rPr>
      </w:pPr>
    </w:p>
    <w:p w:rsidR="00A5203B" w:rsidRDefault="00A5203B" w:rsidP="00A5203B">
      <w:pPr>
        <w:pStyle w:val="ConsPlusNormal"/>
        <w:ind w:firstLine="570"/>
        <w:jc w:val="right"/>
        <w:rPr>
          <w:rFonts w:ascii="Courier New" w:hAnsi="Courier New" w:cs="Courier New"/>
          <w:b/>
          <w:bCs/>
          <w:sz w:val="16"/>
          <w:szCs w:val="16"/>
        </w:rPr>
      </w:pPr>
    </w:p>
    <w:p w:rsidR="002A3427" w:rsidRDefault="002A3427" w:rsidP="002A3427">
      <w:pPr>
        <w:jc w:val="right"/>
      </w:pPr>
      <w:r>
        <w:t xml:space="preserve">Приложение 1 </w:t>
      </w:r>
    </w:p>
    <w:p w:rsidR="002A3427" w:rsidRPr="00607857" w:rsidRDefault="002A3427" w:rsidP="002A3427">
      <w:pPr>
        <w:ind w:left="5040"/>
        <w:jc w:val="right"/>
      </w:pPr>
      <w:r>
        <w:t>к А</w:t>
      </w:r>
      <w:r w:rsidRPr="00607857">
        <w:t xml:space="preserve">дминистративному регламенту </w:t>
      </w:r>
    </w:p>
    <w:p w:rsidR="002A3427" w:rsidRDefault="002A3427" w:rsidP="002A3427">
      <w:pPr>
        <w:ind w:left="5103"/>
        <w:jc w:val="both"/>
      </w:pPr>
    </w:p>
    <w:p w:rsidR="002A3427" w:rsidRDefault="002A3427" w:rsidP="002A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имущественных и земельных отношений Карачаево-Черкесской Республики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7085A">
        <w:rPr>
          <w:rFonts w:ascii="Courier New" w:hAnsi="Courier New" w:cs="Courier New"/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или органа муниципального контроля)</w:t>
      </w:r>
    </w:p>
    <w:p w:rsidR="002A3427" w:rsidRPr="00EF7E38" w:rsidRDefault="002A3427" w:rsidP="002A342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926612" w:rsidRDefault="002A3427" w:rsidP="00926612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РАСПОРЯЖЕНИЕ</w:t>
      </w:r>
    </w:p>
    <w:p w:rsidR="00926612" w:rsidRPr="00926612" w:rsidRDefault="00926612" w:rsidP="00926612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926612" w:rsidTr="005B5D99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926612" w:rsidTr="005B5D99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612" w:rsidRDefault="00926612" w:rsidP="005B5D99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26612" w:rsidRDefault="00926612" w:rsidP="005B5D99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26612" w:rsidRDefault="00926612" w:rsidP="005B5D99"/>
        </w:tc>
      </w:tr>
    </w:tbl>
    <w:p w:rsidR="00926612" w:rsidRDefault="00926612" w:rsidP="00926612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926612" w:rsidTr="005B5D99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6612" w:rsidRDefault="00926612" w:rsidP="00926612">
      <w:pPr>
        <w:spacing w:before="240"/>
      </w:pPr>
      <w:r>
        <w:t xml:space="preserve">1. Провести проверку в отношении  </w:t>
      </w:r>
    </w:p>
    <w:p w:rsidR="00926612" w:rsidRDefault="00926612" w:rsidP="00926612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926612" w:rsidRDefault="00926612" w:rsidP="00926612">
      <w:pPr>
        <w:spacing w:before="120"/>
      </w:pPr>
      <w:r>
        <w:t xml:space="preserve">2. Место нахождения:  </w:t>
      </w:r>
    </w:p>
    <w:p w:rsidR="00926612" w:rsidRDefault="00926612" w:rsidP="00926612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926612" w:rsidRDefault="00926612" w:rsidP="00926612">
      <w:pPr>
        <w:spacing w:before="120"/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 </w:t>
      </w:r>
    </w:p>
    <w:p w:rsidR="00926612" w:rsidRDefault="00926612" w:rsidP="00926612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926612" w:rsidRDefault="00926612" w:rsidP="00926612">
      <w:pPr>
        <w:spacing w:before="120"/>
        <w:jc w:val="both"/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926612" w:rsidRDefault="00926612" w:rsidP="00926612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926612" w:rsidRDefault="00926612" w:rsidP="00926612">
      <w:pPr>
        <w:spacing w:before="120"/>
      </w:pPr>
      <w:r>
        <w:t>5. Установить, что:</w:t>
      </w:r>
    </w:p>
    <w:p w:rsidR="00926612" w:rsidRDefault="00926612" w:rsidP="00926612">
      <w:pPr>
        <w:ind w:firstLine="567"/>
      </w:pPr>
      <w:r>
        <w:t xml:space="preserve">настоящая проверка проводится с целью:  </w:t>
      </w:r>
    </w:p>
    <w:p w:rsidR="00926612" w:rsidRDefault="00926612" w:rsidP="00926612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926612" w:rsidRDefault="00926612" w:rsidP="00926612">
      <w:pPr>
        <w:ind w:left="567"/>
      </w:pPr>
      <w:r>
        <w:t>а) в случае проведения плановой проверки:</w:t>
      </w:r>
    </w:p>
    <w:p w:rsidR="00926612" w:rsidRDefault="00926612" w:rsidP="00926612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926612" w:rsidRDefault="00926612" w:rsidP="00926612">
      <w:pPr>
        <w:ind w:left="567"/>
      </w:pPr>
      <w:r>
        <w:t>б) в случае проведения внеплановой выездной проверки:</w:t>
      </w:r>
    </w:p>
    <w:p w:rsidR="00926612" w:rsidRDefault="00926612" w:rsidP="00926612">
      <w:pPr>
        <w:ind w:firstLine="567"/>
        <w:jc w:val="both"/>
      </w:pPr>
      <w: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926612" w:rsidRDefault="00926612" w:rsidP="00926612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26612" w:rsidRDefault="00926612" w:rsidP="00926612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926612" w:rsidRDefault="00926612" w:rsidP="00926612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26612" w:rsidRDefault="00926612" w:rsidP="00926612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26612" w:rsidRDefault="00926612" w:rsidP="00926612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926612" w:rsidRDefault="00926612" w:rsidP="00926612">
      <w:pPr>
        <w:spacing w:before="120"/>
        <w:ind w:left="567"/>
      </w:pPr>
      <w:r>
        <w:t xml:space="preserve">задачами настоящей проверки являются:  </w:t>
      </w:r>
    </w:p>
    <w:p w:rsidR="00926612" w:rsidRDefault="00926612" w:rsidP="0092661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>
      <w:pPr>
        <w:spacing w:before="120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926612" w:rsidRDefault="00926612" w:rsidP="00926612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926612" w:rsidRDefault="00926612" w:rsidP="00926612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26612" w:rsidRDefault="00926612" w:rsidP="00926612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926612" w:rsidRDefault="00926612" w:rsidP="00926612">
      <w:pPr>
        <w:ind w:firstLine="567"/>
      </w:pPr>
      <w:r>
        <w:t>проведение мероприятий:</w:t>
      </w:r>
    </w:p>
    <w:p w:rsidR="00926612" w:rsidRDefault="00926612" w:rsidP="00926612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926612" w:rsidRDefault="00926612" w:rsidP="00926612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926612" w:rsidRDefault="00926612" w:rsidP="00926612">
      <w:pPr>
        <w:ind w:firstLine="567"/>
      </w:pPr>
      <w:r>
        <w:t>по обеспечению безопасности государства;</w:t>
      </w:r>
    </w:p>
    <w:p w:rsidR="00926612" w:rsidRDefault="00926612" w:rsidP="00926612">
      <w:pPr>
        <w:ind w:firstLine="567"/>
      </w:pPr>
      <w:r>
        <w:t>по ликвидации последствий причинения такого вреда.</w:t>
      </w:r>
    </w:p>
    <w:p w:rsidR="00926612" w:rsidRDefault="00926612" w:rsidP="00926612">
      <w:pPr>
        <w:spacing w:before="120"/>
      </w:pPr>
      <w:r>
        <w:t xml:space="preserve">7. Срок проведения проверки:  </w:t>
      </w:r>
    </w:p>
    <w:p w:rsidR="00926612" w:rsidRDefault="00926612" w:rsidP="00926612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926612" w:rsidRDefault="00926612" w:rsidP="00926612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926612" w:rsidTr="005B5D99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26612" w:rsidRDefault="00926612" w:rsidP="00926612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926612" w:rsidTr="005B5D9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612" w:rsidRDefault="00926612" w:rsidP="005B5D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612" w:rsidRDefault="00926612" w:rsidP="005B5D9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26612" w:rsidRDefault="00926612" w:rsidP="00926612">
      <w:pPr>
        <w:spacing w:before="160"/>
      </w:pPr>
      <w:r>
        <w:t xml:space="preserve">8. Правовые основания проведения проверки:  </w:t>
      </w:r>
    </w:p>
    <w:p w:rsidR="00926612" w:rsidRDefault="00926612" w:rsidP="00926612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926612" w:rsidRDefault="00926612" w:rsidP="00926612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926612" w:rsidRDefault="00926612" w:rsidP="0092661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926612" w:rsidRDefault="00926612" w:rsidP="00926612">
      <w:pPr>
        <w:spacing w:before="120"/>
        <w:jc w:val="both"/>
      </w:pPr>
      <w: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>
      <w:pPr>
        <w:keepNext/>
        <w:spacing w:before="840"/>
        <w:ind w:right="4536"/>
      </w:pPr>
    </w:p>
    <w:p w:rsidR="00926612" w:rsidRDefault="00926612" w:rsidP="00926612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926612" w:rsidRDefault="00926612" w:rsidP="00926612">
      <w:pPr>
        <w:ind w:right="4535"/>
      </w:pPr>
    </w:p>
    <w:p w:rsidR="00926612" w:rsidRDefault="00926612" w:rsidP="00926612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926612" w:rsidRDefault="00926612" w:rsidP="00926612">
      <w:pPr>
        <w:spacing w:before="120"/>
        <w:ind w:left="5954"/>
        <w:jc w:val="center"/>
      </w:pPr>
    </w:p>
    <w:p w:rsidR="00926612" w:rsidRDefault="00926612" w:rsidP="00926612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926612" w:rsidRDefault="00926612" w:rsidP="00926612">
      <w:pPr>
        <w:spacing w:before="120"/>
      </w:pPr>
    </w:p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rPr>
          <w:sz w:val="2"/>
          <w:szCs w:val="2"/>
        </w:rPr>
      </w:pPr>
    </w:p>
    <w:p w:rsidR="00926612" w:rsidRDefault="00926612" w:rsidP="00926612"/>
    <w:p w:rsidR="00926612" w:rsidRDefault="00926612" w:rsidP="00926612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2A3427" w:rsidRDefault="002A3427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926612" w:rsidRDefault="00926612" w:rsidP="002A3427">
      <w:pPr>
        <w:jc w:val="right"/>
      </w:pPr>
    </w:p>
    <w:p w:rsidR="002A3427" w:rsidRDefault="002A3427" w:rsidP="002A3427">
      <w:pPr>
        <w:jc w:val="right"/>
      </w:pPr>
      <w:r>
        <w:t xml:space="preserve">Приложение 2 </w:t>
      </w:r>
    </w:p>
    <w:p w:rsidR="002A3427" w:rsidRPr="00607857" w:rsidRDefault="002A3427" w:rsidP="002A3427">
      <w:pPr>
        <w:ind w:left="5040"/>
        <w:jc w:val="right"/>
      </w:pPr>
      <w:r>
        <w:t>к А</w:t>
      </w:r>
      <w:r w:rsidRPr="00607857">
        <w:t xml:space="preserve">дминистративному регламенту </w:t>
      </w:r>
    </w:p>
    <w:p w:rsidR="002A3427" w:rsidRPr="002D47B3" w:rsidRDefault="002A3427" w:rsidP="002A3427">
      <w:pPr>
        <w:jc w:val="right"/>
      </w:pPr>
    </w:p>
    <w:p w:rsidR="002A3427" w:rsidRDefault="002A3427" w:rsidP="002A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имущественных и земельных отношений Карачаево-Черкесской Республики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7085A">
        <w:rPr>
          <w:rFonts w:ascii="Courier New" w:hAnsi="Courier New" w:cs="Courier New"/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или органа муниципального контроля)</w:t>
      </w:r>
    </w:p>
    <w:p w:rsidR="002A3427" w:rsidRPr="00560690" w:rsidRDefault="002A3427" w:rsidP="002A3427">
      <w:pPr>
        <w:rPr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3572"/>
        <w:gridCol w:w="340"/>
        <w:gridCol w:w="255"/>
        <w:gridCol w:w="1418"/>
        <w:gridCol w:w="369"/>
        <w:gridCol w:w="340"/>
        <w:gridCol w:w="272"/>
      </w:tblGrid>
      <w:tr w:rsidR="002A3427" w:rsidRPr="00541177" w:rsidTr="005B5D99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Pr="00541177" w:rsidRDefault="002A3427" w:rsidP="005B5D99">
            <w:pPr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Pr="00541177" w:rsidRDefault="002A3427" w:rsidP="005B5D99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Pr="00541177" w:rsidRDefault="002A3427" w:rsidP="005B5D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Pr="00541177" w:rsidRDefault="002A3427" w:rsidP="005B5D99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Pr="00541177" w:rsidRDefault="002A3427" w:rsidP="005B5D9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Pr="00541177" w:rsidRDefault="002A3427" w:rsidP="005B5D99">
            <w:pPr>
              <w:jc w:val="right"/>
            </w:pPr>
            <w:r w:rsidRPr="0054117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Pr="00541177" w:rsidRDefault="002A3427" w:rsidP="005B5D99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Pr="00541177" w:rsidRDefault="002A3427" w:rsidP="005B5D99">
            <w:pPr>
              <w:ind w:left="57"/>
            </w:pPr>
            <w:proofErr w:type="gramStart"/>
            <w:r w:rsidRPr="00541177">
              <w:t>г</w:t>
            </w:r>
            <w:proofErr w:type="gramEnd"/>
            <w:r w:rsidRPr="00541177">
              <w:t>.</w:t>
            </w:r>
          </w:p>
        </w:tc>
      </w:tr>
      <w:tr w:rsidR="002A3427" w:rsidRPr="00541177" w:rsidTr="005B5D99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2A3427" w:rsidRPr="00541177" w:rsidRDefault="002A3427" w:rsidP="005B5D99">
            <w:pPr>
              <w:jc w:val="center"/>
            </w:pPr>
            <w:r w:rsidRPr="00541177"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3427" w:rsidRPr="00541177" w:rsidRDefault="002A3427" w:rsidP="005B5D99"/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427" w:rsidRPr="00541177" w:rsidRDefault="002A3427" w:rsidP="005B5D99">
            <w:pPr>
              <w:jc w:val="center"/>
            </w:pPr>
            <w:r w:rsidRPr="00541177">
              <w:t>(дата составления акта)</w:t>
            </w:r>
          </w:p>
        </w:tc>
      </w:tr>
    </w:tbl>
    <w:p w:rsidR="002A3427" w:rsidRDefault="002A3427" w:rsidP="002A3427">
      <w:pPr>
        <w:ind w:left="6946"/>
        <w:jc w:val="center"/>
      </w:pPr>
    </w:p>
    <w:p w:rsidR="002A3427" w:rsidRDefault="002A3427" w:rsidP="002A3427">
      <w:pPr>
        <w:pBdr>
          <w:top w:val="single" w:sz="4" w:space="1" w:color="auto"/>
        </w:pBdr>
        <w:ind w:left="6946"/>
        <w:jc w:val="center"/>
      </w:pPr>
      <w:r>
        <w:t>(время составления акта)</w:t>
      </w:r>
    </w:p>
    <w:p w:rsidR="002A3427" w:rsidRPr="002F041D" w:rsidRDefault="002A3427" w:rsidP="002A3427">
      <w:pPr>
        <w:spacing w:line="240" w:lineRule="exact"/>
        <w:rPr>
          <w:b/>
          <w:bCs/>
          <w:sz w:val="26"/>
          <w:szCs w:val="26"/>
        </w:rPr>
      </w:pPr>
    </w:p>
    <w:p w:rsidR="002A3427" w:rsidRPr="00DB3080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E0757">
        <w:rPr>
          <w:b/>
          <w:bCs/>
          <w:sz w:val="28"/>
          <w:szCs w:val="28"/>
        </w:rPr>
        <w:t>АКТ ПРОВЕРКИ</w:t>
      </w:r>
      <w:r w:rsidRPr="005E0757">
        <w:rPr>
          <w:b/>
          <w:bCs/>
          <w:color w:val="000000"/>
          <w:spacing w:val="-2"/>
          <w:sz w:val="28"/>
          <w:szCs w:val="28"/>
        </w:rPr>
        <w:br/>
      </w:r>
      <w:r>
        <w:rPr>
          <w:rFonts w:ascii="Courier New" w:hAnsi="Courier New" w:cs="Courier New"/>
          <w:sz w:val="20"/>
          <w:szCs w:val="20"/>
        </w:rPr>
        <w:t>органом</w:t>
      </w:r>
      <w:r w:rsidRPr="00D7085A">
        <w:rPr>
          <w:rFonts w:ascii="Courier New" w:hAnsi="Courier New" w:cs="Courier New"/>
          <w:sz w:val="20"/>
          <w:szCs w:val="20"/>
        </w:rPr>
        <w:t xml:space="preserve"> гос</w:t>
      </w:r>
      <w:r>
        <w:rPr>
          <w:rFonts w:ascii="Courier New" w:hAnsi="Courier New" w:cs="Courier New"/>
          <w:sz w:val="20"/>
          <w:szCs w:val="20"/>
        </w:rPr>
        <w:t>ударственного контроля (надзора), органом</w:t>
      </w:r>
      <w:r w:rsidRPr="00D7085A">
        <w:rPr>
          <w:rFonts w:ascii="Courier New" w:hAnsi="Courier New" w:cs="Courier New"/>
          <w:sz w:val="20"/>
          <w:szCs w:val="20"/>
        </w:rPr>
        <w:t xml:space="preserve"> муниципального контроля</w:t>
      </w:r>
      <w:r>
        <w:rPr>
          <w:rFonts w:ascii="Courier New" w:hAnsi="Courier New" w:cs="Courier New"/>
          <w:sz w:val="20"/>
          <w:szCs w:val="20"/>
        </w:rPr>
        <w:t xml:space="preserve"> юридического лица, индивидуального предпринимателя</w:t>
      </w:r>
    </w:p>
    <w:p w:rsidR="002A3427" w:rsidRDefault="002A3427" w:rsidP="002A3427">
      <w:pPr>
        <w:spacing w:line="240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A3427" w:rsidTr="005B5D99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</w:tr>
    </w:tbl>
    <w:p w:rsidR="002A3427" w:rsidRDefault="002A3427" w:rsidP="002A3427">
      <w:pPr>
        <w:spacing w:before="240"/>
      </w:pPr>
      <w:r>
        <w:t xml:space="preserve">По адресу/адресам:  </w:t>
      </w:r>
    </w:p>
    <w:p w:rsidR="002A3427" w:rsidRDefault="002A3427" w:rsidP="002A3427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2A3427" w:rsidRDefault="002A3427" w:rsidP="002A3427">
      <w:pPr>
        <w:spacing w:before="240"/>
      </w:pPr>
      <w:r>
        <w:t xml:space="preserve">На основании:  </w:t>
      </w:r>
    </w:p>
    <w:p w:rsidR="002A3427" w:rsidRDefault="002A3427" w:rsidP="002A3427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A3427" w:rsidRDefault="002A3427" w:rsidP="002A3427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2A3427" w:rsidRDefault="002A3427" w:rsidP="002A3427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2A3427" w:rsidRDefault="002A3427" w:rsidP="002A3427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A3427" w:rsidTr="005B5D9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</w:tr>
    </w:tbl>
    <w:p w:rsidR="002A3427" w:rsidRDefault="002A3427" w:rsidP="002A342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A3427" w:rsidTr="005B5D9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</w:tr>
    </w:tbl>
    <w:p w:rsidR="002A3427" w:rsidRDefault="002A3427" w:rsidP="002A3427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</w:t>
      </w:r>
      <w:r>
        <w:br/>
        <w:t>подразделений юридического лица или  при осуществлении деятельности индивидуального предпринимателя</w:t>
      </w:r>
      <w:r>
        <w:br/>
        <w:t>по нескольким адресам)</w:t>
      </w:r>
    </w:p>
    <w:p w:rsidR="002A3427" w:rsidRDefault="002A3427" w:rsidP="002A3427">
      <w:pPr>
        <w:spacing w:before="120"/>
      </w:pPr>
      <w:r>
        <w:t xml:space="preserve">Общая продолжительность проверки:  </w:t>
      </w:r>
    </w:p>
    <w:p w:rsidR="002A3427" w:rsidRDefault="002A3427" w:rsidP="002A3427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A3427" w:rsidRDefault="002A3427" w:rsidP="002A3427">
      <w:pPr>
        <w:spacing w:before="120"/>
      </w:pPr>
      <w:r>
        <w:t xml:space="preserve">Акт составлен:  </w:t>
      </w:r>
    </w:p>
    <w:p w:rsidR="002A3427" w:rsidRDefault="002A3427" w:rsidP="002A3427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2A3427" w:rsidRDefault="002A3427" w:rsidP="002A3427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2A3427" w:rsidRDefault="002A3427" w:rsidP="002A3427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A3427" w:rsidRDefault="002A3427" w:rsidP="002A3427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2A3427" w:rsidRDefault="002A3427" w:rsidP="002A3427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2A3427" w:rsidRDefault="002A3427" w:rsidP="002A3427">
      <w:pPr>
        <w:spacing w:before="120"/>
      </w:pPr>
      <w:r>
        <w:t xml:space="preserve">При проведении проверки присутствовали:  </w:t>
      </w:r>
    </w:p>
    <w:p w:rsidR="002A3427" w:rsidRDefault="002A3427" w:rsidP="002A3427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</w:t>
      </w:r>
      <w:r>
        <w:br/>
        <w:t>по проверке)</w:t>
      </w:r>
    </w:p>
    <w:p w:rsidR="002A3427" w:rsidRDefault="002A3427" w:rsidP="002A3427">
      <w:pPr>
        <w:spacing w:before="120"/>
        <w:ind w:firstLine="567"/>
      </w:pPr>
      <w:r>
        <w:t>В ходе проведения проверки:</w:t>
      </w:r>
    </w:p>
    <w:p w:rsidR="002A3427" w:rsidRDefault="002A3427" w:rsidP="002A3427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067704">
        <w:t>)</w:t>
      </w:r>
      <w:r>
        <w:t>:</w:t>
      </w:r>
      <w:r>
        <w:br/>
      </w:r>
    </w:p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A3427" w:rsidRDefault="002A3427" w:rsidP="002A3427">
      <w:pPr>
        <w:spacing w:before="120"/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2A3427" w:rsidRDefault="002A3427" w:rsidP="002A3427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>
      <w:pPr>
        <w:spacing w:before="120"/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>
      <w:pPr>
        <w:spacing w:before="80"/>
        <w:ind w:firstLine="567"/>
        <w:jc w:val="both"/>
      </w:pPr>
      <w:r>
        <w:t xml:space="preserve">нарушений не выявлено  </w:t>
      </w:r>
    </w:p>
    <w:p w:rsidR="002A3427" w:rsidRDefault="002A3427" w:rsidP="002A3427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A3427" w:rsidTr="005B5D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ind w:left="-28"/>
              <w:jc w:val="center"/>
            </w:pPr>
          </w:p>
        </w:tc>
      </w:tr>
      <w:tr w:rsidR="002A3427" w:rsidTr="005B5D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A3427" w:rsidRDefault="002A3427" w:rsidP="002A3427">
      <w:pPr>
        <w:spacing w:before="120" w:after="120"/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A3427" w:rsidTr="005B5D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ind w:left="-28"/>
              <w:jc w:val="center"/>
            </w:pPr>
          </w:p>
        </w:tc>
      </w:tr>
      <w:tr w:rsidR="002A3427" w:rsidTr="005B5D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A3427" w:rsidRDefault="002A3427" w:rsidP="002A3427">
      <w:pPr>
        <w:spacing w:before="240"/>
      </w:pPr>
      <w:r>
        <w:t xml:space="preserve">Прилагаемые к акту документы:  </w:t>
      </w:r>
    </w:p>
    <w:p w:rsidR="002A3427" w:rsidRDefault="002A3427" w:rsidP="002A3427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>
      <w:pPr>
        <w:keepNext/>
        <w:spacing w:before="120"/>
      </w:pPr>
      <w:r>
        <w:t xml:space="preserve">Подписи лиц, проводивших проверку:  </w:t>
      </w:r>
    </w:p>
    <w:p w:rsidR="002A3427" w:rsidRDefault="002A3427" w:rsidP="002A342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A3427" w:rsidRDefault="002A3427" w:rsidP="002A3427">
      <w:pPr>
        <w:ind w:left="4026"/>
      </w:pPr>
    </w:p>
    <w:p w:rsidR="002A3427" w:rsidRDefault="002A3427" w:rsidP="002A342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A3427" w:rsidRDefault="002A3427" w:rsidP="002A3427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A3427" w:rsidRDefault="002A3427" w:rsidP="002A3427">
      <w:pPr>
        <w:pBdr>
          <w:top w:val="single" w:sz="4" w:space="1" w:color="auto"/>
        </w:pBdr>
        <w:rPr>
          <w:sz w:val="2"/>
          <w:szCs w:val="2"/>
        </w:rPr>
      </w:pPr>
    </w:p>
    <w:p w:rsidR="002A3427" w:rsidRDefault="002A3427" w:rsidP="002A3427"/>
    <w:p w:rsidR="002A3427" w:rsidRDefault="002A3427" w:rsidP="002A3427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A3427" w:rsidTr="005B5D9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A3427" w:rsidRDefault="002A3427" w:rsidP="002A3427">
      <w:pPr>
        <w:spacing w:before="120"/>
        <w:ind w:left="7796"/>
        <w:jc w:val="center"/>
      </w:pPr>
    </w:p>
    <w:p w:rsidR="002A3427" w:rsidRDefault="002A3427" w:rsidP="002A3427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A3427" w:rsidRDefault="002A3427" w:rsidP="002A3427">
      <w:pPr>
        <w:spacing w:before="120"/>
      </w:pPr>
      <w:r>
        <w:t xml:space="preserve">Пометка об отказе ознакомления с актом проверки:  </w:t>
      </w:r>
    </w:p>
    <w:p w:rsidR="002A3427" w:rsidRPr="00882B60" w:rsidRDefault="002A3427" w:rsidP="002A3427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2A3427" w:rsidRDefault="002A3427" w:rsidP="002A3427">
      <w:pPr>
        <w:jc w:val="right"/>
      </w:pPr>
      <w:r>
        <w:t xml:space="preserve">                                                                                   </w:t>
      </w: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</w:p>
    <w:p w:rsidR="002A3427" w:rsidRDefault="002A3427" w:rsidP="002A3427">
      <w:pPr>
        <w:jc w:val="right"/>
      </w:pPr>
      <w:r>
        <w:t>Приложение 3</w:t>
      </w:r>
    </w:p>
    <w:p w:rsidR="002A3427" w:rsidRPr="00607857" w:rsidRDefault="002A3427" w:rsidP="002A3427">
      <w:pPr>
        <w:ind w:left="5040"/>
        <w:jc w:val="right"/>
      </w:pPr>
      <w:r>
        <w:t>к А</w:t>
      </w:r>
      <w:r w:rsidRPr="00607857">
        <w:t xml:space="preserve">дминистративному регламенту </w:t>
      </w:r>
    </w:p>
    <w:p w:rsidR="002A3427" w:rsidRDefault="002A3427" w:rsidP="002A3427">
      <w:pPr>
        <w:ind w:left="5103"/>
        <w:jc w:val="both"/>
      </w:pPr>
    </w:p>
    <w:p w:rsidR="002A3427" w:rsidRDefault="002A3427" w:rsidP="002A3427">
      <w:pPr>
        <w:ind w:left="5103"/>
        <w:jc w:val="both"/>
      </w:pPr>
    </w:p>
    <w:p w:rsidR="002A3427" w:rsidRDefault="002A3427" w:rsidP="002A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имущественных и земельных отношений Карачаево-Черкесской Республики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D7085A">
        <w:rPr>
          <w:rFonts w:ascii="Courier New" w:hAnsi="Courier New" w:cs="Courier New"/>
          <w:sz w:val="20"/>
          <w:szCs w:val="20"/>
        </w:rPr>
        <w:t>___________</w:t>
      </w:r>
    </w:p>
    <w:p w:rsidR="002A3427" w:rsidRPr="00D7085A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D7085A">
        <w:rPr>
          <w:rFonts w:ascii="Courier New" w:hAnsi="Courier New" w:cs="Courier New"/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2A3427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или органа муниципального контроля)</w:t>
      </w:r>
    </w:p>
    <w:p w:rsidR="002A3427" w:rsidRPr="00AB5B28" w:rsidRDefault="002A3427" w:rsidP="00AB5B2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single"/>
        </w:rPr>
      </w:pPr>
    </w:p>
    <w:p w:rsidR="00AB5B28" w:rsidRPr="00AB5B28" w:rsidRDefault="00AB5B28" w:rsidP="00AB5B28">
      <w:pPr>
        <w:jc w:val="center"/>
        <w:rPr>
          <w:sz w:val="22"/>
          <w:szCs w:val="22"/>
          <w:u w:val="single"/>
        </w:rPr>
      </w:pPr>
      <w:r w:rsidRPr="00AB5B28">
        <w:rPr>
          <w:sz w:val="22"/>
          <w:szCs w:val="22"/>
          <w:u w:val="single"/>
        </w:rPr>
        <w:t>369000, КЧР, г</w:t>
      </w:r>
      <w:proofErr w:type="gramStart"/>
      <w:r w:rsidRPr="00AB5B28">
        <w:rPr>
          <w:sz w:val="22"/>
          <w:szCs w:val="22"/>
          <w:u w:val="single"/>
        </w:rPr>
        <w:t>.Ч</w:t>
      </w:r>
      <w:proofErr w:type="gramEnd"/>
      <w:r w:rsidRPr="00AB5B28">
        <w:rPr>
          <w:sz w:val="22"/>
          <w:szCs w:val="22"/>
          <w:u w:val="single"/>
        </w:rPr>
        <w:t>еркесск, ул.Кавказская, д. 19, тел./факс (8782) 28-17-36,</w:t>
      </w:r>
    </w:p>
    <w:p w:rsidR="00AB5B28" w:rsidRPr="00AB5B28" w:rsidRDefault="00AB5B28" w:rsidP="00AB5B28">
      <w:pPr>
        <w:jc w:val="center"/>
        <w:rPr>
          <w:sz w:val="22"/>
          <w:szCs w:val="22"/>
          <w:u w:val="single"/>
        </w:rPr>
      </w:pPr>
      <w:proofErr w:type="spellStart"/>
      <w:r w:rsidRPr="00AB5B28">
        <w:rPr>
          <w:sz w:val="22"/>
          <w:szCs w:val="22"/>
          <w:u w:val="single"/>
        </w:rPr>
        <w:t>эл</w:t>
      </w:r>
      <w:proofErr w:type="gramStart"/>
      <w:r w:rsidRPr="00AB5B28">
        <w:rPr>
          <w:sz w:val="22"/>
          <w:szCs w:val="22"/>
          <w:u w:val="single"/>
        </w:rPr>
        <w:t>.п</w:t>
      </w:r>
      <w:proofErr w:type="gramEnd"/>
      <w:r w:rsidRPr="00AB5B28">
        <w:rPr>
          <w:sz w:val="22"/>
          <w:szCs w:val="22"/>
          <w:u w:val="single"/>
        </w:rPr>
        <w:t>очта</w:t>
      </w:r>
      <w:proofErr w:type="spellEnd"/>
      <w:r w:rsidRPr="00AB5B28">
        <w:rPr>
          <w:sz w:val="22"/>
          <w:szCs w:val="22"/>
          <w:u w:val="single"/>
        </w:rPr>
        <w:t xml:space="preserve">: </w:t>
      </w:r>
      <w:hyperlink r:id="rId47" w:history="1">
        <w:r w:rsidRPr="00AB5B28">
          <w:rPr>
            <w:rStyle w:val="a8"/>
            <w:sz w:val="22"/>
            <w:szCs w:val="22"/>
            <w:lang w:val="en-US"/>
          </w:rPr>
          <w:t>minizo</w:t>
        </w:r>
        <w:r w:rsidRPr="00AB5B28">
          <w:rPr>
            <w:rStyle w:val="a8"/>
            <w:sz w:val="22"/>
            <w:szCs w:val="22"/>
          </w:rPr>
          <w:t>09@</w:t>
        </w:r>
        <w:r w:rsidRPr="00AB5B28">
          <w:rPr>
            <w:rStyle w:val="a8"/>
            <w:sz w:val="22"/>
            <w:szCs w:val="22"/>
            <w:lang w:val="en-US"/>
          </w:rPr>
          <w:t>mail</w:t>
        </w:r>
        <w:r w:rsidRPr="00AB5B28">
          <w:rPr>
            <w:rStyle w:val="a8"/>
            <w:sz w:val="22"/>
            <w:szCs w:val="22"/>
          </w:rPr>
          <w:t>.</w:t>
        </w:r>
        <w:r w:rsidRPr="00AB5B28">
          <w:rPr>
            <w:rStyle w:val="a8"/>
            <w:sz w:val="22"/>
            <w:szCs w:val="22"/>
            <w:lang w:val="en-US"/>
          </w:rPr>
          <w:t>ru</w:t>
        </w:r>
      </w:hyperlink>
      <w:r w:rsidRPr="00AB5B28">
        <w:rPr>
          <w:sz w:val="22"/>
          <w:szCs w:val="22"/>
          <w:u w:val="single"/>
        </w:rPr>
        <w:t xml:space="preserve">, </w:t>
      </w:r>
      <w:proofErr w:type="spellStart"/>
      <w:r w:rsidRPr="00AB5B28">
        <w:rPr>
          <w:sz w:val="22"/>
          <w:szCs w:val="22"/>
          <w:u w:val="single"/>
        </w:rPr>
        <w:t>эл.адрес</w:t>
      </w:r>
      <w:proofErr w:type="spellEnd"/>
      <w:r w:rsidRPr="00AB5B28">
        <w:rPr>
          <w:sz w:val="22"/>
          <w:szCs w:val="22"/>
          <w:u w:val="single"/>
        </w:rPr>
        <w:t xml:space="preserve">: </w:t>
      </w:r>
      <w:r w:rsidRPr="00AB5B28">
        <w:rPr>
          <w:sz w:val="22"/>
          <w:szCs w:val="22"/>
          <w:u w:val="single"/>
          <w:lang w:val="en-US"/>
        </w:rPr>
        <w:t>www</w:t>
      </w:r>
      <w:r w:rsidRPr="00AB5B28">
        <w:rPr>
          <w:sz w:val="22"/>
          <w:szCs w:val="22"/>
          <w:u w:val="single"/>
        </w:rPr>
        <w:t>.</w:t>
      </w:r>
      <w:r w:rsidRPr="00AB5B28">
        <w:rPr>
          <w:sz w:val="22"/>
          <w:szCs w:val="22"/>
          <w:u w:val="single"/>
          <w:lang w:val="en-US"/>
        </w:rPr>
        <w:t>http</w:t>
      </w:r>
      <w:r w:rsidRPr="00AB5B28">
        <w:rPr>
          <w:sz w:val="22"/>
          <w:szCs w:val="22"/>
          <w:u w:val="single"/>
        </w:rPr>
        <w:t>://</w:t>
      </w:r>
      <w:proofErr w:type="spellStart"/>
      <w:r w:rsidRPr="00AB5B28">
        <w:rPr>
          <w:sz w:val="22"/>
          <w:szCs w:val="22"/>
          <w:u w:val="single"/>
          <w:lang w:val="en-US"/>
        </w:rPr>
        <w:t>minizo</w:t>
      </w:r>
      <w:proofErr w:type="spellEnd"/>
      <w:r w:rsidRPr="00AB5B28">
        <w:rPr>
          <w:sz w:val="22"/>
          <w:szCs w:val="22"/>
          <w:u w:val="single"/>
        </w:rPr>
        <w:t>.</w:t>
      </w:r>
      <w:proofErr w:type="spellStart"/>
      <w:r w:rsidRPr="00AB5B28">
        <w:rPr>
          <w:sz w:val="22"/>
          <w:szCs w:val="22"/>
          <w:u w:val="single"/>
          <w:lang w:val="en-US"/>
        </w:rPr>
        <w:t>kchgov</w:t>
      </w:r>
      <w:proofErr w:type="spellEnd"/>
      <w:r w:rsidRPr="00AB5B28">
        <w:rPr>
          <w:sz w:val="22"/>
          <w:szCs w:val="22"/>
          <w:u w:val="single"/>
        </w:rPr>
        <w:t>.</w:t>
      </w:r>
      <w:proofErr w:type="spellStart"/>
      <w:r w:rsidRPr="00AB5B28">
        <w:rPr>
          <w:sz w:val="22"/>
          <w:szCs w:val="22"/>
          <w:u w:val="single"/>
          <w:lang w:val="en-US"/>
        </w:rPr>
        <w:t>ru</w:t>
      </w:r>
      <w:proofErr w:type="spellEnd"/>
      <w:r w:rsidRPr="00AB5B28">
        <w:rPr>
          <w:sz w:val="22"/>
          <w:szCs w:val="22"/>
          <w:u w:val="single"/>
        </w:rPr>
        <w:t>/</w:t>
      </w:r>
    </w:p>
    <w:p w:rsidR="002A3427" w:rsidRPr="00144AD6" w:rsidRDefault="00AB5B28" w:rsidP="00AB5B28">
      <w:pPr>
        <w:spacing w:line="240" w:lineRule="exact"/>
        <w:jc w:val="center"/>
        <w:rPr>
          <w:rFonts w:ascii="Courier New" w:hAnsi="Courier New" w:cs="Courier New"/>
          <w:bCs/>
          <w:sz w:val="20"/>
          <w:szCs w:val="20"/>
        </w:rPr>
      </w:pPr>
      <w:r w:rsidRPr="00144AD6">
        <w:rPr>
          <w:rFonts w:ascii="Courier New" w:hAnsi="Courier New" w:cs="Courier New"/>
          <w:bCs/>
          <w:sz w:val="20"/>
          <w:szCs w:val="20"/>
        </w:rPr>
        <w:t xml:space="preserve"> </w:t>
      </w:r>
      <w:r w:rsidR="002A3427" w:rsidRPr="00144AD6">
        <w:rPr>
          <w:rFonts w:ascii="Courier New" w:hAnsi="Courier New" w:cs="Courier New"/>
          <w:bCs/>
          <w:sz w:val="20"/>
          <w:szCs w:val="20"/>
        </w:rPr>
        <w:t xml:space="preserve">(адрес, телефон, факс, </w:t>
      </w:r>
      <w:proofErr w:type="spellStart"/>
      <w:r w:rsidR="002A3427" w:rsidRPr="00144AD6">
        <w:rPr>
          <w:rFonts w:ascii="Courier New" w:hAnsi="Courier New" w:cs="Courier New"/>
          <w:bCs/>
          <w:sz w:val="20"/>
          <w:szCs w:val="20"/>
        </w:rPr>
        <w:t>эл</w:t>
      </w:r>
      <w:proofErr w:type="gramStart"/>
      <w:r w:rsidR="002A3427" w:rsidRPr="00144AD6">
        <w:rPr>
          <w:rFonts w:ascii="Courier New" w:hAnsi="Courier New" w:cs="Courier New"/>
          <w:bCs/>
          <w:sz w:val="20"/>
          <w:szCs w:val="20"/>
        </w:rPr>
        <w:t>.а</w:t>
      </w:r>
      <w:proofErr w:type="gramEnd"/>
      <w:r w:rsidR="002A3427" w:rsidRPr="00144AD6">
        <w:rPr>
          <w:rFonts w:ascii="Courier New" w:hAnsi="Courier New" w:cs="Courier New"/>
          <w:bCs/>
          <w:sz w:val="20"/>
          <w:szCs w:val="20"/>
        </w:rPr>
        <w:t>дрес</w:t>
      </w:r>
      <w:proofErr w:type="spellEnd"/>
      <w:r w:rsidR="002A3427" w:rsidRPr="00144AD6">
        <w:rPr>
          <w:rFonts w:ascii="Courier New" w:hAnsi="Courier New" w:cs="Courier New"/>
          <w:bCs/>
          <w:sz w:val="20"/>
          <w:szCs w:val="20"/>
        </w:rPr>
        <w:t>)</w:t>
      </w:r>
    </w:p>
    <w:p w:rsidR="002A3427" w:rsidRDefault="002A3427" w:rsidP="002A3427">
      <w:pPr>
        <w:spacing w:line="240" w:lineRule="exact"/>
        <w:jc w:val="center"/>
        <w:rPr>
          <w:b/>
          <w:bCs/>
          <w:sz w:val="28"/>
          <w:szCs w:val="28"/>
        </w:rPr>
      </w:pPr>
    </w:p>
    <w:p w:rsidR="002A3427" w:rsidRDefault="002A3427" w:rsidP="002A342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ПРЕДПИСАНИЕ № </w:t>
      </w:r>
    </w:p>
    <w:p w:rsidR="002A3427" w:rsidRDefault="002A3427" w:rsidP="002A3427">
      <w:pPr>
        <w:spacing w:line="240" w:lineRule="exact"/>
        <w:jc w:val="center"/>
        <w:rPr>
          <w:b/>
          <w:bCs/>
          <w:sz w:val="28"/>
          <w:szCs w:val="28"/>
        </w:rPr>
      </w:pPr>
    </w:p>
    <w:p w:rsidR="002A3427" w:rsidRDefault="002A3427" w:rsidP="002A342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устранению выявленных нарушений при проведении работ </w:t>
      </w:r>
      <w:r>
        <w:rPr>
          <w:b/>
          <w:bCs/>
          <w:sz w:val="26"/>
          <w:szCs w:val="26"/>
        </w:rPr>
        <w:br/>
        <w:t xml:space="preserve">по геологическому изучению, использованию и охране недр, а также </w:t>
      </w:r>
      <w:r>
        <w:rPr>
          <w:b/>
          <w:bCs/>
          <w:sz w:val="26"/>
          <w:szCs w:val="26"/>
        </w:rPr>
        <w:br/>
        <w:t>по соблюдению условий лицензии на пользование недрами</w:t>
      </w:r>
    </w:p>
    <w:p w:rsidR="002A3427" w:rsidRDefault="002A3427" w:rsidP="002A3427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"/>
        <w:gridCol w:w="468"/>
        <w:gridCol w:w="234"/>
        <w:gridCol w:w="1403"/>
        <w:gridCol w:w="526"/>
        <w:gridCol w:w="293"/>
        <w:gridCol w:w="2104"/>
        <w:gridCol w:w="2338"/>
        <w:gridCol w:w="2748"/>
      </w:tblGrid>
      <w:tr w:rsidR="002A3427" w:rsidTr="005B5D99">
        <w:trPr>
          <w:trHeight w:val="48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r>
              <w:t>”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jc w:val="right"/>
            </w:pPr>
            <w: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/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427" w:rsidRDefault="002A3427" w:rsidP="005B5D99">
            <w:pPr>
              <w:ind w:right="57"/>
              <w:jc w:val="right"/>
            </w:pPr>
            <w:r>
              <w:t xml:space="preserve">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427" w:rsidRDefault="002A3427" w:rsidP="005B5D99">
            <w:pPr>
              <w:jc w:val="center"/>
            </w:pPr>
          </w:p>
        </w:tc>
      </w:tr>
    </w:tbl>
    <w:p w:rsidR="002A3427" w:rsidRDefault="002A3427" w:rsidP="002A3427">
      <w:pPr>
        <w:spacing w:before="240"/>
        <w:ind w:firstLine="567"/>
        <w:jc w:val="both"/>
        <w:rPr>
          <w:sz w:val="2"/>
          <w:szCs w:val="2"/>
        </w:rPr>
      </w:pPr>
      <w:r>
        <w:t>На основании акта проверки соблюдения пользователями недр обязательных требований по геологическому изучению, рациональному использованию и охране недр</w:t>
      </w:r>
      <w:r>
        <w:br/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325"/>
        <w:gridCol w:w="397"/>
        <w:gridCol w:w="1418"/>
        <w:gridCol w:w="340"/>
        <w:gridCol w:w="5468"/>
      </w:tblGrid>
      <w:tr w:rsidR="002A3427" w:rsidTr="005B5D9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r>
              <w:t>от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pPr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27" w:rsidRDefault="002A3427" w:rsidP="005B5D99">
            <w:pPr>
              <w:jc w:val="center"/>
            </w:pPr>
            <w:r>
              <w:t>я,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27" w:rsidRDefault="002A3427" w:rsidP="005B5D99">
            <w:pPr>
              <w:jc w:val="center"/>
            </w:pPr>
          </w:p>
        </w:tc>
      </w:tr>
    </w:tbl>
    <w:p w:rsidR="002A3427" w:rsidRDefault="002A3427" w:rsidP="002A3427">
      <w:pPr>
        <w:pBdr>
          <w:bottom w:val="single" w:sz="4" w:space="1" w:color="auto"/>
        </w:pBdr>
      </w:pPr>
    </w:p>
    <w:p w:rsidR="002A3427" w:rsidRDefault="002A3427" w:rsidP="002A3427">
      <w:pPr>
        <w:jc w:val="center"/>
      </w:pPr>
      <w:r>
        <w:t>(Ф.И.О., инспекторская должность, № служебного удостоверения)</w:t>
      </w:r>
    </w:p>
    <w:p w:rsidR="002A3427" w:rsidRDefault="002A3427" w:rsidP="002A3427">
      <w:pPr>
        <w:spacing w:before="240"/>
        <w:jc w:val="center"/>
        <w:rPr>
          <w:b/>
          <w:bCs/>
        </w:rPr>
      </w:pPr>
      <w:r>
        <w:rPr>
          <w:b/>
          <w:bCs/>
        </w:rPr>
        <w:t>ПРЕДПИСЫВАЮ:</w:t>
      </w:r>
    </w:p>
    <w:p w:rsidR="002A3427" w:rsidRDefault="002A3427" w:rsidP="002A3427">
      <w:pPr>
        <w:pBdr>
          <w:bottom w:val="single" w:sz="4" w:space="1" w:color="auto"/>
        </w:pBdr>
        <w:jc w:val="center"/>
      </w:pPr>
    </w:p>
    <w:p w:rsidR="002A3427" w:rsidRDefault="002A3427" w:rsidP="002A3427">
      <w:pPr>
        <w:spacing w:after="240"/>
        <w:jc w:val="center"/>
      </w:pPr>
      <w:r>
        <w:t>(наименование лица, которому выдается предписание)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31"/>
        <w:gridCol w:w="2534"/>
        <w:gridCol w:w="2349"/>
      </w:tblGrid>
      <w:tr w:rsidR="002A3427" w:rsidTr="005B5D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Содер</w:t>
            </w:r>
            <w:r>
              <w:softHyphen/>
              <w:t>жание предпи</w:t>
            </w:r>
            <w:r>
              <w:softHyphen/>
              <w:t>сания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Срок испол</w:t>
            </w:r>
            <w:r>
              <w:softHyphen/>
              <w:t>нения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Основа</w:t>
            </w:r>
            <w:r>
              <w:softHyphen/>
              <w:t>ние выне</w:t>
            </w:r>
            <w:r>
              <w:softHyphen/>
              <w:t>сения предпи</w:t>
            </w:r>
            <w:r>
              <w:softHyphen/>
              <w:t>сания</w:t>
            </w:r>
          </w:p>
        </w:tc>
      </w:tr>
      <w:tr w:rsidR="002A3427" w:rsidTr="005B5D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  <w:r>
              <w:t>4</w:t>
            </w:r>
          </w:p>
        </w:tc>
      </w:tr>
      <w:tr w:rsidR="002A3427" w:rsidTr="005B5D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ind w:left="57" w:right="5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ind w:left="57" w:right="57"/>
            </w:pPr>
          </w:p>
        </w:tc>
      </w:tr>
      <w:tr w:rsidR="002A3427" w:rsidTr="005B5D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ind w:left="57" w:right="5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ind w:left="57" w:right="57"/>
            </w:pPr>
          </w:p>
        </w:tc>
      </w:tr>
      <w:tr w:rsidR="002A3427" w:rsidTr="005B5D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ind w:left="57" w:right="5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Default="002A3427" w:rsidP="005B5D99">
            <w:pPr>
              <w:ind w:left="57" w:right="57"/>
            </w:pPr>
          </w:p>
        </w:tc>
      </w:tr>
    </w:tbl>
    <w:p w:rsidR="002A3427" w:rsidRPr="00FA216C" w:rsidRDefault="002A3427" w:rsidP="002A3427">
      <w:pPr>
        <w:jc w:val="both"/>
      </w:pPr>
      <w:r>
        <w:t xml:space="preserve">           </w:t>
      </w:r>
      <w:r w:rsidRPr="00FA216C">
        <w:t>Предписание может быть обжаловано в установленном законом порядке.</w:t>
      </w:r>
    </w:p>
    <w:p w:rsidR="002A3427" w:rsidRPr="00FA216C" w:rsidRDefault="002A3427" w:rsidP="002A3427">
      <w:pPr>
        <w:ind w:firstLine="708"/>
        <w:jc w:val="both"/>
      </w:pPr>
      <w:r w:rsidRPr="00FA216C">
        <w:t>Обжалование не приостанавливает исполнение настоящего предписания.</w:t>
      </w:r>
    </w:p>
    <w:p w:rsidR="002A3427" w:rsidRPr="00954416" w:rsidRDefault="002A3427" w:rsidP="002A3427">
      <w:pPr>
        <w:ind w:firstLine="708"/>
        <w:jc w:val="both"/>
      </w:pPr>
      <w:r>
        <w:t xml:space="preserve">Пользователь недр </w:t>
      </w:r>
      <w:r w:rsidRPr="00954416">
        <w:t xml:space="preserve">обязан направить информацию о выполнении настоящего предписания (с документами подтверждающих выполнение настоящего предписания) </w:t>
      </w:r>
      <w:proofErr w:type="gramStart"/>
      <w:r w:rsidRPr="00954416">
        <w:t>в</w:t>
      </w:r>
      <w:proofErr w:type="gramEnd"/>
      <w:r w:rsidRPr="00954416">
        <w:t xml:space="preserve"> ___________________________________________________________</w:t>
      </w:r>
      <w:r>
        <w:t>__________________________</w:t>
      </w:r>
    </w:p>
    <w:p w:rsidR="002A3427" w:rsidRPr="00954416" w:rsidRDefault="002A3427" w:rsidP="002A3427">
      <w:pPr>
        <w:jc w:val="both"/>
      </w:pPr>
      <w:r w:rsidRPr="00954416">
        <w:t>________________________________________________________________________</w:t>
      </w:r>
      <w:r>
        <w:t>_____________</w:t>
      </w:r>
    </w:p>
    <w:p w:rsidR="002A3427" w:rsidRPr="00954416" w:rsidRDefault="002A3427" w:rsidP="002A3427">
      <w:pPr>
        <w:jc w:val="center"/>
      </w:pPr>
      <w:r w:rsidRPr="00954416">
        <w:t>(наименование  органа</w:t>
      </w:r>
      <w:proofErr w:type="gramStart"/>
      <w:r w:rsidRPr="00954416">
        <w:t xml:space="preserve"> )</w:t>
      </w:r>
      <w:proofErr w:type="gramEnd"/>
    </w:p>
    <w:p w:rsidR="002A3427" w:rsidRPr="00954416" w:rsidRDefault="002A3427" w:rsidP="002A3427">
      <w:pPr>
        <w:jc w:val="both"/>
      </w:pPr>
      <w:r w:rsidRPr="00954416">
        <w:t>не позднее семи рабочих дней по истечении срока выполнения настоящего предписания.</w:t>
      </w:r>
    </w:p>
    <w:p w:rsidR="002A3427" w:rsidRDefault="002A3427" w:rsidP="002A3427">
      <w:pPr>
        <w:ind w:firstLine="709"/>
        <w:jc w:val="both"/>
      </w:pPr>
      <w:r w:rsidRPr="00954416">
        <w:t xml:space="preserve">За невыполнение в срок настоящего предписания предусмотрена ответственность в соответствии с </w:t>
      </w:r>
      <w:proofErr w:type="gramStart"/>
      <w:r w:rsidRPr="00954416">
        <w:t>ч</w:t>
      </w:r>
      <w:proofErr w:type="gramEnd"/>
      <w:r w:rsidRPr="00954416">
        <w:t>.1 ст.19.5 Кодекса Российской Федерации об административных правонарушениях.</w:t>
      </w:r>
    </w:p>
    <w:p w:rsidR="002A3427" w:rsidRPr="00954416" w:rsidRDefault="002A3427" w:rsidP="002A3427">
      <w:pPr>
        <w:ind w:firstLine="709"/>
        <w:jc w:val="both"/>
      </w:pPr>
    </w:p>
    <w:p w:rsidR="002A3427" w:rsidRDefault="002A3427" w:rsidP="002A3427">
      <w:pPr>
        <w:pStyle w:val="af7"/>
      </w:pPr>
      <w:r w:rsidRPr="00A323D0">
        <w:t>______</w:t>
      </w:r>
      <w:r>
        <w:t xml:space="preserve">____ </w:t>
      </w:r>
      <w:r w:rsidRPr="00FA216C">
        <w:rPr>
          <w:sz w:val="24"/>
        </w:rPr>
        <w:t>государственный инспектор</w:t>
      </w:r>
      <w:r w:rsidRPr="009C3C3A">
        <w:rPr>
          <w:szCs w:val="28"/>
        </w:rPr>
        <w:t xml:space="preserve"> </w:t>
      </w:r>
      <w:r>
        <w:rPr>
          <w:szCs w:val="28"/>
        </w:rPr>
        <w:t>_________________________________________</w:t>
      </w:r>
    </w:p>
    <w:p w:rsidR="002A3427" w:rsidRPr="00A323D0" w:rsidRDefault="002A3427" w:rsidP="002A3427">
      <w:pPr>
        <w:pStyle w:val="af7"/>
      </w:pPr>
      <w:r w:rsidRPr="00A323D0">
        <w:t>_________________</w:t>
      </w:r>
      <w:r>
        <w:t>_______________                    ____________             ____________</w:t>
      </w:r>
    </w:p>
    <w:p w:rsidR="002A3427" w:rsidRPr="00BC7F86" w:rsidRDefault="002A3427" w:rsidP="002A3427">
      <w:pPr>
        <w:pStyle w:val="23"/>
        <w:rPr>
          <w:b/>
          <w:sz w:val="20"/>
          <w:szCs w:val="20"/>
        </w:rPr>
      </w:pPr>
      <w:r w:rsidRPr="00A323D0">
        <w:rPr>
          <w:sz w:val="18"/>
        </w:rPr>
        <w:t xml:space="preserve">             </w:t>
      </w:r>
      <w:r>
        <w:rPr>
          <w:sz w:val="18"/>
        </w:rPr>
        <w:t xml:space="preserve">                 </w:t>
      </w:r>
      <w:r w:rsidRPr="00AE5DB0">
        <w:rPr>
          <w:b/>
          <w:sz w:val="20"/>
          <w:szCs w:val="20"/>
        </w:rPr>
        <w:t xml:space="preserve">(фамилия, инициалы)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BC7F86">
        <w:rPr>
          <w:b/>
          <w:sz w:val="20"/>
          <w:szCs w:val="20"/>
        </w:rPr>
        <w:t>(подпись)</w:t>
      </w:r>
      <w:r>
        <w:rPr>
          <w:b/>
          <w:sz w:val="20"/>
          <w:szCs w:val="20"/>
        </w:rPr>
        <w:t xml:space="preserve">                                     (дата)</w:t>
      </w:r>
    </w:p>
    <w:p w:rsidR="002A3427" w:rsidRPr="00EA0215" w:rsidRDefault="002A3427" w:rsidP="002A3427">
      <w:pPr>
        <w:pStyle w:val="20"/>
        <w:ind w:left="4955"/>
      </w:pPr>
      <w:r w:rsidRPr="00EA0215">
        <w:t>М.П.</w:t>
      </w:r>
    </w:p>
    <w:p w:rsidR="002A3427" w:rsidRDefault="002A3427" w:rsidP="002A3427">
      <w:pPr>
        <w:pStyle w:val="20"/>
        <w:rPr>
          <w:sz w:val="28"/>
        </w:rPr>
      </w:pPr>
    </w:p>
    <w:p w:rsidR="002A3427" w:rsidRPr="00FA216C" w:rsidRDefault="002A3427" w:rsidP="002A3427">
      <w:pPr>
        <w:pStyle w:val="20"/>
      </w:pPr>
      <w:r w:rsidRPr="00FA216C">
        <w:t xml:space="preserve">Предписание получил: </w:t>
      </w:r>
    </w:p>
    <w:p w:rsidR="002A3427" w:rsidRDefault="002A3427" w:rsidP="002A3427">
      <w:pPr>
        <w:pStyle w:val="20"/>
        <w:rPr>
          <w:sz w:val="28"/>
        </w:rPr>
      </w:pPr>
    </w:p>
    <w:p w:rsidR="002A3427" w:rsidRDefault="002A3427" w:rsidP="002A3427">
      <w:pPr>
        <w:pStyle w:val="20"/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  <w:t xml:space="preserve">   ________________</w:t>
      </w:r>
      <w:r>
        <w:rPr>
          <w:sz w:val="28"/>
        </w:rPr>
        <w:tab/>
        <w:t>_______________      ______________</w:t>
      </w:r>
    </w:p>
    <w:p w:rsidR="002A3427" w:rsidRPr="008170F0" w:rsidRDefault="00AB5B28" w:rsidP="00AB5B28">
      <w:pPr>
        <w:pStyle w:val="20"/>
        <w:ind w:left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A3427">
        <w:rPr>
          <w:sz w:val="20"/>
          <w:szCs w:val="20"/>
        </w:rPr>
        <w:t xml:space="preserve"> (должность)</w:t>
      </w:r>
      <w:r w:rsidR="002A3427">
        <w:rPr>
          <w:sz w:val="20"/>
          <w:szCs w:val="20"/>
        </w:rPr>
        <w:tab/>
      </w:r>
      <w:r w:rsidR="002A3427">
        <w:rPr>
          <w:sz w:val="20"/>
          <w:szCs w:val="20"/>
        </w:rPr>
        <w:tab/>
        <w:t xml:space="preserve">     </w:t>
      </w:r>
      <w:r w:rsidR="002A3427" w:rsidRPr="008170F0">
        <w:rPr>
          <w:sz w:val="20"/>
          <w:szCs w:val="20"/>
        </w:rPr>
        <w:t>(</w:t>
      </w:r>
      <w:r w:rsidR="002A3427" w:rsidRPr="003D292F">
        <w:rPr>
          <w:sz w:val="20"/>
          <w:szCs w:val="20"/>
        </w:rPr>
        <w:t>фамилия, имя, отчество</w:t>
      </w:r>
      <w:r w:rsidR="002A3427">
        <w:rPr>
          <w:sz w:val="20"/>
          <w:szCs w:val="20"/>
        </w:rPr>
        <w:t>)</w:t>
      </w:r>
      <w:r w:rsidR="002A3427">
        <w:rPr>
          <w:sz w:val="20"/>
          <w:szCs w:val="20"/>
        </w:rPr>
        <w:tab/>
        <w:t xml:space="preserve">           </w:t>
      </w:r>
      <w:r w:rsidR="002A3427" w:rsidRPr="008170F0">
        <w:rPr>
          <w:sz w:val="20"/>
          <w:szCs w:val="20"/>
        </w:rPr>
        <w:t>(подпись</w:t>
      </w:r>
      <w:r w:rsidR="002A3427">
        <w:rPr>
          <w:sz w:val="20"/>
          <w:szCs w:val="20"/>
        </w:rPr>
        <w:t>)                           (дата вручения</w:t>
      </w:r>
      <w:r w:rsidR="002A3427" w:rsidRPr="008170F0">
        <w:rPr>
          <w:sz w:val="20"/>
          <w:szCs w:val="20"/>
        </w:rPr>
        <w:t>)</w:t>
      </w:r>
    </w:p>
    <w:p w:rsidR="002A3427" w:rsidRDefault="002A3427" w:rsidP="002A3427">
      <w:pPr>
        <w:jc w:val="both"/>
        <w:rPr>
          <w:sz w:val="20"/>
          <w:szCs w:val="20"/>
        </w:rPr>
      </w:pPr>
    </w:p>
    <w:p w:rsidR="002A3427" w:rsidRPr="007D49E1" w:rsidRDefault="002A3427" w:rsidP="002A3427">
      <w:pPr>
        <w:pBdr>
          <w:bottom w:val="single" w:sz="12" w:space="1" w:color="auto"/>
        </w:pBdr>
        <w:rPr>
          <w:sz w:val="20"/>
          <w:szCs w:val="20"/>
        </w:rPr>
      </w:pPr>
    </w:p>
    <w:p w:rsidR="002A3427" w:rsidRPr="00AB5B28" w:rsidRDefault="002A3427" w:rsidP="00AB5B28">
      <w:pPr>
        <w:pStyle w:val="20"/>
        <w:rPr>
          <w:sz w:val="28"/>
        </w:rPr>
      </w:pPr>
      <w:r>
        <w:rPr>
          <w:sz w:val="20"/>
          <w:szCs w:val="20"/>
        </w:rPr>
        <w:t>(дата и номер документа, подтверждающего полномочия представителя юридического лица)</w:t>
      </w:r>
    </w:p>
    <w:p w:rsidR="002A3427" w:rsidRDefault="002A3427" w:rsidP="002A3427">
      <w:pPr>
        <w:pStyle w:val="20"/>
        <w:rPr>
          <w:sz w:val="28"/>
        </w:rPr>
      </w:pPr>
    </w:p>
    <w:p w:rsidR="002A3427" w:rsidRDefault="002A3427" w:rsidP="002A3427">
      <w:pPr>
        <w:pStyle w:val="20"/>
        <w:rPr>
          <w:sz w:val="28"/>
        </w:rPr>
      </w:pPr>
    </w:p>
    <w:p w:rsidR="00AB5B28" w:rsidRDefault="002A3427" w:rsidP="00AB5B28">
      <w:pPr>
        <w:pStyle w:val="20"/>
        <w:rPr>
          <w:sz w:val="28"/>
        </w:rPr>
      </w:pPr>
      <w:r w:rsidRPr="00FA216C">
        <w:t>Предписание (направлено по почте):</w:t>
      </w:r>
      <w:r>
        <w:rPr>
          <w:sz w:val="28"/>
        </w:rPr>
        <w:t xml:space="preserve">    ___________________________________________ </w:t>
      </w:r>
    </w:p>
    <w:p w:rsidR="002A3427" w:rsidRPr="00AB5B28" w:rsidRDefault="00AB5B28" w:rsidP="00AB5B28">
      <w:pPr>
        <w:pStyle w:val="20"/>
        <w:rPr>
          <w:sz w:val="28"/>
        </w:rPr>
      </w:pPr>
      <w:r>
        <w:rPr>
          <w:sz w:val="20"/>
          <w:szCs w:val="20"/>
        </w:rPr>
        <w:t xml:space="preserve">         </w:t>
      </w:r>
      <w:r w:rsidR="002A3427">
        <w:rPr>
          <w:sz w:val="20"/>
          <w:szCs w:val="20"/>
        </w:rPr>
        <w:t>(дата, номер заказного письма, уведомления)</w:t>
      </w:r>
    </w:p>
    <w:p w:rsidR="002A3427" w:rsidRDefault="002A3427" w:rsidP="002A3427">
      <w:pPr>
        <w:pStyle w:val="af7"/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rPr>
          <w:sz w:val="20"/>
          <w:szCs w:val="20"/>
        </w:rPr>
      </w:pPr>
    </w:p>
    <w:p w:rsidR="002A3427" w:rsidRDefault="002A3427" w:rsidP="002A3427">
      <w:pPr>
        <w:jc w:val="right"/>
      </w:pPr>
      <w:r>
        <w:t xml:space="preserve">Приложение 4 </w:t>
      </w:r>
    </w:p>
    <w:p w:rsidR="002A3427" w:rsidRDefault="002A3427" w:rsidP="002A3427">
      <w:pPr>
        <w:ind w:left="5040"/>
        <w:jc w:val="right"/>
      </w:pPr>
      <w:r>
        <w:t>к А</w:t>
      </w:r>
      <w:r w:rsidRPr="00607857">
        <w:t>дминистративному регламенту</w:t>
      </w:r>
    </w:p>
    <w:p w:rsidR="002A3427" w:rsidRDefault="002A3427" w:rsidP="002A3427">
      <w:pPr>
        <w:ind w:left="5040"/>
        <w:jc w:val="right"/>
      </w:pPr>
    </w:p>
    <w:p w:rsidR="002A3427" w:rsidRPr="00607857" w:rsidRDefault="002A3427" w:rsidP="002A3427">
      <w:pPr>
        <w:ind w:left="5040"/>
        <w:jc w:val="right"/>
      </w:pPr>
      <w:r w:rsidRPr="00607857">
        <w:t xml:space="preserve"> </w:t>
      </w:r>
    </w:p>
    <w:p w:rsidR="002A3427" w:rsidRPr="00005994" w:rsidRDefault="002A3427" w:rsidP="002A34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5994">
        <w:rPr>
          <w:sz w:val="28"/>
          <w:szCs w:val="28"/>
        </w:rPr>
        <w:t>Журнал</w:t>
      </w:r>
    </w:p>
    <w:p w:rsidR="002A3427" w:rsidRPr="00005994" w:rsidRDefault="002A3427" w:rsidP="002A34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5994">
        <w:rPr>
          <w:sz w:val="28"/>
          <w:szCs w:val="28"/>
        </w:rPr>
        <w:t>учета проверок юридического лица, индивидуального</w:t>
      </w:r>
    </w:p>
    <w:p w:rsidR="002A3427" w:rsidRPr="00005994" w:rsidRDefault="002A3427" w:rsidP="002A34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5994">
        <w:rPr>
          <w:sz w:val="28"/>
          <w:szCs w:val="28"/>
        </w:rPr>
        <w:t xml:space="preserve">предпринимателя, </w:t>
      </w:r>
      <w:proofErr w:type="gramStart"/>
      <w:r w:rsidRPr="00005994">
        <w:rPr>
          <w:sz w:val="28"/>
          <w:szCs w:val="28"/>
        </w:rPr>
        <w:t>проводимых</w:t>
      </w:r>
      <w:proofErr w:type="gramEnd"/>
      <w:r w:rsidRPr="00005994">
        <w:rPr>
          <w:sz w:val="28"/>
          <w:szCs w:val="28"/>
        </w:rPr>
        <w:t xml:space="preserve"> органами государственного</w:t>
      </w:r>
    </w:p>
    <w:p w:rsidR="002A3427" w:rsidRPr="00005994" w:rsidRDefault="002A3427" w:rsidP="002A34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5994">
        <w:rPr>
          <w:sz w:val="28"/>
          <w:szCs w:val="28"/>
        </w:rPr>
        <w:t>контроля (надзора), органами муниципального контроля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   (дата начала ведения журнала)</w:t>
      </w:r>
    </w:p>
    <w:p w:rsidR="002A3427" w:rsidRPr="007C165C" w:rsidRDefault="002A3427" w:rsidP="002A342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(наименование юридического лица/фамилия, имя, отчество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(в случае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,</w:t>
      </w:r>
      <w:proofErr w:type="gramEnd"/>
      <w:r w:rsidRPr="007C165C">
        <w:rPr>
          <w:rFonts w:ascii="Courier New" w:hAnsi="Courier New" w:cs="Courier New"/>
          <w:sz w:val="20"/>
          <w:szCs w:val="20"/>
        </w:rPr>
        <w:t xml:space="preserve"> если имеется) индивидуального предпринимателя)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(адрес (место нахождения) постоянно действующего исполнительного органа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юридического лица/место жительства (место осуществления деятельности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(если не совпадает с местом жительства) индивидуального предпринимателя)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(государственный регистрационный номер записи о государственной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регистрации юридического лица/индивидуального предпринимателя,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идентификационный номер налогоплательщика (для индивидуального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предпринимателя); номер реестровой записи и дата включения сведений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в реестр субъектов малого или среднего предпринимательства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(для субъектов малого или среднего предпринимательства))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>Ответственное лицо: 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(фамилия, имя, отчество (в случае, если имеется),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должность лица (лиц), ответственного за ведение журнала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                    учета проверок)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7C165C">
        <w:rPr>
          <w:rFonts w:ascii="Courier New" w:hAnsi="Courier New" w:cs="Courier New"/>
          <w:sz w:val="20"/>
          <w:szCs w:val="20"/>
        </w:rPr>
        <w:t>(фамилия, имя, отчество (в случае, если имеется) руководителя</w:t>
      </w:r>
      <w:proofErr w:type="gramEnd"/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юридического лица, индивидуального предпринимателя)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Подпись: ____________________________________________________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                           М.П.</w:t>
      </w: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7C165C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C165C">
        <w:rPr>
          <w:rFonts w:ascii="Courier New" w:hAnsi="Courier New" w:cs="Courier New"/>
          <w:sz w:val="20"/>
          <w:szCs w:val="20"/>
        </w:rPr>
        <w:t xml:space="preserve">                      Сведения о проводимых проверках</w:t>
      </w:r>
    </w:p>
    <w:p w:rsidR="002A3427" w:rsidRDefault="002A3427" w:rsidP="002A3427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4440"/>
      </w:tblGrid>
      <w:tr w:rsidR="002A3427" w:rsidRPr="007C165C" w:rsidTr="005B5D9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Дата начала и окончания проверки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Общее время проведения проверки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(в отношении субъектов малого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и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7C165C">
              <w:rPr>
                <w:rFonts w:ascii="Courier New" w:hAnsi="Courier New" w:cs="Courier New"/>
                <w:sz w:val="20"/>
                <w:szCs w:val="20"/>
              </w:rPr>
              <w:t>микропредприятий</w:t>
            </w:r>
            <w:proofErr w:type="spellEnd"/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указывается в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часах)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(надзора), наименование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муниципального контроля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Дата и номер распоряжения или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приказа о проведении проверки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Цель, задачи и предмет проверки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2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Вид проверки (плановая или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внеплановая):       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плановой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проверки:           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- со ссылкой на ежегодный план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проверок;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внеплановой выездной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проверки:           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- с указанием на дату и номер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решения прокурора о согласовании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проверки (в случае,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такое согласование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необходимо)      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Дата и номер акта, составленного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>по результатам проверки, дата его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вручения представителю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лица,     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индивидуальному предпринимателю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>Выявленные нарушения обязательных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(указываются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выявленного нарушения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ссылкой на положение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нормативного правового акта,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установлено нарушенное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>требование, допустившее его лицо)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Дата, номер и содержание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выданного предписания об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устранении выявленных нарушений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>Фамилия, имя, отчество (в случае,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имеется), должность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должностного лица (должностных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>лиц), проводящег</w:t>
            </w:r>
            <w:proofErr w:type="gramStart"/>
            <w:r w:rsidRPr="007C165C"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их) проверку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>Фамилия, имя, отчество (в случае,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имеется), должности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экспертов, представителей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экспертных организаций,  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привлеченных к проведению       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427" w:rsidRPr="007C165C" w:rsidTr="005B5D9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C165C">
              <w:rPr>
                <w:rFonts w:ascii="Courier New" w:hAnsi="Courier New" w:cs="Courier New"/>
                <w:sz w:val="20"/>
                <w:szCs w:val="20"/>
              </w:rPr>
              <w:t xml:space="preserve">Подпись должностного лица (лиц), </w:t>
            </w:r>
            <w:r w:rsidRPr="007C165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проводившего проверку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7" w:rsidRPr="007C165C" w:rsidRDefault="002A3427" w:rsidP="005B5D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3427" w:rsidRDefault="002A3427" w:rsidP="002A3427">
      <w:pPr>
        <w:rPr>
          <w:sz w:val="20"/>
          <w:szCs w:val="20"/>
        </w:rPr>
        <w:sectPr w:rsidR="002A3427" w:rsidSect="00EF7E38">
          <w:pgSz w:w="11906" w:h="16838" w:code="9"/>
          <w:pgMar w:top="899" w:right="567" w:bottom="1134" w:left="1134" w:header="720" w:footer="720" w:gutter="0"/>
          <w:cols w:space="720"/>
        </w:sectPr>
      </w:pPr>
    </w:p>
    <w:p w:rsidR="002A3427" w:rsidRDefault="002A3427" w:rsidP="002A3427">
      <w:pPr>
        <w:jc w:val="right"/>
      </w:pPr>
      <w:r>
        <w:t xml:space="preserve">                                                                                         Приложение 5</w:t>
      </w:r>
    </w:p>
    <w:p w:rsidR="002A3427" w:rsidRDefault="002A3427" w:rsidP="002A3427">
      <w:pPr>
        <w:ind w:left="10260"/>
        <w:jc w:val="right"/>
      </w:pPr>
      <w:r>
        <w:t>к А</w:t>
      </w:r>
      <w:r w:rsidRPr="00607857">
        <w:t xml:space="preserve">дминистративному регламенту </w:t>
      </w:r>
    </w:p>
    <w:p w:rsidR="002A3427" w:rsidRDefault="002A3427" w:rsidP="002A3427">
      <w:pPr>
        <w:shd w:val="clear" w:color="auto" w:fill="FFFFFF"/>
        <w:rPr>
          <w:sz w:val="20"/>
        </w:rPr>
      </w:pPr>
    </w:p>
    <w:p w:rsidR="002A3427" w:rsidRDefault="002A3427" w:rsidP="002A3427">
      <w:pPr>
        <w:shd w:val="clear" w:color="auto" w:fill="FFFFFF"/>
        <w:ind w:left="10370"/>
        <w:jc w:val="right"/>
        <w:rPr>
          <w:sz w:val="20"/>
        </w:rPr>
      </w:pPr>
    </w:p>
    <w:p w:rsidR="002A3427" w:rsidRDefault="002A3427" w:rsidP="002A3427">
      <w:pPr>
        <w:shd w:val="clear" w:color="auto" w:fill="FFFFFF"/>
        <w:ind w:left="10370"/>
        <w:jc w:val="right"/>
        <w:rPr>
          <w:sz w:val="20"/>
        </w:rPr>
      </w:pPr>
    </w:p>
    <w:p w:rsidR="002A3427" w:rsidRDefault="002A3427" w:rsidP="002A3427">
      <w:pPr>
        <w:shd w:val="clear" w:color="auto" w:fill="FFFFFF"/>
        <w:ind w:left="10370"/>
        <w:jc w:val="right"/>
        <w:rPr>
          <w:sz w:val="20"/>
        </w:rPr>
      </w:pPr>
    </w:p>
    <w:p w:rsidR="002A3427" w:rsidRDefault="002A3427" w:rsidP="002A3427">
      <w:pPr>
        <w:shd w:val="clear" w:color="auto" w:fill="FFFFFF"/>
        <w:ind w:left="10370"/>
        <w:jc w:val="right"/>
        <w:rPr>
          <w:sz w:val="20"/>
        </w:rPr>
      </w:pPr>
    </w:p>
    <w:p w:rsidR="002A3427" w:rsidRDefault="002A3427" w:rsidP="002A3427">
      <w:pPr>
        <w:shd w:val="clear" w:color="auto" w:fill="FFFFFF"/>
        <w:ind w:left="10370"/>
        <w:jc w:val="right"/>
        <w:rPr>
          <w:sz w:val="20"/>
        </w:rPr>
      </w:pPr>
    </w:p>
    <w:p w:rsidR="002A3427" w:rsidRDefault="002A3427" w:rsidP="002A3427">
      <w:pPr>
        <w:shd w:val="clear" w:color="auto" w:fill="FFFFFF"/>
        <w:ind w:left="10370"/>
        <w:jc w:val="right"/>
        <w:rPr>
          <w:sz w:val="20"/>
        </w:rPr>
      </w:pPr>
    </w:p>
    <w:p w:rsidR="002A3427" w:rsidRDefault="002A3427" w:rsidP="002A3427">
      <w:pPr>
        <w:jc w:val="center"/>
        <w:rPr>
          <w:b/>
          <w:sz w:val="28"/>
          <w:szCs w:val="28"/>
        </w:rPr>
      </w:pPr>
      <w:r w:rsidRPr="00493CB9">
        <w:rPr>
          <w:b/>
          <w:bCs/>
          <w:sz w:val="28"/>
          <w:szCs w:val="28"/>
        </w:rPr>
        <w:t xml:space="preserve">Блок-схема по организации и проведению </w:t>
      </w:r>
      <w:r>
        <w:rPr>
          <w:b/>
          <w:bCs/>
          <w:sz w:val="28"/>
          <w:szCs w:val="28"/>
        </w:rPr>
        <w:t>регионального</w:t>
      </w:r>
      <w:r w:rsidRPr="00493CB9">
        <w:rPr>
          <w:b/>
          <w:bCs/>
          <w:sz w:val="28"/>
          <w:szCs w:val="28"/>
        </w:rPr>
        <w:t xml:space="preserve"> </w:t>
      </w:r>
      <w:r w:rsidRPr="00493CB9">
        <w:rPr>
          <w:b/>
          <w:sz w:val="28"/>
          <w:szCs w:val="28"/>
        </w:rPr>
        <w:t>государственного надзора</w:t>
      </w:r>
      <w:r w:rsidRPr="00493CB9">
        <w:rPr>
          <w:b/>
          <w:bCs/>
          <w:sz w:val="28"/>
          <w:szCs w:val="28"/>
        </w:rPr>
        <w:t xml:space="preserve"> </w:t>
      </w:r>
      <w:r w:rsidRPr="00493CB9">
        <w:rPr>
          <w:b/>
          <w:sz w:val="28"/>
          <w:szCs w:val="28"/>
        </w:rPr>
        <w:t xml:space="preserve">за геологическим изучением, рациональным использованием и </w:t>
      </w:r>
      <w:r w:rsidRPr="00A656BD">
        <w:rPr>
          <w:b/>
          <w:sz w:val="28"/>
          <w:szCs w:val="28"/>
        </w:rPr>
        <w:t>охраной недр в отношении</w:t>
      </w:r>
      <w:r>
        <w:rPr>
          <w:sz w:val="28"/>
          <w:szCs w:val="28"/>
        </w:rPr>
        <w:t xml:space="preserve"> </w:t>
      </w:r>
      <w:r w:rsidRPr="00132ADE">
        <w:rPr>
          <w:sz w:val="28"/>
          <w:szCs w:val="28"/>
        </w:rPr>
        <w:t xml:space="preserve">  </w:t>
      </w:r>
      <w:r w:rsidRPr="00493CB9">
        <w:rPr>
          <w:b/>
          <w:sz w:val="28"/>
          <w:szCs w:val="28"/>
        </w:rPr>
        <w:t>участков недр местного значения на территории Карачаево-Черкесской Республики</w:t>
      </w:r>
    </w:p>
    <w:p w:rsidR="002A3427" w:rsidRDefault="002A3427" w:rsidP="002A3427">
      <w:pPr>
        <w:jc w:val="center"/>
        <w:rPr>
          <w:b/>
          <w:sz w:val="28"/>
          <w:szCs w:val="28"/>
        </w:rPr>
      </w:pPr>
    </w:p>
    <w:p w:rsidR="002A3427" w:rsidRDefault="002A3427" w:rsidP="002A3427">
      <w:pPr>
        <w:jc w:val="center"/>
        <w:rPr>
          <w:b/>
          <w:sz w:val="28"/>
          <w:szCs w:val="28"/>
        </w:rPr>
      </w:pPr>
    </w:p>
    <w:p w:rsidR="002A3427" w:rsidRPr="00493CB9" w:rsidRDefault="002A3427" w:rsidP="002A3427">
      <w:pPr>
        <w:jc w:val="center"/>
        <w:rPr>
          <w:b/>
          <w:sz w:val="28"/>
          <w:szCs w:val="28"/>
        </w:rPr>
      </w:pPr>
    </w:p>
    <w:p w:rsidR="002A3427" w:rsidRPr="00BD7463" w:rsidRDefault="005C24D5" w:rsidP="002A3427">
      <w:pPr>
        <w:pStyle w:val="af4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85pt;margin-top:13pt;width:2in;height:45pt;z-index:251662336">
            <v:textbox style="mso-next-textbox:#_x0000_s1044">
              <w:txbxContent>
                <w:p w:rsidR="002A3427" w:rsidRDefault="002A3427" w:rsidP="002A3427">
                  <w:pPr>
                    <w:shd w:val="clear" w:color="auto" w:fill="FFFFFF"/>
                    <w:ind w:right="5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0"/>
                    </w:rPr>
                    <w:t>Срок исполнения</w:t>
                  </w:r>
                </w:p>
                <w:p w:rsidR="002A3427" w:rsidRDefault="002A3427" w:rsidP="002A342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0"/>
                    </w:rPr>
                    <w:t>административной</w:t>
                  </w:r>
                </w:p>
                <w:p w:rsidR="002A3427" w:rsidRDefault="002A3427" w:rsidP="002A34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pacing w:val="-2"/>
                      <w:sz w:val="20"/>
                    </w:rPr>
                    <w:t>процедуры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43" type="#_x0000_t202" style="position:absolute;left:0;text-align:left;margin-left:405pt;margin-top:13pt;width:153pt;height:45pt;z-index:251661312">
            <v:textbox style="mso-next-textbox:#_x0000_s1043">
              <w:txbxContent>
                <w:p w:rsidR="002A3427" w:rsidRDefault="002A3427" w:rsidP="002A3427">
                  <w:pPr>
                    <w:shd w:val="clear" w:color="auto" w:fill="FFFFFF"/>
                    <w:spacing w:before="5" w:line="230" w:lineRule="exact"/>
                    <w:ind w:right="5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0"/>
                    </w:rPr>
                    <w:t>Итоговый документ,</w:t>
                  </w:r>
                </w:p>
                <w:p w:rsidR="002A3427" w:rsidRDefault="002A3427" w:rsidP="002A3427">
                  <w:pPr>
                    <w:shd w:val="clear" w:color="auto" w:fill="FFFFFF"/>
                    <w:spacing w:line="230" w:lineRule="exact"/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pacing w:val="-2"/>
                      <w:sz w:val="20"/>
                    </w:rPr>
                    <w:t>являющийся</w:t>
                  </w:r>
                  <w:proofErr w:type="gramEnd"/>
                  <w:r>
                    <w:rPr>
                      <w:b/>
                      <w:bCs/>
                      <w:color w:val="000000"/>
                      <w:spacing w:val="-2"/>
                      <w:sz w:val="20"/>
                    </w:rPr>
                    <w:t xml:space="preserve"> результатом</w:t>
                  </w:r>
                </w:p>
                <w:p w:rsidR="002A3427" w:rsidRDefault="002A3427" w:rsidP="002A34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0"/>
                    </w:rPr>
                    <w:t>процедуры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42" type="#_x0000_t202" style="position:absolute;left:0;text-align:left;margin-left:180pt;margin-top:13pt;width:189pt;height:45pt;z-index:251660288">
            <v:textbox style="mso-next-textbox:#_x0000_s1042">
              <w:txbxContent>
                <w:p w:rsidR="002A3427" w:rsidRDefault="002A3427" w:rsidP="002A342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0"/>
                    </w:rPr>
                    <w:t>Ответственный за</w:t>
                  </w:r>
                </w:p>
                <w:p w:rsidR="002A3427" w:rsidRDefault="002A3427" w:rsidP="002A34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0"/>
                    </w:rPr>
                    <w:t xml:space="preserve">осуществление </w:t>
                  </w:r>
                  <w:r>
                    <w:rPr>
                      <w:b/>
                      <w:bCs/>
                      <w:color w:val="000000"/>
                      <w:spacing w:val="-1"/>
                      <w:sz w:val="20"/>
                    </w:rPr>
                    <w:t>административной процедуры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45" type="#_x0000_t202" style="position:absolute;left:0;text-align:left;margin-left:0;margin-top:13pt;width:2in;height:45pt;z-index:251663360">
            <v:textbox style="mso-next-textbox:#_x0000_s1045">
              <w:txbxContent>
                <w:p w:rsidR="002A3427" w:rsidRDefault="002A3427" w:rsidP="002A3427">
                  <w:pPr>
                    <w:shd w:val="clear" w:color="auto" w:fill="FFFFFF"/>
                    <w:ind w:left="14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  <w:sz w:val="20"/>
                    </w:rPr>
                    <w:t>Наименование</w:t>
                  </w:r>
                </w:p>
                <w:p w:rsidR="002A3427" w:rsidRDefault="002A3427" w:rsidP="002A342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0"/>
                    </w:rPr>
                    <w:t>административной</w:t>
                  </w:r>
                </w:p>
                <w:p w:rsidR="002A3427" w:rsidRDefault="002A3427" w:rsidP="002A342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pacing w:val="-2"/>
                      <w:sz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2A3427" w:rsidRPr="00607857" w:rsidRDefault="005C24D5" w:rsidP="002A3427">
      <w:pPr>
        <w:pStyle w:val="af4"/>
        <w:spacing w:after="806"/>
        <w:ind w:left="0"/>
        <w:rPr>
          <w:sz w:val="20"/>
          <w:szCs w:val="20"/>
        </w:rPr>
      </w:pPr>
      <w:r w:rsidRPr="005C24D5">
        <w:rPr>
          <w:noProof/>
          <w:sz w:val="20"/>
        </w:rPr>
        <w:pict>
          <v:shape id="_x0000_s1049" type="#_x0000_t202" style="position:absolute;margin-left:584.85pt;margin-top:49.5pt;width:2in;height:77.4pt;z-index:251667456">
            <v:textbox style="mso-next-textbox:#_x0000_s1049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соответствии с планом проведения проверок и внеплановыми мероприятиями по государственному геологическому надзору</w:t>
                  </w:r>
                </w:p>
              </w:txbxContent>
            </v:textbox>
          </v:shape>
        </w:pict>
      </w:r>
      <w:r w:rsidRPr="005C24D5">
        <w:rPr>
          <w:noProof/>
          <w:sz w:val="20"/>
        </w:rPr>
        <w:pict>
          <v:shape id="_x0000_s1048" type="#_x0000_t202" style="position:absolute;margin-left:414pt;margin-top:49.5pt;width:2in;height:45pt;z-index:251666432">
            <v:textbox style="mso-next-textbox:#_x0000_s1048">
              <w:txbxContent>
                <w:p w:rsidR="002A3427" w:rsidRDefault="002A3427" w:rsidP="002A3427">
                  <w:pPr>
                    <w:pStyle w:val="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  <w:r w:rsidRPr="005C24D5">
        <w:rPr>
          <w:noProof/>
          <w:sz w:val="20"/>
        </w:rPr>
        <w:pict>
          <v:shape id="_x0000_s1047" type="#_x0000_t202" style="position:absolute;margin-left:180pt;margin-top:49.5pt;width:180pt;height:45pt;z-index:251665408">
            <v:textbox style="mso-next-textbox:#_x0000_s1047">
              <w:txbxContent>
                <w:p w:rsidR="002A3427" w:rsidRDefault="002A3427" w:rsidP="002A3427">
                  <w:pPr>
                    <w:pStyle w:val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Министерство</w:t>
                  </w:r>
                </w:p>
                <w:p w:rsidR="002A3427" w:rsidRDefault="002A3427" w:rsidP="002A34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C24D5">
        <w:rPr>
          <w:noProof/>
          <w:sz w:val="20"/>
        </w:rPr>
        <w:pict>
          <v:shape id="_x0000_s1046" type="#_x0000_t202" style="position:absolute;margin-left:0;margin-top:49.5pt;width:2in;height:45pt;z-index:251664384">
            <v:textbox style="mso-next-textbox:#_x0000_s1046">
              <w:txbxContent>
                <w:p w:rsidR="002A3427" w:rsidRDefault="002A3427" w:rsidP="002A3427">
                  <w:pPr>
                    <w:pStyle w:val="a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проведении проверки</w:t>
                  </w:r>
                </w:p>
              </w:txbxContent>
            </v:textbox>
          </v:shape>
        </w:pict>
      </w:r>
    </w:p>
    <w:p w:rsidR="002A3427" w:rsidRDefault="005C24D5" w:rsidP="002A3427">
      <w:pPr>
        <w:pStyle w:val="af4"/>
        <w:spacing w:after="806"/>
      </w:pPr>
      <w:r>
        <w:rPr>
          <w:noProof/>
        </w:rPr>
        <w:pict>
          <v:line id="_x0000_s1057" style="position:absolute;left:0;text-align:left;z-index:251675648" from="63pt,42.7pt" to="63pt,60.7pt">
            <v:stroke endarrow="block"/>
          </v:line>
        </w:pict>
      </w:r>
      <w:r>
        <w:rPr>
          <w:noProof/>
        </w:rPr>
        <w:pict>
          <v:line id="_x0000_s1050" style="position:absolute;left:0;text-align:left;z-index:251668480" from="2in,15.7pt" to="180pt,15.7pt">
            <v:stroke endarrow="block"/>
          </v:line>
        </w:pict>
      </w:r>
      <w:r>
        <w:rPr>
          <w:noProof/>
        </w:rPr>
        <w:pict>
          <v:line id="_x0000_s1052" style="position:absolute;left:0;text-align:left;z-index:251670528" from="558pt,15.7pt" to="585pt,15.7pt">
            <v:stroke endarrow="block"/>
          </v:line>
        </w:pict>
      </w:r>
      <w:r>
        <w:rPr>
          <w:noProof/>
        </w:rPr>
        <w:pict>
          <v:line id="_x0000_s1051" style="position:absolute;left:0;text-align:left;z-index:251669504" from="5in,15.7pt" to="414pt,15.7pt">
            <v:stroke endarrow="block"/>
          </v:line>
        </w:pict>
      </w:r>
    </w:p>
    <w:p w:rsidR="002A3427" w:rsidRDefault="005C24D5" w:rsidP="002A3427">
      <w:pPr>
        <w:pStyle w:val="af4"/>
        <w:spacing w:after="806"/>
      </w:pPr>
      <w:r>
        <w:rPr>
          <w:noProof/>
        </w:rPr>
        <w:pict>
          <v:shape id="_x0000_s1055" type="#_x0000_t202" style="position:absolute;left:0;text-align:left;margin-left:414pt;margin-top:6.6pt;width:2in;height:54pt;z-index:251673600">
            <v:textbox style="mso-next-textbox:#_x0000_s1055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Уведомление с копией распоряжения о проведении проверки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0" style="position:absolute;left:0;text-align:left;z-index:251678720" from="558pt,42.6pt" to="585pt,42.6pt">
            <v:stroke endarrow="block"/>
          </v:line>
        </w:pict>
      </w:r>
      <w:r>
        <w:rPr>
          <w:noProof/>
        </w:rPr>
        <w:pict>
          <v:shape id="_x0000_s1056" type="#_x0000_t202" style="position:absolute;left:0;text-align:left;margin-left:585pt;margin-top:24.6pt;width:2in;height:36pt;z-index:251674624">
            <v:textbox style="mso-next-textbox:#_x0000_s1056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менее 3 рабочих дней до начала  проверки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5" style="position:absolute;left:0;text-align:left;z-index:251683840" from="63pt,51.6pt" to="63pt,78.6pt">
            <v:stroke endarrow="block"/>
          </v:line>
        </w:pict>
      </w:r>
      <w:r>
        <w:rPr>
          <w:noProof/>
        </w:rPr>
        <w:pict>
          <v:line id="_x0000_s1059" style="position:absolute;left:0;text-align:left;z-index:251677696" from="5in,24.6pt" to="414pt,24.6pt">
            <v:stroke endarrow="block"/>
          </v:line>
        </w:pict>
      </w:r>
      <w:r>
        <w:rPr>
          <w:noProof/>
        </w:rPr>
        <w:pict>
          <v:line id="_x0000_s1058" style="position:absolute;left:0;text-align:left;z-index:251676672" from="2in,24.6pt" to="180pt,24.6pt">
            <v:stroke endarrow="block"/>
          </v:line>
        </w:pict>
      </w:r>
      <w:r>
        <w:rPr>
          <w:noProof/>
        </w:rPr>
        <w:pict>
          <v:shape id="_x0000_s1054" type="#_x0000_t202" style="position:absolute;left:0;text-align:left;margin-left:180pt;margin-top:6.6pt;width:180pt;height:45pt;z-index:251672576">
            <v:textbox style="mso-next-textbox:#_x0000_s1054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pacing w:val="1"/>
                      <w:sz w:val="20"/>
                    </w:rPr>
                    <w:t>Уполномоченное должностное лицо Министерства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0;margin-top:6.6pt;width:2in;height:45pt;z-index:251671552">
            <v:textbox style="mso-next-textbox:#_x0000_s1053">
              <w:txbxContent>
                <w:p w:rsidR="002A3427" w:rsidRDefault="002A3427" w:rsidP="002A3427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Подготовка к проверке и уведомление проверяемой организации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9" style="position:absolute;left:0;text-align:left;z-index:251687936" from="405pt,320.9pt" to="450pt,320.9pt">
            <v:stroke endarrow="block"/>
          </v:line>
        </w:pict>
      </w:r>
    </w:p>
    <w:p w:rsidR="002A3427" w:rsidRDefault="002A3427" w:rsidP="002A3427"/>
    <w:p w:rsidR="002A3427" w:rsidRDefault="005C24D5" w:rsidP="002A3427">
      <w:r>
        <w:rPr>
          <w:noProof/>
        </w:rPr>
        <w:pict>
          <v:shape id="_x0000_s1064" type="#_x0000_t202" style="position:absolute;margin-left:584.85pt;margin-top:1.7pt;width:158.15pt;height:90.15pt;z-index:251682816">
            <v:textbox style="mso-next-textbox:#_x0000_s1064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 пределах срока проверки, установленного распоряжением о проведении проверки, или при необходимости выяснения дополнительных обстоятельств –</w:t>
                  </w:r>
                </w:p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позднее трех дней со дня окончания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80pt;margin-top:10.7pt;width:180pt;height:52.15pt;z-index:251680768">
            <v:textbox style="mso-next-textbox:#_x0000_s1062">
              <w:txbxContent>
                <w:p w:rsidR="002A3427" w:rsidRDefault="002A3427" w:rsidP="002A3427">
                  <w:pPr>
                    <w:jc w:val="center"/>
                  </w:pPr>
                  <w:r>
                    <w:rPr>
                      <w:color w:val="000000"/>
                      <w:spacing w:val="1"/>
                      <w:sz w:val="20"/>
                    </w:rPr>
                    <w:t xml:space="preserve"> Должностные лица (должностное лицо), осуществляющие государственный геологический надзор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0;margin-top:10.7pt;width:2in;height:36pt;z-index:251679744">
            <v:textbox style="mso-next-textbox:#_x0000_s1061">
              <w:txbxContent>
                <w:p w:rsidR="002A3427" w:rsidRDefault="002A3427" w:rsidP="002A3427">
                  <w:pPr>
                    <w:pStyle w:val="a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shape>
        </w:pict>
      </w:r>
    </w:p>
    <w:p w:rsidR="002A3427" w:rsidRDefault="005C24D5" w:rsidP="002A3427">
      <w:r>
        <w:rPr>
          <w:noProof/>
        </w:rPr>
        <w:pict>
          <v:shape id="_x0000_s1063" type="#_x0000_t202" style="position:absolute;margin-left:414pt;margin-top:5.95pt;width:2in;height:36pt;z-index:251681792">
            <v:textbox style="mso-next-textbox:#_x0000_s1063">
              <w:txbxContent>
                <w:p w:rsidR="002A3427" w:rsidRDefault="002A3427" w:rsidP="002A3427">
                  <w:pPr>
                    <w:pStyle w:val="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проверки</w:t>
                  </w:r>
                </w:p>
              </w:txbxContent>
            </v:textbox>
          </v:shape>
        </w:pict>
      </w:r>
    </w:p>
    <w:p w:rsidR="002A3427" w:rsidRDefault="005C24D5" w:rsidP="002A3427">
      <w:r>
        <w:rPr>
          <w:noProof/>
        </w:rPr>
        <w:pict>
          <v:line id="_x0000_s1068" style="position:absolute;z-index:251686912" from="558pt,10.15pt" to="585pt,10.15pt">
            <v:stroke endarrow="block"/>
          </v:line>
        </w:pict>
      </w:r>
      <w:r>
        <w:rPr>
          <w:noProof/>
        </w:rPr>
        <w:pict>
          <v:line id="_x0000_s1067" style="position:absolute;z-index:251685888" from="5in,10.15pt" to="414pt,10.15pt">
            <v:stroke endarrow="block"/>
          </v:line>
        </w:pict>
      </w:r>
      <w:r>
        <w:rPr>
          <w:noProof/>
        </w:rPr>
        <w:pict>
          <v:line id="_x0000_s1066" style="position:absolute;z-index:251684864" from="2in,1.15pt" to="180pt,1.15pt">
            <v:stroke endarrow="block"/>
          </v:line>
        </w:pict>
      </w:r>
    </w:p>
    <w:p w:rsidR="002A3427" w:rsidRDefault="005C24D5" w:rsidP="002A3427">
      <w:r w:rsidRPr="005C24D5">
        <w:rPr>
          <w:noProof/>
          <w:sz w:val="20"/>
        </w:rPr>
        <w:pict>
          <v:line id="_x0000_s1086" style="position:absolute;z-index:251705344" from="53.85pt,5.35pt" to="53.85pt,69.4pt">
            <v:stroke endarrow="block"/>
          </v:line>
        </w:pict>
      </w:r>
    </w:p>
    <w:p w:rsidR="002A3427" w:rsidRDefault="005C24D5" w:rsidP="002A3427">
      <w:r w:rsidRPr="005C24D5">
        <w:rPr>
          <w:noProof/>
          <w:sz w:val="20"/>
        </w:rPr>
        <w:pict>
          <v:line id="_x0000_s1085" style="position:absolute;z-index:251704320" from="261pt,9.55pt" to="261pt,54.55pt">
            <v:stroke endarrow="block"/>
          </v:line>
        </w:pict>
      </w:r>
    </w:p>
    <w:p w:rsidR="002A3427" w:rsidRDefault="002A3427" w:rsidP="002A3427"/>
    <w:p w:rsidR="002A3427" w:rsidRDefault="002A3427" w:rsidP="002A3427"/>
    <w:p w:rsidR="002A3427" w:rsidRDefault="002A3427" w:rsidP="002A3427"/>
    <w:p w:rsidR="002A3427" w:rsidRDefault="002A3427" w:rsidP="002A3427"/>
    <w:p w:rsidR="002A3427" w:rsidRDefault="005C24D5" w:rsidP="002A3427">
      <w:r>
        <w:rPr>
          <w:noProof/>
        </w:rPr>
        <w:pict>
          <v:shape id="_x0000_s1073" type="#_x0000_t202" style="position:absolute;margin-left:594pt;margin-top:0;width:126pt;height:45pt;z-index:251692032">
            <v:textbox style="mso-next-textbox:#_x0000_s1073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пятнадцатидневный срок со дня подписания акта проверки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3" style="position:absolute;z-index:251702272" from="558pt,9pt" to="594pt,9pt">
            <v:stroke endarrow="block"/>
          </v:line>
        </w:pict>
      </w:r>
      <w:r>
        <w:rPr>
          <w:noProof/>
        </w:rPr>
        <w:pict>
          <v:shape id="_x0000_s1072" type="#_x0000_t202" style="position:absolute;margin-left:396pt;margin-top:0;width:162pt;height:36pt;z-index:251691008">
            <v:textbox style="mso-next-textbox:#_x0000_s1072">
              <w:txbxContent>
                <w:p w:rsidR="002A3427" w:rsidRDefault="002A3427" w:rsidP="002A3427">
                  <w:pPr>
                    <w:pStyle w:val="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Предписание об устранении выявленных нарушений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0;margin-top:0;width:2in;height:45pt;z-index:251688960">
            <v:textbox style="mso-next-textbox:#_x0000_s1070">
              <w:txbxContent>
                <w:p w:rsidR="002A3427" w:rsidRDefault="002A3427" w:rsidP="002A3427">
                  <w:pPr>
                    <w:pStyle w:val="ad"/>
                    <w:jc w:val="center"/>
                  </w:pPr>
                  <w:r>
                    <w:rPr>
                      <w:sz w:val="20"/>
                      <w:szCs w:val="20"/>
                    </w:rPr>
                    <w:t>Оформление и выдача предписания об устранении выявленных нарушений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80pt;margin-top:0;width:171pt;height:46.5pt;z-index:251689984">
            <v:textbox style="mso-next-textbox:#_x0000_s1071">
              <w:txbxContent>
                <w:p w:rsidR="002A3427" w:rsidRDefault="002A3427" w:rsidP="002A3427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pacing w:val="1"/>
                      <w:sz w:val="20"/>
                    </w:rPr>
                    <w:t xml:space="preserve">  Должностное лицо Министерства</w:t>
                  </w:r>
                  <w:r>
                    <w:rPr>
                      <w:color w:val="000000"/>
                      <w:sz w:val="20"/>
                    </w:rPr>
                    <w:t xml:space="preserve">, </w:t>
                  </w:r>
                  <w:r>
                    <w:rPr>
                      <w:color w:val="000000"/>
                      <w:spacing w:val="1"/>
                      <w:sz w:val="20"/>
                    </w:rPr>
                    <w:t xml:space="preserve">осуществляющее государственный геологический надзор  </w:t>
                  </w:r>
                </w:p>
                <w:p w:rsidR="002A3427" w:rsidRDefault="002A3427" w:rsidP="002A3427"/>
              </w:txbxContent>
            </v:textbox>
          </v:shape>
        </w:pict>
      </w:r>
    </w:p>
    <w:p w:rsidR="002A3427" w:rsidRDefault="005C24D5" w:rsidP="002A3427">
      <w:r>
        <w:rPr>
          <w:noProof/>
        </w:rPr>
        <w:pict>
          <v:line id="_x0000_s1082" style="position:absolute;z-index:251701248" from="351pt,4.2pt" to="396pt,4.2pt">
            <v:stroke endarrow="block"/>
          </v:line>
        </w:pict>
      </w:r>
      <w:r>
        <w:rPr>
          <w:noProof/>
        </w:rPr>
        <w:pict>
          <v:line id="_x0000_s1078" style="position:absolute;z-index:251697152" from="2in,4.2pt" to="180.55pt,4.2pt">
            <v:stroke endarrow="block"/>
          </v:line>
        </w:pict>
      </w:r>
    </w:p>
    <w:p w:rsidR="002A3427" w:rsidRDefault="002A3427" w:rsidP="002A3427"/>
    <w:p w:rsidR="002A3427" w:rsidRDefault="005C24D5" w:rsidP="002A3427">
      <w:r>
        <w:rPr>
          <w:noProof/>
        </w:rPr>
        <w:pict>
          <v:line id="_x0000_s1079" style="position:absolute;z-index:251698176" from="54pt,3.6pt" to="54pt,30.6pt">
            <v:stroke endarrow="block"/>
          </v:line>
        </w:pict>
      </w:r>
    </w:p>
    <w:p w:rsidR="002A3427" w:rsidRDefault="002A3427" w:rsidP="002A3427"/>
    <w:p w:rsidR="002A3427" w:rsidRDefault="005C24D5" w:rsidP="002A3427">
      <w:pPr>
        <w:spacing w:before="240"/>
      </w:pPr>
      <w:r>
        <w:rPr>
          <w:noProof/>
        </w:rPr>
        <w:pict>
          <v:shape id="_x0000_s1077" type="#_x0000_t202" style="position:absolute;margin-left:594pt;margin-top:3pt;width:126pt;height:60.6pt;z-index:251696128">
            <v:textbox style="mso-next-textbox:#_x0000_s1077">
              <w:txbxContent>
                <w:p w:rsidR="002A3427" w:rsidRPr="002926F6" w:rsidRDefault="002A3427" w:rsidP="002A34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926F6">
                    <w:rPr>
                      <w:sz w:val="20"/>
                      <w:szCs w:val="20"/>
                    </w:rPr>
                    <w:t>емедленно после выявления совершения административного правонарушения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96pt;margin-top:3pt;width:162pt;height:93.5pt;z-index:251695104">
            <v:textbox style="mso-next-textbox:#_x0000_s1076">
              <w:txbxContent>
                <w:p w:rsidR="002A3427" w:rsidRDefault="002A3427" w:rsidP="002A3427">
                  <w:pPr>
                    <w:pStyle w:val="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Протокол об административном правонарушении или определение о возбуждении дела об административном правонарушении и проведении административного расследования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80pt;margin-top:3pt;width:171pt;height:45.65pt;z-index:251694080">
            <v:textbox style="mso-next-textbox:#_x0000_s1075">
              <w:txbxContent>
                <w:p w:rsidR="002A3427" w:rsidRDefault="002A3427" w:rsidP="002A3427">
                  <w:pPr>
                    <w:jc w:val="center"/>
                  </w:pPr>
                  <w:r>
                    <w:rPr>
                      <w:color w:val="000000"/>
                      <w:spacing w:val="1"/>
                      <w:sz w:val="20"/>
                    </w:rPr>
                    <w:t xml:space="preserve">  Должностное лицо Министерства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1"/>
                      <w:sz w:val="20"/>
                    </w:rPr>
                    <w:t xml:space="preserve"> осуществляющее государственный геологический надзор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9pt;margin-top:3pt;width:153pt;height:45pt;z-index:251693056">
            <v:textbox style="mso-next-textbox:#_x0000_s1074">
              <w:txbxContent>
                <w:p w:rsidR="002A3427" w:rsidRDefault="002A3427" w:rsidP="002A3427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Возбуждение дела об административном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прав</w:t>
                  </w:r>
                  <w:r>
                    <w:rPr>
                      <w:bCs/>
                      <w:sz w:val="20"/>
                      <w:szCs w:val="20"/>
                    </w:rPr>
                    <w:t>онарушении</w:t>
                  </w:r>
                </w:p>
              </w:txbxContent>
            </v:textbox>
          </v:shape>
        </w:pict>
      </w:r>
    </w:p>
    <w:p w:rsidR="002A3427" w:rsidRDefault="005C24D5" w:rsidP="002A3427">
      <w:r>
        <w:rPr>
          <w:noProof/>
        </w:rPr>
        <w:pict>
          <v:line id="_x0000_s1081" style="position:absolute;z-index:251700224" from="558pt,4.2pt" to="594pt,4.2pt">
            <v:stroke endarrow="block"/>
          </v:line>
        </w:pict>
      </w:r>
      <w:r>
        <w:rPr>
          <w:noProof/>
        </w:rPr>
        <w:pict>
          <v:line id="_x0000_s1084" style="position:absolute;z-index:251703296" from="351pt,4.2pt" to="396pt,4.2pt">
            <v:stroke endarrow="block"/>
          </v:line>
        </w:pict>
      </w:r>
      <w:r>
        <w:rPr>
          <w:noProof/>
        </w:rPr>
        <w:pict>
          <v:line id="_x0000_s1080" style="position:absolute;z-index:251699200" from="2in,4.2pt" to="180pt,4.2pt">
            <v:stroke endarrow="block"/>
          </v:line>
        </w:pict>
      </w:r>
    </w:p>
    <w:p w:rsidR="002A3427" w:rsidRDefault="005C24D5" w:rsidP="002A3427">
      <w:r>
        <w:rPr>
          <w:noProof/>
        </w:rPr>
        <w:pict>
          <v:line id="_x0000_s1087" style="position:absolute;z-index:251706368" from="54pt,8.4pt" to="54pt,73.05pt">
            <v:stroke endarrow="block"/>
          </v:line>
        </w:pict>
      </w:r>
    </w:p>
    <w:p w:rsidR="002A3427" w:rsidRDefault="002A3427" w:rsidP="002A3427"/>
    <w:p w:rsidR="002A3427" w:rsidRDefault="002A3427" w:rsidP="002A3427"/>
    <w:p w:rsidR="002A3427" w:rsidRDefault="002A3427" w:rsidP="002A3427"/>
    <w:p w:rsidR="002A3427" w:rsidRDefault="002A3427" w:rsidP="002A3427"/>
    <w:p w:rsidR="002A3427" w:rsidRDefault="005C24D5" w:rsidP="002A3427">
      <w:r>
        <w:rPr>
          <w:noProof/>
        </w:rPr>
        <w:pict>
          <v:shape id="_x0000_s1094" type="#_x0000_t202" style="position:absolute;margin-left:594pt;margin-top:2.25pt;width:126pt;height:54.45pt;z-index:251713536">
            <v:textbox style="mso-next-textbox:#_x0000_s1094">
              <w:txbxContent>
                <w:p w:rsidR="002A3427" w:rsidRPr="002926F6" w:rsidRDefault="002A3427" w:rsidP="002A342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позднее</w:t>
                  </w:r>
                  <w:r w:rsidRPr="002926F6">
                    <w:rPr>
                      <w:rFonts w:ascii="Times New Roman" w:hAnsi="Times New Roman" w:cs="Times New Roman"/>
                    </w:rPr>
                    <w:t xml:space="preserve"> двух месяцев со дня совершения административного правонарушения</w:t>
                  </w:r>
                </w:p>
                <w:p w:rsidR="002A3427" w:rsidRPr="002926F6" w:rsidRDefault="002A3427" w:rsidP="002A342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180pt;margin-top:2.4pt;width:171pt;height:65.5pt;z-index:251709440">
            <v:textbox style="mso-next-textbox:#_x0000_s1090">
              <w:txbxContent>
                <w:p w:rsidR="002A3427" w:rsidRDefault="002A3427" w:rsidP="002A3427">
                  <w:pPr>
                    <w:jc w:val="center"/>
                  </w:pPr>
                  <w:r>
                    <w:rPr>
                      <w:color w:val="000000"/>
                      <w:spacing w:val="1"/>
                      <w:sz w:val="20"/>
                    </w:rPr>
                    <w:t xml:space="preserve">  Должностное лицо Министерства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1"/>
                      <w:sz w:val="20"/>
                    </w:rPr>
                    <w:t xml:space="preserve"> осуществляющее государственный геологический надзор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96pt;margin-top:2.4pt;width:162pt;height:81pt;z-index:251711488">
            <v:textbox style="mso-next-textbox:#_x0000_s1092">
              <w:txbxContent>
                <w:p w:rsidR="002A3427" w:rsidRDefault="002A3427" w:rsidP="002A3427">
                  <w:pPr>
                    <w:pStyle w:val="3"/>
                    <w:jc w:val="center"/>
                  </w:pPr>
                  <w:r>
                    <w:rPr>
                      <w:sz w:val="20"/>
                      <w:szCs w:val="20"/>
                    </w:rPr>
                    <w:t>Постановление о назначении административного наказания или определение о прекращении производства по делу об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административном правонарушении</w:t>
                  </w:r>
                </w:p>
                <w:p w:rsidR="002A3427" w:rsidRDefault="002A3427" w:rsidP="002A342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18pt;margin-top:2.4pt;width:153pt;height:45pt;z-index:251707392">
            <v:textbox style="mso-next-textbox:#_x0000_s1088">
              <w:txbxContent>
                <w:p w:rsidR="002A3427" w:rsidRDefault="002A3427" w:rsidP="002A3427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Рассмотрение дела об административном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прав</w:t>
                  </w:r>
                  <w:r>
                    <w:rPr>
                      <w:bCs/>
                      <w:sz w:val="20"/>
                      <w:szCs w:val="20"/>
                    </w:rPr>
                    <w:t>онарушении</w:t>
                  </w:r>
                </w:p>
              </w:txbxContent>
            </v:textbox>
          </v:shape>
        </w:pict>
      </w:r>
    </w:p>
    <w:p w:rsidR="002A3427" w:rsidRDefault="005C24D5" w:rsidP="002A3427">
      <w:r>
        <w:rPr>
          <w:noProof/>
        </w:rPr>
        <w:pict>
          <v:line id="_x0000_s1093" style="position:absolute;z-index:251712512" from="558pt,6.6pt" to="594pt,6.6pt">
            <v:stroke endarrow="block"/>
          </v:line>
        </w:pict>
      </w:r>
      <w:r>
        <w:rPr>
          <w:noProof/>
        </w:rPr>
        <w:pict>
          <v:line id="_x0000_s1091" style="position:absolute;z-index:251710464" from="351pt,6.6pt" to="396pt,6.6pt">
            <v:stroke endarrow="block"/>
          </v:line>
        </w:pict>
      </w:r>
      <w:r>
        <w:rPr>
          <w:noProof/>
        </w:rPr>
        <w:pict>
          <v:line id="_x0000_s1089" style="position:absolute;z-index:251708416" from="135pt,6.6pt" to="179.5pt,6.6pt">
            <v:stroke endarrow="block"/>
          </v:line>
        </w:pict>
      </w:r>
    </w:p>
    <w:p w:rsidR="002A3427" w:rsidRDefault="002A3427" w:rsidP="002A3427">
      <w:pPr>
        <w:jc w:val="center"/>
      </w:pPr>
    </w:p>
    <w:p w:rsidR="002A3427" w:rsidRDefault="002A3427" w:rsidP="002A3427"/>
    <w:p w:rsidR="002A3427" w:rsidRDefault="002A3427" w:rsidP="002A3427">
      <w:pPr>
        <w:spacing w:before="240"/>
      </w:pPr>
    </w:p>
    <w:p w:rsidR="002A3427" w:rsidRDefault="002A3427" w:rsidP="002A3427">
      <w:pPr>
        <w:spacing w:before="240"/>
      </w:pPr>
    </w:p>
    <w:p w:rsidR="002A3427" w:rsidRDefault="002A3427" w:rsidP="002A3427">
      <w:pPr>
        <w:spacing w:before="240"/>
      </w:pPr>
    </w:p>
    <w:p w:rsidR="002A3427" w:rsidRPr="0011102B" w:rsidRDefault="002A3427" w:rsidP="002A3427"/>
    <w:p w:rsidR="002A3427" w:rsidRPr="0011102B" w:rsidRDefault="002A3427" w:rsidP="002A3427"/>
    <w:p w:rsidR="002A3427" w:rsidRDefault="002A3427" w:rsidP="002A3427">
      <w:pPr>
        <w:tabs>
          <w:tab w:val="left" w:pos="4209"/>
        </w:tabs>
      </w:pPr>
      <w:r>
        <w:tab/>
      </w:r>
    </w:p>
    <w:p w:rsidR="002A3427" w:rsidRDefault="002A3427" w:rsidP="002A3427">
      <w:pPr>
        <w:tabs>
          <w:tab w:val="left" w:pos="1313"/>
        </w:tabs>
      </w:pPr>
      <w:r>
        <w:tab/>
      </w:r>
    </w:p>
    <w:p w:rsidR="002A3427" w:rsidRPr="0011102B" w:rsidRDefault="002A3427" w:rsidP="002A3427"/>
    <w:p w:rsidR="002A3427" w:rsidRPr="0011102B" w:rsidRDefault="002A3427" w:rsidP="002A3427"/>
    <w:p w:rsidR="002A3427" w:rsidRPr="0011102B" w:rsidRDefault="002A3427" w:rsidP="002A3427"/>
    <w:p w:rsidR="002A3427" w:rsidRPr="0011102B" w:rsidRDefault="002A3427" w:rsidP="002A3427"/>
    <w:p w:rsidR="002A3427" w:rsidRPr="0011102B" w:rsidRDefault="002A3427" w:rsidP="002A3427"/>
    <w:p w:rsidR="002A3427" w:rsidRPr="0011102B" w:rsidRDefault="002A3427" w:rsidP="002A3427"/>
    <w:p w:rsidR="002A3427" w:rsidRDefault="002A3427" w:rsidP="002A3427"/>
    <w:p w:rsidR="002A3427" w:rsidRDefault="002A3427" w:rsidP="002A3427">
      <w:pPr>
        <w:pStyle w:val="ConsPlusNormal"/>
        <w:ind w:firstLine="540"/>
        <w:jc w:val="both"/>
      </w:pPr>
      <w:r>
        <w:tab/>
      </w:r>
    </w:p>
    <w:p w:rsidR="002A3427" w:rsidRDefault="002A3427" w:rsidP="002A3427">
      <w:pPr>
        <w:pStyle w:val="ConsPlusNormal"/>
        <w:ind w:firstLine="540"/>
        <w:jc w:val="both"/>
      </w:pPr>
    </w:p>
    <w:p w:rsidR="002A3427" w:rsidRDefault="002A3427" w:rsidP="002A3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A3427" w:rsidSect="00F81EE5">
          <w:pgSz w:w="16838" w:h="11906" w:orient="landscape" w:code="9"/>
          <w:pgMar w:top="1134" w:right="1134" w:bottom="567" w:left="1134" w:header="720" w:footer="720" w:gutter="0"/>
          <w:cols w:space="720"/>
        </w:sectPr>
      </w:pPr>
    </w:p>
    <w:p w:rsidR="002A3427" w:rsidRPr="00D47186" w:rsidRDefault="002A3427" w:rsidP="002A34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4718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A3427" w:rsidRDefault="002A3427" w:rsidP="002A34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471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427" w:rsidRPr="00D47186" w:rsidRDefault="002A3427" w:rsidP="002A34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D7085A">
        <w:rPr>
          <w:rFonts w:ascii="Courier New" w:hAnsi="Courier New" w:cs="Courier New"/>
          <w:sz w:val="20"/>
          <w:szCs w:val="20"/>
        </w:rPr>
        <w:t>В 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                      (наименование органа прокуратуры)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D7085A">
        <w:rPr>
          <w:rFonts w:ascii="Courier New" w:hAnsi="Courier New" w:cs="Courier New"/>
          <w:sz w:val="20"/>
          <w:szCs w:val="20"/>
        </w:rPr>
        <w:t>от 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(наименование органа государственного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D7085A">
        <w:rPr>
          <w:rFonts w:ascii="Courier New" w:hAnsi="Courier New" w:cs="Courier New"/>
          <w:sz w:val="20"/>
          <w:szCs w:val="20"/>
        </w:rPr>
        <w:t>контроля (надзора), муниципального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D7085A">
        <w:rPr>
          <w:rFonts w:ascii="Courier New" w:hAnsi="Courier New" w:cs="Courier New"/>
          <w:sz w:val="20"/>
          <w:szCs w:val="20"/>
        </w:rPr>
        <w:t>контроля с указанием юридического адреса)</w:t>
      </w:r>
    </w:p>
    <w:p w:rsidR="002A3427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2A3427" w:rsidRPr="00D7085A" w:rsidRDefault="002A3427" w:rsidP="002A34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о согласовании органом государственного контрол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надзора), органом </w:t>
      </w:r>
      <w:r w:rsidRPr="00D7085A">
        <w:rPr>
          <w:rFonts w:ascii="Courier New" w:hAnsi="Courier New" w:cs="Courier New"/>
          <w:sz w:val="20"/>
          <w:szCs w:val="20"/>
        </w:rPr>
        <w:t>муниципального контроля с органом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7085A">
        <w:rPr>
          <w:rFonts w:ascii="Courier New" w:hAnsi="Courier New" w:cs="Courier New"/>
          <w:sz w:val="20"/>
          <w:szCs w:val="20"/>
        </w:rPr>
        <w:t>прокуратуры проведения внеплановой выездной проверки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7085A">
        <w:rPr>
          <w:rFonts w:ascii="Courier New" w:hAnsi="Courier New" w:cs="Courier New"/>
          <w:sz w:val="20"/>
          <w:szCs w:val="20"/>
        </w:rPr>
        <w:t>юридического лица, индивидуального предпринимателя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1.  В соответствии со </w:t>
      </w:r>
      <w:hyperlink r:id="rId48" w:history="1">
        <w:r w:rsidRPr="00D7085A">
          <w:rPr>
            <w:rFonts w:ascii="Courier New" w:hAnsi="Courier New" w:cs="Courier New"/>
            <w:color w:val="0000FF"/>
            <w:sz w:val="20"/>
            <w:szCs w:val="20"/>
          </w:rPr>
          <w:t>статьей 10</w:t>
        </w:r>
      </w:hyperlink>
      <w:r w:rsidRPr="00D7085A">
        <w:rPr>
          <w:rFonts w:ascii="Courier New" w:hAnsi="Courier New" w:cs="Courier New"/>
          <w:sz w:val="20"/>
          <w:szCs w:val="20"/>
        </w:rPr>
        <w:t xml:space="preserve"> Федерального закона  от  26  декабря  2008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г.   N   294-ФЗ   "О   защите   прав   юридических   лиц  и  индивидуальных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предпринимателей  при  осуществлении  государственного контроля (надзора) и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D7085A">
        <w:rPr>
          <w:rFonts w:ascii="Courier New" w:hAnsi="Courier New" w:cs="Courier New"/>
          <w:sz w:val="20"/>
          <w:szCs w:val="20"/>
        </w:rPr>
        <w:t>муниципального  контроля"  (Собрание законодательства Российской Федерации,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D7085A">
        <w:rPr>
          <w:rFonts w:ascii="Courier New" w:hAnsi="Courier New" w:cs="Courier New"/>
          <w:sz w:val="20"/>
          <w:szCs w:val="20"/>
        </w:rPr>
        <w:t>2008,  N  52,  ст. 6249) просим согласия на проведение внеплановой выездной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проверки в отношении 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(наименование, адрес (место нахождения) постоянно действующего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исполнительного органа юридического лица,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 w:rsidRPr="00D7085A">
        <w:rPr>
          <w:rFonts w:ascii="Courier New" w:hAnsi="Courier New" w:cs="Courier New"/>
          <w:sz w:val="20"/>
          <w:szCs w:val="20"/>
        </w:rPr>
        <w:t xml:space="preserve"> регистрационный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номер записи о государственной регистрации юридического лица/фамилия, имя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и (в случае, если имеется) отчество, место жительства индивидуального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предпринимателя, государственный регистрационный номер записи о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государственной регистрации индивидуального предпринимателя,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идентификационный номер налогоплательщика)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D7085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D7085A">
        <w:rPr>
          <w:rFonts w:ascii="Courier New" w:hAnsi="Courier New" w:cs="Courier New"/>
          <w:sz w:val="20"/>
          <w:szCs w:val="20"/>
        </w:rPr>
        <w:t xml:space="preserve"> предпринимательскую деятельность по адресу: 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2. Основание проведения проверки: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 xml:space="preserve">(ссылка на положение Федерального </w:t>
      </w:r>
      <w:hyperlink r:id="rId49" w:history="1">
        <w:r w:rsidRPr="00D7085A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D7085A">
        <w:rPr>
          <w:rFonts w:ascii="Courier New" w:hAnsi="Courier New" w:cs="Courier New"/>
          <w:sz w:val="20"/>
          <w:szCs w:val="20"/>
        </w:rPr>
        <w:t xml:space="preserve"> от 26 декабря 2008 г. N 294-ФЗ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"О защите прав юридических лиц и индивидуальных предпринимателей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при осуществлении государственного контроля (надзора)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       и муниципального контроля")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3. Дата начала проведения проверки: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"__" ______________ 20__ года.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4. Время начала проведения проверки: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"__" ______________ 20__ года.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(указывается  в случае, если  основанием  проведения  проверки  является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</w:t>
      </w:r>
      <w:hyperlink r:id="rId50" w:history="1">
        <w:r w:rsidRPr="00D7085A">
          <w:rPr>
            <w:rFonts w:ascii="Courier New" w:hAnsi="Courier New" w:cs="Courier New"/>
            <w:color w:val="0000FF"/>
            <w:sz w:val="20"/>
            <w:szCs w:val="20"/>
          </w:rPr>
          <w:t>часть 12 статьи 10</w:t>
        </w:r>
      </w:hyperlink>
      <w:r w:rsidRPr="00D7085A">
        <w:rPr>
          <w:rFonts w:ascii="Courier New" w:hAnsi="Courier New" w:cs="Courier New"/>
          <w:sz w:val="20"/>
          <w:szCs w:val="20"/>
        </w:rPr>
        <w:t xml:space="preserve"> Федерального  закона  от 26 декабря 2008 г.  N 294-ФЗ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"О защите  прав  юридических  лиц и индивидуальных предпринимателей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D7085A">
        <w:rPr>
          <w:rFonts w:ascii="Courier New" w:hAnsi="Courier New" w:cs="Courier New"/>
          <w:sz w:val="20"/>
          <w:szCs w:val="20"/>
        </w:rPr>
        <w:t xml:space="preserve">  государственного  контроля  (надзора)  и   муниципального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контроля")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Приложения: 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(копия распоряжения или приказа руководителя, заместителя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руководителя органа государственного контроля (надзора), органа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муниципального контроля о проведении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внеплановой</w:t>
      </w:r>
      <w:proofErr w:type="gramEnd"/>
      <w:r w:rsidRPr="00D7085A">
        <w:rPr>
          <w:rFonts w:ascii="Courier New" w:hAnsi="Courier New" w:cs="Courier New"/>
          <w:sz w:val="20"/>
          <w:szCs w:val="20"/>
        </w:rPr>
        <w:t xml:space="preserve"> выездной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проверки. Документы, содержащие сведения, послужившие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   основанием для проведения внеплановой проверки)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>__________________________________  _________  ____________________________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(наименование должностного лица)   (подпись)    (фамилия, имя, отчество</w:t>
      </w:r>
      <w:proofErr w:type="gramEnd"/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                                             (в случае</w:t>
      </w:r>
      <w:proofErr w:type="gramStart"/>
      <w:r w:rsidRPr="00D7085A">
        <w:rPr>
          <w:rFonts w:ascii="Courier New" w:hAnsi="Courier New" w:cs="Courier New"/>
          <w:sz w:val="20"/>
          <w:szCs w:val="20"/>
        </w:rPr>
        <w:t>,</w:t>
      </w:r>
      <w:proofErr w:type="gramEnd"/>
      <w:r w:rsidRPr="00D7085A">
        <w:rPr>
          <w:rFonts w:ascii="Courier New" w:hAnsi="Courier New" w:cs="Courier New"/>
          <w:sz w:val="20"/>
          <w:szCs w:val="20"/>
        </w:rPr>
        <w:t xml:space="preserve"> если имеется)</w:t>
      </w:r>
    </w:p>
    <w:p w:rsidR="002A3427" w:rsidRPr="00D7085A" w:rsidRDefault="002A3427" w:rsidP="002A34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085A">
        <w:rPr>
          <w:rFonts w:ascii="Courier New" w:hAnsi="Courier New" w:cs="Courier New"/>
          <w:sz w:val="20"/>
          <w:szCs w:val="20"/>
        </w:rPr>
        <w:t xml:space="preserve">    М.П.</w:t>
      </w:r>
    </w:p>
    <w:p w:rsidR="002A3427" w:rsidRDefault="002A3427" w:rsidP="002A3427">
      <w:pPr>
        <w:pStyle w:val="ConsPlusNormal"/>
        <w:ind w:firstLine="570"/>
        <w:jc w:val="right"/>
        <w:rPr>
          <w:rFonts w:ascii="Courier New" w:hAnsi="Courier New" w:cs="Courier New"/>
          <w:b/>
          <w:bCs/>
          <w:sz w:val="16"/>
          <w:szCs w:val="16"/>
        </w:rPr>
      </w:pPr>
      <w:r w:rsidRPr="00D7085A">
        <w:rPr>
          <w:rFonts w:ascii="Courier New" w:hAnsi="Courier New" w:cs="Courier New"/>
        </w:rPr>
        <w:t xml:space="preserve">    Дата и время составления документа: ___</w:t>
      </w:r>
      <w:r>
        <w:rPr>
          <w:rFonts w:ascii="Courier New" w:hAnsi="Courier New" w:cs="Courier New"/>
        </w:rPr>
        <w:t>___________________________</w:t>
      </w:r>
      <w:bookmarkEnd w:id="0"/>
    </w:p>
    <w:sectPr w:rsidR="002A3427" w:rsidSect="002A3427">
      <w:headerReference w:type="even" r:id="rId51"/>
      <w:headerReference w:type="default" r:id="rId5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14" w:rsidRDefault="00B25F14">
      <w:r>
        <w:separator/>
      </w:r>
    </w:p>
  </w:endnote>
  <w:endnote w:type="continuationSeparator" w:id="0">
    <w:p w:rsidR="00B25F14" w:rsidRDefault="00B2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14" w:rsidRDefault="00B25F14">
      <w:r>
        <w:separator/>
      </w:r>
    </w:p>
  </w:footnote>
  <w:footnote w:type="continuationSeparator" w:id="0">
    <w:p w:rsidR="00B25F14" w:rsidRDefault="00B2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5C24D5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69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99E" w:rsidRDefault="0027699E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Pr="003C38FD" w:rsidRDefault="005C24D5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27699E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2A3427">
      <w:rPr>
        <w:rStyle w:val="a7"/>
        <w:noProof/>
        <w:sz w:val="28"/>
        <w:szCs w:val="28"/>
      </w:rPr>
      <w:t>30</w:t>
    </w:r>
    <w:r w:rsidRPr="003C38FD">
      <w:rPr>
        <w:rStyle w:val="a7"/>
        <w:sz w:val="28"/>
        <w:szCs w:val="28"/>
      </w:rPr>
      <w:fldChar w:fldCharType="end"/>
    </w:r>
  </w:p>
  <w:p w:rsidR="0027699E" w:rsidRDefault="0027699E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B28"/>
    <w:multiLevelType w:val="hybridMultilevel"/>
    <w:tmpl w:val="3A40F6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D20968"/>
    <w:multiLevelType w:val="multilevel"/>
    <w:tmpl w:val="983EEE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pStyle w:val="lv3a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3DD"/>
    <w:rsid w:val="000604A2"/>
    <w:rsid w:val="0006167F"/>
    <w:rsid w:val="00062620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365D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7C6"/>
    <w:rsid w:val="00111E4F"/>
    <w:rsid w:val="00113741"/>
    <w:rsid w:val="00114C63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526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03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2AB"/>
    <w:rsid w:val="001C06F1"/>
    <w:rsid w:val="001C1EDE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453F"/>
    <w:rsid w:val="001F48C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D52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5AAA"/>
    <w:rsid w:val="00265D74"/>
    <w:rsid w:val="002706A0"/>
    <w:rsid w:val="0027116A"/>
    <w:rsid w:val="00272097"/>
    <w:rsid w:val="002741B9"/>
    <w:rsid w:val="0027497B"/>
    <w:rsid w:val="002753A3"/>
    <w:rsid w:val="00276144"/>
    <w:rsid w:val="00276218"/>
    <w:rsid w:val="0027699E"/>
    <w:rsid w:val="00277322"/>
    <w:rsid w:val="002808E0"/>
    <w:rsid w:val="00280DB6"/>
    <w:rsid w:val="00281487"/>
    <w:rsid w:val="00284BE6"/>
    <w:rsid w:val="00286276"/>
    <w:rsid w:val="00290A08"/>
    <w:rsid w:val="0029338C"/>
    <w:rsid w:val="00293E4E"/>
    <w:rsid w:val="002949DC"/>
    <w:rsid w:val="00295FD8"/>
    <w:rsid w:val="002A2140"/>
    <w:rsid w:val="002A3427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C6AFF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3998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66A67"/>
    <w:rsid w:val="003703A9"/>
    <w:rsid w:val="003713B1"/>
    <w:rsid w:val="00372FE3"/>
    <w:rsid w:val="003740AC"/>
    <w:rsid w:val="0037457B"/>
    <w:rsid w:val="00374EC8"/>
    <w:rsid w:val="00375CB9"/>
    <w:rsid w:val="00376529"/>
    <w:rsid w:val="00376F5E"/>
    <w:rsid w:val="003778E0"/>
    <w:rsid w:val="0038452E"/>
    <w:rsid w:val="00387993"/>
    <w:rsid w:val="003911D4"/>
    <w:rsid w:val="00391FB5"/>
    <w:rsid w:val="0039365A"/>
    <w:rsid w:val="00393FEA"/>
    <w:rsid w:val="00394347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891"/>
    <w:rsid w:val="0042343C"/>
    <w:rsid w:val="00423ABA"/>
    <w:rsid w:val="00425847"/>
    <w:rsid w:val="004270DC"/>
    <w:rsid w:val="00427AA0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5043"/>
    <w:rsid w:val="004B5759"/>
    <w:rsid w:val="004B582F"/>
    <w:rsid w:val="004B5F40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3F53"/>
    <w:rsid w:val="005045DC"/>
    <w:rsid w:val="0050486E"/>
    <w:rsid w:val="00505D58"/>
    <w:rsid w:val="00505DFD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330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4718A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3707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CC3"/>
    <w:rsid w:val="005A0CCD"/>
    <w:rsid w:val="005A3406"/>
    <w:rsid w:val="005A4D7E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24D5"/>
    <w:rsid w:val="005C5269"/>
    <w:rsid w:val="005C7DE8"/>
    <w:rsid w:val="005D5ACF"/>
    <w:rsid w:val="005D7D14"/>
    <w:rsid w:val="005E0D67"/>
    <w:rsid w:val="005E1DB0"/>
    <w:rsid w:val="005E2037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6117"/>
    <w:rsid w:val="00606734"/>
    <w:rsid w:val="0060683B"/>
    <w:rsid w:val="006076AA"/>
    <w:rsid w:val="00610B9C"/>
    <w:rsid w:val="00610FF4"/>
    <w:rsid w:val="00613301"/>
    <w:rsid w:val="0061566A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B2A"/>
    <w:rsid w:val="00656D85"/>
    <w:rsid w:val="006572D3"/>
    <w:rsid w:val="00662B5F"/>
    <w:rsid w:val="00663F1E"/>
    <w:rsid w:val="00664D2C"/>
    <w:rsid w:val="00667749"/>
    <w:rsid w:val="0067035C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363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3B11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4CE4"/>
    <w:rsid w:val="0077732F"/>
    <w:rsid w:val="0077755B"/>
    <w:rsid w:val="00780818"/>
    <w:rsid w:val="007825BC"/>
    <w:rsid w:val="00785ABD"/>
    <w:rsid w:val="00790065"/>
    <w:rsid w:val="00790711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B00C2"/>
    <w:rsid w:val="007B303A"/>
    <w:rsid w:val="007B3F3B"/>
    <w:rsid w:val="007B4449"/>
    <w:rsid w:val="007B493E"/>
    <w:rsid w:val="007B6E47"/>
    <w:rsid w:val="007B737E"/>
    <w:rsid w:val="007C07BA"/>
    <w:rsid w:val="007C0A7E"/>
    <w:rsid w:val="007C1D1D"/>
    <w:rsid w:val="007C204D"/>
    <w:rsid w:val="007C33D6"/>
    <w:rsid w:val="007C3E96"/>
    <w:rsid w:val="007C516B"/>
    <w:rsid w:val="007C6470"/>
    <w:rsid w:val="007C64CD"/>
    <w:rsid w:val="007D0147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3ECE"/>
    <w:rsid w:val="00804AB6"/>
    <w:rsid w:val="00806A75"/>
    <w:rsid w:val="00806ABD"/>
    <w:rsid w:val="008077A5"/>
    <w:rsid w:val="0081103B"/>
    <w:rsid w:val="008110E5"/>
    <w:rsid w:val="008122C6"/>
    <w:rsid w:val="00813497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60BF"/>
    <w:rsid w:val="008F6F69"/>
    <w:rsid w:val="0090032E"/>
    <w:rsid w:val="00906739"/>
    <w:rsid w:val="00907F31"/>
    <w:rsid w:val="0091031D"/>
    <w:rsid w:val="009103AF"/>
    <w:rsid w:val="00912010"/>
    <w:rsid w:val="009172DD"/>
    <w:rsid w:val="00917917"/>
    <w:rsid w:val="00917A75"/>
    <w:rsid w:val="009212DA"/>
    <w:rsid w:val="009229A3"/>
    <w:rsid w:val="0092300D"/>
    <w:rsid w:val="0092364F"/>
    <w:rsid w:val="00926528"/>
    <w:rsid w:val="00926612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1787"/>
    <w:rsid w:val="00962A77"/>
    <w:rsid w:val="00965D2B"/>
    <w:rsid w:val="00966C55"/>
    <w:rsid w:val="0096784F"/>
    <w:rsid w:val="009720E1"/>
    <w:rsid w:val="00974526"/>
    <w:rsid w:val="00974BA3"/>
    <w:rsid w:val="00975A5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264"/>
    <w:rsid w:val="009A1F31"/>
    <w:rsid w:val="009A301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203"/>
    <w:rsid w:val="00A079AA"/>
    <w:rsid w:val="00A101C2"/>
    <w:rsid w:val="00A11369"/>
    <w:rsid w:val="00A12DBF"/>
    <w:rsid w:val="00A149C1"/>
    <w:rsid w:val="00A1706C"/>
    <w:rsid w:val="00A17846"/>
    <w:rsid w:val="00A248DE"/>
    <w:rsid w:val="00A2597B"/>
    <w:rsid w:val="00A267D8"/>
    <w:rsid w:val="00A27DDC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3B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1A6"/>
    <w:rsid w:val="00A846E8"/>
    <w:rsid w:val="00A85A6E"/>
    <w:rsid w:val="00A85E8D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5B28"/>
    <w:rsid w:val="00AB62FA"/>
    <w:rsid w:val="00AC11C0"/>
    <w:rsid w:val="00AC4E5A"/>
    <w:rsid w:val="00AC5C6F"/>
    <w:rsid w:val="00AC6A2D"/>
    <w:rsid w:val="00AC791A"/>
    <w:rsid w:val="00AD14BC"/>
    <w:rsid w:val="00AD1FC1"/>
    <w:rsid w:val="00AD31B0"/>
    <w:rsid w:val="00AD3402"/>
    <w:rsid w:val="00AD3A45"/>
    <w:rsid w:val="00AD5579"/>
    <w:rsid w:val="00AD7446"/>
    <w:rsid w:val="00AD7E4E"/>
    <w:rsid w:val="00AE047E"/>
    <w:rsid w:val="00AE0741"/>
    <w:rsid w:val="00AE14C2"/>
    <w:rsid w:val="00AE42E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8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5F14"/>
    <w:rsid w:val="00B26B63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667A"/>
    <w:rsid w:val="00B571D0"/>
    <w:rsid w:val="00B5788B"/>
    <w:rsid w:val="00B60434"/>
    <w:rsid w:val="00B63E1A"/>
    <w:rsid w:val="00B66501"/>
    <w:rsid w:val="00B66E5D"/>
    <w:rsid w:val="00B67F9A"/>
    <w:rsid w:val="00B7281E"/>
    <w:rsid w:val="00B72C54"/>
    <w:rsid w:val="00B7364C"/>
    <w:rsid w:val="00B73955"/>
    <w:rsid w:val="00B764E7"/>
    <w:rsid w:val="00B77231"/>
    <w:rsid w:val="00B77A02"/>
    <w:rsid w:val="00B8041B"/>
    <w:rsid w:val="00B80537"/>
    <w:rsid w:val="00B81383"/>
    <w:rsid w:val="00B81B1D"/>
    <w:rsid w:val="00B81BA9"/>
    <w:rsid w:val="00B8234F"/>
    <w:rsid w:val="00B828BD"/>
    <w:rsid w:val="00B83F0B"/>
    <w:rsid w:val="00B92D31"/>
    <w:rsid w:val="00B93AB9"/>
    <w:rsid w:val="00B94CF4"/>
    <w:rsid w:val="00B9512B"/>
    <w:rsid w:val="00B9515F"/>
    <w:rsid w:val="00B955CB"/>
    <w:rsid w:val="00BA0C9D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1963"/>
    <w:rsid w:val="00BB427E"/>
    <w:rsid w:val="00BB42D4"/>
    <w:rsid w:val="00BB447F"/>
    <w:rsid w:val="00BB4AE8"/>
    <w:rsid w:val="00BB522D"/>
    <w:rsid w:val="00BB7359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03F"/>
    <w:rsid w:val="00BE3978"/>
    <w:rsid w:val="00BE484C"/>
    <w:rsid w:val="00BF1AF6"/>
    <w:rsid w:val="00BF1FBC"/>
    <w:rsid w:val="00BF275E"/>
    <w:rsid w:val="00BF435A"/>
    <w:rsid w:val="00BF56E6"/>
    <w:rsid w:val="00BF5AFB"/>
    <w:rsid w:val="00C0073B"/>
    <w:rsid w:val="00C01126"/>
    <w:rsid w:val="00C01539"/>
    <w:rsid w:val="00C039D8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580A"/>
    <w:rsid w:val="00C3621A"/>
    <w:rsid w:val="00C3635C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31A9"/>
    <w:rsid w:val="00CC5552"/>
    <w:rsid w:val="00CD0725"/>
    <w:rsid w:val="00CD2D26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9F2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C5"/>
    <w:rsid w:val="00D47DC1"/>
    <w:rsid w:val="00D50B3C"/>
    <w:rsid w:val="00D50C71"/>
    <w:rsid w:val="00D52DB7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4B2"/>
    <w:rsid w:val="00DD62B1"/>
    <w:rsid w:val="00DE00D2"/>
    <w:rsid w:val="00DE0903"/>
    <w:rsid w:val="00DE0932"/>
    <w:rsid w:val="00DE0CA5"/>
    <w:rsid w:val="00DE0DFA"/>
    <w:rsid w:val="00DE10E0"/>
    <w:rsid w:val="00DE1200"/>
    <w:rsid w:val="00DE1BFC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22BE"/>
    <w:rsid w:val="00E030D3"/>
    <w:rsid w:val="00E033DC"/>
    <w:rsid w:val="00E04AC4"/>
    <w:rsid w:val="00E04D4B"/>
    <w:rsid w:val="00E054B9"/>
    <w:rsid w:val="00E07590"/>
    <w:rsid w:val="00E075C4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4853"/>
    <w:rsid w:val="00E353CE"/>
    <w:rsid w:val="00E356AD"/>
    <w:rsid w:val="00E375E2"/>
    <w:rsid w:val="00E40EF3"/>
    <w:rsid w:val="00E444D7"/>
    <w:rsid w:val="00E4544A"/>
    <w:rsid w:val="00E45B06"/>
    <w:rsid w:val="00E4629A"/>
    <w:rsid w:val="00E46663"/>
    <w:rsid w:val="00E46EEF"/>
    <w:rsid w:val="00E47831"/>
    <w:rsid w:val="00E513EB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06C16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70A41"/>
    <w:rsid w:val="00F73109"/>
    <w:rsid w:val="00F7350C"/>
    <w:rsid w:val="00F74531"/>
    <w:rsid w:val="00F75CA0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587D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26E2"/>
    <w:rsid w:val="00FF3228"/>
    <w:rsid w:val="00FF4D8A"/>
    <w:rsid w:val="00FF5835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lv3a">
    <w:name w:val="lv3a"/>
    <w:basedOn w:val="a"/>
    <w:rsid w:val="0027497B"/>
    <w:pPr>
      <w:numPr>
        <w:ilvl w:val="2"/>
        <w:numId w:val="3"/>
      </w:numPr>
      <w:tabs>
        <w:tab w:val="left" w:pos="1474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A52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27D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">
    <w:name w:val="Обычный (веб)2"/>
    <w:basedOn w:val="a"/>
    <w:rsid w:val="0027699E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E1BF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23">
    <w:name w:val="Body Text 2"/>
    <w:basedOn w:val="a"/>
    <w:link w:val="24"/>
    <w:rsid w:val="002A34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A3427"/>
    <w:rPr>
      <w:sz w:val="24"/>
      <w:szCs w:val="24"/>
    </w:rPr>
  </w:style>
  <w:style w:type="paragraph" w:customStyle="1" w:styleId="af7">
    <w:name w:val="По ширине"/>
    <w:basedOn w:val="a"/>
    <w:rsid w:val="002A3427"/>
    <w:pPr>
      <w:jc w:val="both"/>
    </w:pPr>
    <w:rPr>
      <w:sz w:val="28"/>
    </w:rPr>
  </w:style>
  <w:style w:type="paragraph" w:styleId="3">
    <w:name w:val="Body Text 3"/>
    <w:basedOn w:val="a"/>
    <w:link w:val="30"/>
    <w:rsid w:val="002A34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342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0AD6253DCA65D200A3DFE40318654AB75B46EA0D92DB3A3C92F9A9F3u8d4H" TargetMode="External"/><Relationship Id="rId18" Type="http://schemas.openxmlformats.org/officeDocument/2006/relationships/hyperlink" Target="http://kchr.info" TargetMode="External"/><Relationship Id="rId26" Type="http://schemas.openxmlformats.org/officeDocument/2006/relationships/hyperlink" Target="consultantplus://offline/ref=59B07504F956C83F44775F325F8BE4AECCF527B5703AED674ACEFE1C50C76558CC058A4B86BF4A61B9cAH" TargetMode="External"/><Relationship Id="rId39" Type="http://schemas.openxmlformats.org/officeDocument/2006/relationships/hyperlink" Target="consultantplus://offline/ref=59B07504F956C83F44775F325F8BE4AECCF424B57130B06D4297F21E57C83A4FCB4C864A86BF4BB6c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B07504F956C83F44775F325F8BE4AECCF527B5703AED674ACEFE1C50C76558CC058A4B86BF4A61B9cAH" TargetMode="External"/><Relationship Id="rId34" Type="http://schemas.openxmlformats.org/officeDocument/2006/relationships/hyperlink" Target="consultantplus://offline/ref=59B07504F956C83F44775F325F8BE4AECCF424B57130B06D4297F21E57C83A4FCB4C864A86BF4BB6c1H" TargetMode="External"/><Relationship Id="rId42" Type="http://schemas.openxmlformats.org/officeDocument/2006/relationships/hyperlink" Target="consultantplus://offline/ref=59B07504F956C83F44775F325F8BE4AECCF521B5773AED674ACEFE1C50C76558CC058A4B86BF4863B9cFH" TargetMode="External"/><Relationship Id="rId47" Type="http://schemas.openxmlformats.org/officeDocument/2006/relationships/hyperlink" Target="mailto:minizo09@mail.ru" TargetMode="External"/><Relationship Id="rId50" Type="http://schemas.openxmlformats.org/officeDocument/2006/relationships/hyperlink" Target="consultantplus://offline/ref=63831ECF32E148558B8EEFA2C5FF523E50810A262BCFACCD26A9824658C43B636C1A0EAF79542323C7E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6ED3B29C1C9A53E770CEF3140534FFDD4A8F25B961E39860FA9BD7F35B62264BF7B21464069143WEdBH" TargetMode="External"/><Relationship Id="rId17" Type="http://schemas.openxmlformats.org/officeDocument/2006/relationships/hyperlink" Target="http://minizo.kchgov.ru/" TargetMode="External"/><Relationship Id="rId25" Type="http://schemas.openxmlformats.org/officeDocument/2006/relationships/hyperlink" Target="consultantplus://offline/ref=59B07504F956C83F44775F325F8BE4AEC4FF24B57230B06D4297F21E57C83A4FCB4C864A86BB4CB6c6H" TargetMode="External"/><Relationship Id="rId33" Type="http://schemas.openxmlformats.org/officeDocument/2006/relationships/hyperlink" Target="consultantplus://offline/ref=59B07504F956C83F44775F325F8BE4AECCF527B5703AED674ACEFE1C50C76558CC058A4B86BF4A61B9cAH" TargetMode="External"/><Relationship Id="rId38" Type="http://schemas.openxmlformats.org/officeDocument/2006/relationships/hyperlink" Target="consultantplus://offline/ref=59B07504F956C83F44775F325F8BE4AECCF527B5703AED674ACEFE1C50C76558CC058A4B86BF4A61B9cAH" TargetMode="External"/><Relationship Id="rId46" Type="http://schemas.openxmlformats.org/officeDocument/2006/relationships/hyperlink" Target="consultantplus://offline/ref=59B07504F956C83F44775F325F8BE4AECCF424B57130B06D4297F21E57C83A4FCB4C864A86BF4BB6c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D81649D5105374905BC9B6410494726BDC277E6A353FB53334DC017CF447BD441F917EE193B20CM6C0I" TargetMode="External"/><Relationship Id="rId20" Type="http://schemas.openxmlformats.org/officeDocument/2006/relationships/hyperlink" Target="consultantplus://offline/main?base=LAW;n=92836;fld=134;dst=100493" TargetMode="External"/><Relationship Id="rId29" Type="http://schemas.openxmlformats.org/officeDocument/2006/relationships/hyperlink" Target="consultantplus://offline/ref=D62C9B855B0549234F383E4646C85B7AE175F1AF8405A939AC8F34A1C7FD482AF3391ADA7D67E915ZDS1H" TargetMode="External"/><Relationship Id="rId41" Type="http://schemas.openxmlformats.org/officeDocument/2006/relationships/hyperlink" Target="consultantplus://offline/ref=59B07504F956C83F44775F325F8BE4AECCF424B57130B06D4297F21E57C83A4FCB4C864A86BF4BB6c1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068D47DEACE11EFB970E4D1BF6B5A7388443245E73875BFA029B4D2457AB3637EF3A355D173101r6fAH" TargetMode="External"/><Relationship Id="rId24" Type="http://schemas.openxmlformats.org/officeDocument/2006/relationships/hyperlink" Target="consultantplus://offline/ref=59B07504F956C83F44775F325F8BE4AECCF522BE7538ED674ACEFE1C50C76558CC058A4B86BF4860B9cDH" TargetMode="External"/><Relationship Id="rId32" Type="http://schemas.openxmlformats.org/officeDocument/2006/relationships/hyperlink" Target="consultantplus://offline/main?base=LAW;n=92836;fld=134;dst=100493" TargetMode="External"/><Relationship Id="rId37" Type="http://schemas.openxmlformats.org/officeDocument/2006/relationships/hyperlink" Target="consultantplus://offline/ref=59B07504F956C83F44775F325F8BE4AEC4FF24B57230B06D4297F21E57C83A4FCB4C864A86BB4CB6c6H" TargetMode="External"/><Relationship Id="rId40" Type="http://schemas.openxmlformats.org/officeDocument/2006/relationships/hyperlink" Target="consultantplus://offline/ref=59B07504F956C83F44775F325F8BE4AECCF527B5703AED674ACEFE1C50C76558CC058A4B86BF4A61B9cAH" TargetMode="External"/><Relationship Id="rId45" Type="http://schemas.openxmlformats.org/officeDocument/2006/relationships/hyperlink" Target="consultantplus://offline/ref=59B07504F956C83F44775F325F8BE4AECCF527B5703AED674ACEFE1C50C76558CC058A4B86BF4A61B9cA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81649D5105374905BC9B6410494726BDC277E6A353FB53334DC017CMFC4I" TargetMode="External"/><Relationship Id="rId23" Type="http://schemas.openxmlformats.org/officeDocument/2006/relationships/hyperlink" Target="consultantplus://offline/ref=59B07504F956C83F44775F325F8BE4AECCF521B5773AED674ACEFE1C50C76558CC058A4B86BF4863B9cFH" TargetMode="External"/><Relationship Id="rId28" Type="http://schemas.openxmlformats.org/officeDocument/2006/relationships/hyperlink" Target="consultantplus://offline/main?base=LAW;n=92836;fld=134;dst=100493" TargetMode="External"/><Relationship Id="rId36" Type="http://schemas.openxmlformats.org/officeDocument/2006/relationships/hyperlink" Target="consultantplus://offline/ref=59B07504F956C83F44775F325F8BE4AECCF522BE7538ED674ACEFE1C50C76558CC058A4B86BF4860B9cDH" TargetMode="External"/><Relationship Id="rId49" Type="http://schemas.openxmlformats.org/officeDocument/2006/relationships/hyperlink" Target="consultantplus://offline/ref=63831ECF32E148558B8EEFA2C5FF523E50810A262BCFACCD26A9824658CCE4I" TargetMode="External"/><Relationship Id="rId10" Type="http://schemas.openxmlformats.org/officeDocument/2006/relationships/hyperlink" Target="consultantplus://offline/ref=C4A8CA8DF05212CCAEA6102D42EE476BEDA875D555BDAE014AEF47AAA1570EF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main?base=LAW;n=92836;fld=134;dst=100493" TargetMode="External"/><Relationship Id="rId44" Type="http://schemas.openxmlformats.org/officeDocument/2006/relationships/hyperlink" Target="consultantplus://offline/ref=59B07504F956C83F44775F325F8BE4AEC4FF24B57230B06D4297F21E57C83A4FCB4C864A86BB4CB6c6H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38;fld=134;dst=100313" TargetMode="External"/><Relationship Id="rId14" Type="http://schemas.openxmlformats.org/officeDocument/2006/relationships/hyperlink" Target="consultantplus://offline/ref=FC0406444F00281772192DED8DFD61665045540358CBE92C1BCAFC3824D6A0C788900FBB8B7867C7T4h2F" TargetMode="External"/><Relationship Id="rId22" Type="http://schemas.openxmlformats.org/officeDocument/2006/relationships/hyperlink" Target="consultantplus://offline/ref=59B07504F956C83F44775F325F8BE4AECCF424B57130B06D4297F21E57C83A4FCB4C864A86BF4BB6c1H" TargetMode="External"/><Relationship Id="rId27" Type="http://schemas.openxmlformats.org/officeDocument/2006/relationships/hyperlink" Target="consultantplus://offline/ref=59B07504F956C83F44775F325F8BE4AECCF424B57130B06D4297F21E57C83A4FCB4C864A86BF4BB6c1H" TargetMode="External"/><Relationship Id="rId30" Type="http://schemas.openxmlformats.org/officeDocument/2006/relationships/hyperlink" Target="consultantplus://offline/ref=D62C9B855B0549234F383E4646C85B7AE174F2AF850FF433A4D638A3C0F2173DF47016DB7D67E8Z1S5H" TargetMode="External"/><Relationship Id="rId35" Type="http://schemas.openxmlformats.org/officeDocument/2006/relationships/hyperlink" Target="consultantplus://offline/ref=59B07504F956C83F44775F325F8BE4AECCF521B5773AED674ACEFE1C50C76558CC058A4B86BF4863B9cFH" TargetMode="External"/><Relationship Id="rId43" Type="http://schemas.openxmlformats.org/officeDocument/2006/relationships/hyperlink" Target="consultantplus://offline/ref=59B07504F956C83F44775F325F8BE4AECCF522BE7538ED674ACEFE1C50C76558CC058A4B86BF4860B9cDH" TargetMode="External"/><Relationship Id="rId48" Type="http://schemas.openxmlformats.org/officeDocument/2006/relationships/hyperlink" Target="consultantplus://offline/ref=63831ECF32E148558B8EEFA2C5FF523E50810A262BCFACCD26A9824658C43B636C1A0EAF79542122C7E3I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C12E-5FDA-470C-A666-181FFFAE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14839</Words>
  <Characters>84584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99225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O_dedukova</cp:lastModifiedBy>
  <cp:revision>2</cp:revision>
  <cp:lastPrinted>2014-11-28T14:10:00Z</cp:lastPrinted>
  <dcterms:created xsi:type="dcterms:W3CDTF">2015-12-30T11:19:00Z</dcterms:created>
  <dcterms:modified xsi:type="dcterms:W3CDTF">2015-12-30T11:19:00Z</dcterms:modified>
</cp:coreProperties>
</file>