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9D" w:rsidRPr="00B1019D" w:rsidRDefault="00B1019D">
      <w:pPr>
        <w:widowControl w:val="0"/>
        <w:autoSpaceDE w:val="0"/>
        <w:autoSpaceDN w:val="0"/>
        <w:adjustRightInd w:val="0"/>
        <w:rPr>
          <w:rFonts w:cs="Calibri"/>
        </w:rPr>
      </w:pPr>
      <w:r w:rsidRPr="00B1019D">
        <w:rPr>
          <w:rFonts w:cs="Calibri"/>
        </w:rPr>
        <w:br/>
      </w:r>
    </w:p>
    <w:p w:rsidR="00B1019D" w:rsidRPr="00B1019D" w:rsidRDefault="00B1019D">
      <w:pPr>
        <w:widowControl w:val="0"/>
        <w:autoSpaceDE w:val="0"/>
        <w:autoSpaceDN w:val="0"/>
        <w:adjustRightInd w:val="0"/>
        <w:jc w:val="both"/>
        <w:outlineLvl w:val="0"/>
        <w:rPr>
          <w:rFonts w:cs="Calibri"/>
        </w:rPr>
      </w:pP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rPr>
          <w:rFonts w:cs="Calibri"/>
          <w:b/>
          <w:bCs/>
        </w:rPr>
      </w:pPr>
      <w:r w:rsidRPr="00B1019D">
        <w:rPr>
          <w:rFonts w:cs="Calibri"/>
          <w:b/>
          <w:bCs/>
        </w:rPr>
        <w:t>РОССИЙСКАЯ ФЕДЕРАЦИЯ</w:t>
      </w:r>
    </w:p>
    <w:p w:rsidR="00B1019D" w:rsidRPr="00B1019D" w:rsidRDefault="00B1019D">
      <w:pPr>
        <w:widowControl w:val="0"/>
        <w:autoSpaceDE w:val="0"/>
        <w:autoSpaceDN w:val="0"/>
        <w:adjustRightInd w:val="0"/>
        <w:jc w:val="center"/>
        <w:rPr>
          <w:rFonts w:cs="Calibri"/>
          <w:b/>
          <w:bCs/>
        </w:rPr>
      </w:pPr>
    </w:p>
    <w:p w:rsidR="00B1019D" w:rsidRPr="00B1019D" w:rsidRDefault="00B1019D">
      <w:pPr>
        <w:widowControl w:val="0"/>
        <w:autoSpaceDE w:val="0"/>
        <w:autoSpaceDN w:val="0"/>
        <w:adjustRightInd w:val="0"/>
        <w:jc w:val="center"/>
        <w:rPr>
          <w:rFonts w:cs="Calibri"/>
          <w:b/>
          <w:bCs/>
        </w:rPr>
      </w:pPr>
      <w:r w:rsidRPr="00B1019D">
        <w:rPr>
          <w:rFonts w:cs="Calibri"/>
          <w:b/>
          <w:bCs/>
        </w:rPr>
        <w:t>ФЕДЕРАЛЬНЫЙ ЗАКОН</w:t>
      </w:r>
    </w:p>
    <w:p w:rsidR="00B1019D" w:rsidRPr="00B1019D" w:rsidRDefault="00B1019D">
      <w:pPr>
        <w:widowControl w:val="0"/>
        <w:autoSpaceDE w:val="0"/>
        <w:autoSpaceDN w:val="0"/>
        <w:adjustRightInd w:val="0"/>
        <w:jc w:val="center"/>
        <w:rPr>
          <w:rFonts w:cs="Calibri"/>
          <w:b/>
          <w:bCs/>
        </w:rPr>
      </w:pPr>
    </w:p>
    <w:p w:rsidR="00B1019D" w:rsidRPr="00B1019D" w:rsidRDefault="00B1019D">
      <w:pPr>
        <w:widowControl w:val="0"/>
        <w:autoSpaceDE w:val="0"/>
        <w:autoSpaceDN w:val="0"/>
        <w:adjustRightInd w:val="0"/>
        <w:jc w:val="center"/>
        <w:rPr>
          <w:rFonts w:cs="Calibri"/>
          <w:b/>
          <w:bCs/>
        </w:rPr>
      </w:pPr>
      <w:r w:rsidRPr="00B1019D">
        <w:rPr>
          <w:rFonts w:cs="Calibri"/>
          <w:b/>
          <w:bCs/>
        </w:rPr>
        <w:t>О НЕСОСТОЯТЕЛЬНОСТИ (БАНКРОТСТВЕ)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right"/>
        <w:rPr>
          <w:rFonts w:cs="Calibri"/>
        </w:rPr>
      </w:pPr>
      <w:r w:rsidRPr="00B1019D">
        <w:rPr>
          <w:rFonts w:cs="Calibri"/>
        </w:rPr>
        <w:t>Принят</w:t>
      </w:r>
    </w:p>
    <w:p w:rsidR="00B1019D" w:rsidRPr="00B1019D" w:rsidRDefault="00B1019D">
      <w:pPr>
        <w:widowControl w:val="0"/>
        <w:autoSpaceDE w:val="0"/>
        <w:autoSpaceDN w:val="0"/>
        <w:adjustRightInd w:val="0"/>
        <w:jc w:val="right"/>
        <w:rPr>
          <w:rFonts w:cs="Calibri"/>
        </w:rPr>
      </w:pPr>
      <w:r w:rsidRPr="00B1019D">
        <w:rPr>
          <w:rFonts w:cs="Calibri"/>
        </w:rPr>
        <w:t>Государственной Думой</w:t>
      </w:r>
    </w:p>
    <w:p w:rsidR="00B1019D" w:rsidRPr="00B1019D" w:rsidRDefault="00B1019D">
      <w:pPr>
        <w:widowControl w:val="0"/>
        <w:autoSpaceDE w:val="0"/>
        <w:autoSpaceDN w:val="0"/>
        <w:adjustRightInd w:val="0"/>
        <w:jc w:val="right"/>
        <w:rPr>
          <w:rFonts w:cs="Calibri"/>
        </w:rPr>
      </w:pPr>
      <w:r w:rsidRPr="00B1019D">
        <w:rPr>
          <w:rFonts w:cs="Calibri"/>
        </w:rPr>
        <w:t>27 сентября 2002 года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right"/>
        <w:rPr>
          <w:rFonts w:cs="Calibri"/>
        </w:rPr>
      </w:pPr>
      <w:r w:rsidRPr="00B1019D">
        <w:rPr>
          <w:rFonts w:cs="Calibri"/>
        </w:rPr>
        <w:t>Одобрен</w:t>
      </w:r>
    </w:p>
    <w:p w:rsidR="00B1019D" w:rsidRPr="00B1019D" w:rsidRDefault="00B1019D">
      <w:pPr>
        <w:widowControl w:val="0"/>
        <w:autoSpaceDE w:val="0"/>
        <w:autoSpaceDN w:val="0"/>
        <w:adjustRightInd w:val="0"/>
        <w:jc w:val="right"/>
        <w:rPr>
          <w:rFonts w:cs="Calibri"/>
        </w:rPr>
      </w:pPr>
      <w:r w:rsidRPr="00B1019D">
        <w:rPr>
          <w:rFonts w:cs="Calibri"/>
        </w:rPr>
        <w:t>Советом Федерации</w:t>
      </w:r>
    </w:p>
    <w:p w:rsidR="00B1019D" w:rsidRPr="00B1019D" w:rsidRDefault="00B1019D">
      <w:pPr>
        <w:widowControl w:val="0"/>
        <w:autoSpaceDE w:val="0"/>
        <w:autoSpaceDN w:val="0"/>
        <w:adjustRightInd w:val="0"/>
        <w:jc w:val="right"/>
        <w:rPr>
          <w:rFonts w:cs="Calibri"/>
        </w:rPr>
      </w:pPr>
      <w:r w:rsidRPr="00B1019D">
        <w:rPr>
          <w:rFonts w:cs="Calibri"/>
        </w:rPr>
        <w:t>16 октября 2002 года</w:t>
      </w:r>
    </w:p>
    <w:p w:rsidR="00B1019D" w:rsidRPr="00B1019D" w:rsidRDefault="00B1019D">
      <w:pPr>
        <w:widowControl w:val="0"/>
        <w:autoSpaceDE w:val="0"/>
        <w:autoSpaceDN w:val="0"/>
        <w:adjustRightInd w:val="0"/>
        <w:jc w:val="center"/>
        <w:rPr>
          <w:rFonts w:cs="Calibri"/>
        </w:rPr>
      </w:pPr>
    </w:p>
    <w:p w:rsidR="00B1019D" w:rsidRPr="00B1019D" w:rsidRDefault="00B1019D">
      <w:pPr>
        <w:widowControl w:val="0"/>
        <w:autoSpaceDE w:val="0"/>
        <w:autoSpaceDN w:val="0"/>
        <w:adjustRightInd w:val="0"/>
        <w:jc w:val="center"/>
        <w:rPr>
          <w:rFonts w:cs="Calibri"/>
        </w:rPr>
      </w:pPr>
      <w:r w:rsidRPr="00B1019D">
        <w:rPr>
          <w:rFonts w:cs="Calibri"/>
        </w:rPr>
        <w:t>Список изменяющих документов</w:t>
      </w:r>
    </w:p>
    <w:p w:rsidR="00B1019D" w:rsidRPr="00B1019D" w:rsidRDefault="00B1019D">
      <w:pPr>
        <w:widowControl w:val="0"/>
        <w:autoSpaceDE w:val="0"/>
        <w:autoSpaceDN w:val="0"/>
        <w:adjustRightInd w:val="0"/>
        <w:jc w:val="center"/>
        <w:rPr>
          <w:rFonts w:cs="Calibri"/>
        </w:rPr>
      </w:pPr>
      <w:r w:rsidRPr="00B1019D">
        <w:rPr>
          <w:rFonts w:cs="Calibri"/>
        </w:rPr>
        <w:t>(в ред. Федеральных законов</w:t>
      </w:r>
    </w:p>
    <w:p w:rsidR="00B1019D" w:rsidRPr="00B1019D" w:rsidRDefault="00B1019D">
      <w:pPr>
        <w:widowControl w:val="0"/>
        <w:autoSpaceDE w:val="0"/>
        <w:autoSpaceDN w:val="0"/>
        <w:adjustRightInd w:val="0"/>
        <w:jc w:val="center"/>
        <w:rPr>
          <w:rFonts w:cs="Calibri"/>
        </w:rPr>
      </w:pPr>
      <w:r w:rsidRPr="00B1019D">
        <w:rPr>
          <w:rFonts w:cs="Calibri"/>
        </w:rPr>
        <w:t xml:space="preserve">от 22.08.2004 </w:t>
      </w:r>
      <w:hyperlink r:id="rId4" w:history="1">
        <w:r w:rsidRPr="00B1019D">
          <w:rPr>
            <w:rFonts w:cs="Calibri"/>
          </w:rPr>
          <w:t>N 122-ФЗ</w:t>
        </w:r>
      </w:hyperlink>
      <w:r w:rsidRPr="00B1019D">
        <w:rPr>
          <w:rFonts w:cs="Calibri"/>
        </w:rPr>
        <w:t xml:space="preserve">, от 29.12.2004 </w:t>
      </w:r>
      <w:hyperlink r:id="rId5" w:history="1">
        <w:r w:rsidRPr="00B1019D">
          <w:rPr>
            <w:rFonts w:cs="Calibri"/>
          </w:rPr>
          <w:t>N 192-ФЗ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31.12.2004 </w:t>
      </w:r>
      <w:hyperlink r:id="rId6" w:history="1">
        <w:r w:rsidRPr="00B1019D">
          <w:rPr>
            <w:rFonts w:cs="Calibri"/>
          </w:rPr>
          <w:t>N 220-ФЗ</w:t>
        </w:r>
      </w:hyperlink>
      <w:r w:rsidRPr="00B1019D">
        <w:rPr>
          <w:rFonts w:cs="Calibri"/>
        </w:rPr>
        <w:t xml:space="preserve">, от 24.10.2005 </w:t>
      </w:r>
      <w:hyperlink r:id="rId7" w:history="1">
        <w:r w:rsidRPr="00B1019D">
          <w:rPr>
            <w:rFonts w:cs="Calibri"/>
          </w:rPr>
          <w:t>N 133-ФЗ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18.07.2006 </w:t>
      </w:r>
      <w:hyperlink r:id="rId8" w:history="1">
        <w:r w:rsidRPr="00B1019D">
          <w:rPr>
            <w:rFonts w:cs="Calibri"/>
          </w:rPr>
          <w:t>N 116-ФЗ</w:t>
        </w:r>
      </w:hyperlink>
      <w:r w:rsidRPr="00B1019D">
        <w:rPr>
          <w:rFonts w:cs="Calibri"/>
        </w:rPr>
        <w:t xml:space="preserve">, от 18.12.2006 </w:t>
      </w:r>
      <w:hyperlink r:id="rId9" w:history="1">
        <w:r w:rsidRPr="00B1019D">
          <w:rPr>
            <w:rFonts w:cs="Calibri"/>
          </w:rPr>
          <w:t>N 231-ФЗ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05.02.2007 </w:t>
      </w:r>
      <w:hyperlink r:id="rId10" w:history="1">
        <w:r w:rsidRPr="00B1019D">
          <w:rPr>
            <w:rFonts w:cs="Calibri"/>
          </w:rPr>
          <w:t>N 13-ФЗ</w:t>
        </w:r>
      </w:hyperlink>
      <w:r w:rsidRPr="00B1019D">
        <w:rPr>
          <w:rFonts w:cs="Calibri"/>
        </w:rPr>
        <w:t xml:space="preserve">, от 26.04.2007 </w:t>
      </w:r>
      <w:hyperlink r:id="rId11" w:history="1">
        <w:r w:rsidRPr="00B1019D">
          <w:rPr>
            <w:rFonts w:cs="Calibri"/>
          </w:rPr>
          <w:t>N 63-ФЗ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19.07.2007 </w:t>
      </w:r>
      <w:hyperlink r:id="rId12" w:history="1">
        <w:r w:rsidRPr="00B1019D">
          <w:rPr>
            <w:rFonts w:cs="Calibri"/>
          </w:rPr>
          <w:t>N 140-ФЗ</w:t>
        </w:r>
      </w:hyperlink>
      <w:r w:rsidRPr="00B1019D">
        <w:rPr>
          <w:rFonts w:cs="Calibri"/>
        </w:rPr>
        <w:t xml:space="preserve">, от 02.10.2007 </w:t>
      </w:r>
      <w:hyperlink r:id="rId13" w:history="1">
        <w:r w:rsidRPr="00B1019D">
          <w:rPr>
            <w:rFonts w:cs="Calibri"/>
          </w:rPr>
          <w:t>N 225-ФЗ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01.12.2007 </w:t>
      </w:r>
      <w:hyperlink r:id="rId14" w:history="1">
        <w:r w:rsidRPr="00B1019D">
          <w:rPr>
            <w:rFonts w:cs="Calibri"/>
          </w:rPr>
          <w:t>N 318-ФЗ</w:t>
        </w:r>
      </w:hyperlink>
      <w:r w:rsidRPr="00B1019D">
        <w:rPr>
          <w:rFonts w:cs="Calibri"/>
        </w:rPr>
        <w:t xml:space="preserve">, от 23.07.2008 </w:t>
      </w:r>
      <w:hyperlink r:id="rId15" w:history="1">
        <w:r w:rsidRPr="00B1019D">
          <w:rPr>
            <w:rFonts w:cs="Calibri"/>
          </w:rPr>
          <w:t>N 160-ФЗ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03.12.2008 </w:t>
      </w:r>
      <w:hyperlink r:id="rId16" w:history="1">
        <w:r w:rsidRPr="00B1019D">
          <w:rPr>
            <w:rFonts w:cs="Calibri"/>
          </w:rPr>
          <w:t>N 250-ФЗ</w:t>
        </w:r>
      </w:hyperlink>
      <w:r w:rsidRPr="00B1019D">
        <w:rPr>
          <w:rFonts w:cs="Calibri"/>
        </w:rPr>
        <w:t xml:space="preserve">, от 30.12.2008 </w:t>
      </w:r>
      <w:hyperlink r:id="rId17" w:history="1">
        <w:r w:rsidRPr="00B1019D">
          <w:rPr>
            <w:rFonts w:cs="Calibri"/>
          </w:rPr>
          <w:t>N 296-ФЗ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30.12.2008 </w:t>
      </w:r>
      <w:hyperlink r:id="rId18" w:history="1">
        <w:r w:rsidRPr="00B1019D">
          <w:rPr>
            <w:rFonts w:cs="Calibri"/>
          </w:rPr>
          <w:t>N 306-ФЗ</w:t>
        </w:r>
      </w:hyperlink>
      <w:r w:rsidRPr="00B1019D">
        <w:rPr>
          <w:rFonts w:cs="Calibri"/>
        </w:rPr>
        <w:t xml:space="preserve">, от 28.04.2009 </w:t>
      </w:r>
      <w:hyperlink r:id="rId19" w:history="1">
        <w:r w:rsidRPr="00B1019D">
          <w:rPr>
            <w:rFonts w:cs="Calibri"/>
          </w:rPr>
          <w:t>N 73-ФЗ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19.07.2009 </w:t>
      </w:r>
      <w:hyperlink r:id="rId20" w:history="1">
        <w:r w:rsidRPr="00B1019D">
          <w:rPr>
            <w:rFonts w:cs="Calibri"/>
          </w:rPr>
          <w:t>N 195-ФЗ</w:t>
        </w:r>
      </w:hyperlink>
      <w:r w:rsidRPr="00B1019D">
        <w:rPr>
          <w:rFonts w:cs="Calibri"/>
        </w:rPr>
        <w:t xml:space="preserve">, от 17.12.2009 </w:t>
      </w:r>
      <w:hyperlink r:id="rId21" w:history="1">
        <w:r w:rsidRPr="00B1019D">
          <w:rPr>
            <w:rFonts w:cs="Calibri"/>
          </w:rPr>
          <w:t>N 323-ФЗ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27.12.2009 </w:t>
      </w:r>
      <w:hyperlink r:id="rId22" w:history="1">
        <w:r w:rsidRPr="00B1019D">
          <w:rPr>
            <w:rFonts w:cs="Calibri"/>
          </w:rPr>
          <w:t>N 374-ФЗ</w:t>
        </w:r>
      </w:hyperlink>
      <w:r w:rsidRPr="00B1019D">
        <w:rPr>
          <w:rFonts w:cs="Calibri"/>
        </w:rPr>
        <w:t xml:space="preserve">, от 22.04.2010 </w:t>
      </w:r>
      <w:hyperlink r:id="rId23" w:history="1">
        <w:r w:rsidRPr="00B1019D">
          <w:rPr>
            <w:rFonts w:cs="Calibri"/>
          </w:rPr>
          <w:t>N 65-ФЗ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27.07.2010 </w:t>
      </w:r>
      <w:hyperlink r:id="rId24" w:history="1">
        <w:r w:rsidRPr="00B1019D">
          <w:rPr>
            <w:rFonts w:cs="Calibri"/>
          </w:rPr>
          <w:t>N 219-ФЗ</w:t>
        </w:r>
      </w:hyperlink>
      <w:r w:rsidRPr="00B1019D">
        <w:rPr>
          <w:rFonts w:cs="Calibri"/>
        </w:rPr>
        <w:t xml:space="preserve">, от 27.07.2010 </w:t>
      </w:r>
      <w:hyperlink r:id="rId25" w:history="1">
        <w:r w:rsidRPr="00B1019D">
          <w:rPr>
            <w:rFonts w:cs="Calibri"/>
          </w:rPr>
          <w:t>N 227-ФЗ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28.12.2010 </w:t>
      </w:r>
      <w:hyperlink r:id="rId26" w:history="1">
        <w:r w:rsidRPr="00B1019D">
          <w:rPr>
            <w:rFonts w:cs="Calibri"/>
          </w:rPr>
          <w:t>N 429-ФЗ</w:t>
        </w:r>
      </w:hyperlink>
      <w:r w:rsidRPr="00B1019D">
        <w:rPr>
          <w:rFonts w:cs="Calibri"/>
        </w:rPr>
        <w:t xml:space="preserve">, от 07.02.2011 </w:t>
      </w:r>
      <w:hyperlink r:id="rId27" w:history="1">
        <w:r w:rsidRPr="00B1019D">
          <w:rPr>
            <w:rFonts w:cs="Calibri"/>
          </w:rPr>
          <w:t>N 8-ФЗ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03.05.2011 </w:t>
      </w:r>
      <w:hyperlink r:id="rId28" w:history="1">
        <w:r w:rsidRPr="00B1019D">
          <w:rPr>
            <w:rFonts w:cs="Calibri"/>
          </w:rPr>
          <w:t>N 91-ФЗ</w:t>
        </w:r>
      </w:hyperlink>
      <w:r w:rsidRPr="00B1019D">
        <w:rPr>
          <w:rFonts w:cs="Calibri"/>
        </w:rPr>
        <w:t xml:space="preserve">, от 01.07.2011 </w:t>
      </w:r>
      <w:hyperlink r:id="rId29" w:history="1">
        <w:r w:rsidRPr="00B1019D">
          <w:rPr>
            <w:rFonts w:cs="Calibri"/>
          </w:rPr>
          <w:t>N 169-ФЗ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12.07.2011 </w:t>
      </w:r>
      <w:hyperlink r:id="rId30" w:history="1">
        <w:r w:rsidRPr="00B1019D">
          <w:rPr>
            <w:rFonts w:cs="Calibri"/>
          </w:rPr>
          <w:t>N 210-ФЗ</w:t>
        </w:r>
      </w:hyperlink>
      <w:r w:rsidRPr="00B1019D">
        <w:rPr>
          <w:rFonts w:cs="Calibri"/>
        </w:rPr>
        <w:t xml:space="preserve">, от 18.07.2011 </w:t>
      </w:r>
      <w:hyperlink r:id="rId31" w:history="1">
        <w:r w:rsidRPr="00B1019D">
          <w:rPr>
            <w:rFonts w:cs="Calibri"/>
          </w:rPr>
          <w:t>N 228-ФЗ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21.11.2011 </w:t>
      </w:r>
      <w:hyperlink r:id="rId32" w:history="1">
        <w:r w:rsidRPr="00B1019D">
          <w:rPr>
            <w:rFonts w:cs="Calibri"/>
          </w:rPr>
          <w:t>N 327-ФЗ</w:t>
        </w:r>
      </w:hyperlink>
      <w:r w:rsidRPr="00B1019D">
        <w:rPr>
          <w:rFonts w:cs="Calibri"/>
        </w:rPr>
        <w:t xml:space="preserve">, от 28.11.2011 </w:t>
      </w:r>
      <w:hyperlink r:id="rId33" w:history="1">
        <w:r w:rsidRPr="00B1019D">
          <w:rPr>
            <w:rFonts w:cs="Calibri"/>
          </w:rPr>
          <w:t>N 337-ФЗ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30.11.2011 </w:t>
      </w:r>
      <w:hyperlink r:id="rId34" w:history="1">
        <w:r w:rsidRPr="00B1019D">
          <w:rPr>
            <w:rFonts w:cs="Calibri"/>
          </w:rPr>
          <w:t>N 346-ФЗ</w:t>
        </w:r>
      </w:hyperlink>
      <w:r w:rsidRPr="00B1019D">
        <w:rPr>
          <w:rFonts w:cs="Calibri"/>
        </w:rPr>
        <w:t xml:space="preserve">, от 30.11.2011 </w:t>
      </w:r>
      <w:hyperlink r:id="rId35" w:history="1">
        <w:r w:rsidRPr="00B1019D">
          <w:rPr>
            <w:rFonts w:cs="Calibri"/>
          </w:rPr>
          <w:t>N 362-ФЗ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03.12.2011 </w:t>
      </w:r>
      <w:hyperlink r:id="rId36" w:history="1">
        <w:r w:rsidRPr="00B1019D">
          <w:rPr>
            <w:rFonts w:cs="Calibri"/>
          </w:rPr>
          <w:t>N 383-ФЗ</w:t>
        </w:r>
      </w:hyperlink>
      <w:r w:rsidRPr="00B1019D">
        <w:rPr>
          <w:rFonts w:cs="Calibri"/>
        </w:rPr>
        <w:t xml:space="preserve">, от 03.12.2011 </w:t>
      </w:r>
      <w:hyperlink r:id="rId37" w:history="1">
        <w:r w:rsidRPr="00B1019D">
          <w:rPr>
            <w:rFonts w:cs="Calibri"/>
          </w:rPr>
          <w:t>N 390-ФЗ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06.12.2011 </w:t>
      </w:r>
      <w:hyperlink r:id="rId38" w:history="1">
        <w:r w:rsidRPr="00B1019D">
          <w:rPr>
            <w:rFonts w:cs="Calibri"/>
          </w:rPr>
          <w:t>N 409-ФЗ</w:t>
        </w:r>
      </w:hyperlink>
      <w:r w:rsidRPr="00B1019D">
        <w:rPr>
          <w:rFonts w:cs="Calibri"/>
        </w:rPr>
        <w:t xml:space="preserve">, от 07.12.2011 </w:t>
      </w:r>
      <w:hyperlink r:id="rId39" w:history="1">
        <w:r w:rsidRPr="00B1019D">
          <w:rPr>
            <w:rFonts w:cs="Calibri"/>
          </w:rPr>
          <w:t>N 415-ФЗ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28.07.2012 </w:t>
      </w:r>
      <w:hyperlink r:id="rId40" w:history="1">
        <w:r w:rsidRPr="00B1019D">
          <w:rPr>
            <w:rFonts w:cs="Calibri"/>
          </w:rPr>
          <w:t>N 144-ФЗ</w:t>
        </w:r>
      </w:hyperlink>
      <w:r w:rsidRPr="00B1019D">
        <w:rPr>
          <w:rFonts w:cs="Calibri"/>
        </w:rPr>
        <w:t xml:space="preserve">, от 29.12.2012 </w:t>
      </w:r>
      <w:hyperlink r:id="rId41" w:history="1">
        <w:r w:rsidRPr="00B1019D">
          <w:rPr>
            <w:rFonts w:cs="Calibri"/>
          </w:rPr>
          <w:t>N 282-ФЗ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30.12.2012 </w:t>
      </w:r>
      <w:hyperlink r:id="rId42" w:history="1">
        <w:r w:rsidRPr="00B1019D">
          <w:rPr>
            <w:rFonts w:cs="Calibri"/>
          </w:rPr>
          <w:t>N 294-ФЗ</w:t>
        </w:r>
      </w:hyperlink>
      <w:r w:rsidRPr="00B1019D">
        <w:rPr>
          <w:rFonts w:cs="Calibri"/>
        </w:rPr>
        <w:t xml:space="preserve">, от 07.06.2013 </w:t>
      </w:r>
      <w:hyperlink r:id="rId43" w:history="1">
        <w:r w:rsidRPr="00B1019D">
          <w:rPr>
            <w:rFonts w:cs="Calibri"/>
          </w:rPr>
          <w:t>N 113-ФЗ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28.06.2013 </w:t>
      </w:r>
      <w:hyperlink r:id="rId44" w:history="1">
        <w:r w:rsidRPr="00B1019D">
          <w:rPr>
            <w:rFonts w:cs="Calibri"/>
          </w:rPr>
          <w:t>N 134-ФЗ</w:t>
        </w:r>
      </w:hyperlink>
      <w:r w:rsidRPr="00B1019D">
        <w:rPr>
          <w:rFonts w:cs="Calibri"/>
        </w:rPr>
        <w:t xml:space="preserve">, от 02.07.2013 </w:t>
      </w:r>
      <w:hyperlink r:id="rId45" w:history="1">
        <w:r w:rsidRPr="00B1019D">
          <w:rPr>
            <w:rFonts w:cs="Calibri"/>
          </w:rPr>
          <w:t>N 185-ФЗ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02.07.2013 </w:t>
      </w:r>
      <w:hyperlink r:id="rId46" w:history="1">
        <w:r w:rsidRPr="00B1019D">
          <w:rPr>
            <w:rFonts w:cs="Calibri"/>
          </w:rPr>
          <w:t>N 189-ФЗ</w:t>
        </w:r>
      </w:hyperlink>
      <w:r w:rsidRPr="00B1019D">
        <w:rPr>
          <w:rFonts w:cs="Calibri"/>
        </w:rPr>
        <w:t xml:space="preserve">, от 23.07.2013 </w:t>
      </w:r>
      <w:hyperlink r:id="rId47" w:history="1">
        <w:r w:rsidRPr="00B1019D">
          <w:rPr>
            <w:rFonts w:cs="Calibri"/>
          </w:rPr>
          <w:t>N 251-ФЗ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21.12.2013 </w:t>
      </w:r>
      <w:hyperlink r:id="rId48" w:history="1">
        <w:r w:rsidRPr="00B1019D">
          <w:rPr>
            <w:rFonts w:cs="Calibri"/>
          </w:rPr>
          <w:t>N 379-ФЗ</w:t>
        </w:r>
      </w:hyperlink>
      <w:r w:rsidRPr="00B1019D">
        <w:rPr>
          <w:rFonts w:cs="Calibri"/>
        </w:rPr>
        <w:t xml:space="preserve">, от 28.12.2013 </w:t>
      </w:r>
      <w:hyperlink r:id="rId49" w:history="1">
        <w:r w:rsidRPr="00B1019D">
          <w:rPr>
            <w:rFonts w:cs="Calibri"/>
          </w:rPr>
          <w:t>N 410-ФЗ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28.12.2013 </w:t>
      </w:r>
      <w:hyperlink r:id="rId50" w:history="1">
        <w:r w:rsidRPr="00B1019D">
          <w:rPr>
            <w:rFonts w:cs="Calibri"/>
          </w:rPr>
          <w:t>N 414-ФЗ</w:t>
        </w:r>
      </w:hyperlink>
      <w:r w:rsidRPr="00B1019D">
        <w:rPr>
          <w:rFonts w:cs="Calibri"/>
        </w:rPr>
        <w:t xml:space="preserve">, от 28.12.2013 </w:t>
      </w:r>
      <w:hyperlink r:id="rId51" w:history="1">
        <w:r w:rsidRPr="00B1019D">
          <w:rPr>
            <w:rFonts w:cs="Calibri"/>
          </w:rPr>
          <w:t>N 419-ФЗ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12.03.2014 </w:t>
      </w:r>
      <w:hyperlink r:id="rId52" w:history="1">
        <w:r w:rsidRPr="00B1019D">
          <w:rPr>
            <w:rFonts w:cs="Calibri"/>
          </w:rPr>
          <w:t>N 30-ФЗ</w:t>
        </w:r>
      </w:hyperlink>
      <w:r w:rsidRPr="00B1019D">
        <w:rPr>
          <w:rFonts w:cs="Calibri"/>
        </w:rPr>
        <w:t xml:space="preserve">, от 12.03.2014 </w:t>
      </w:r>
      <w:hyperlink r:id="rId53" w:history="1">
        <w:r w:rsidRPr="00B1019D">
          <w:rPr>
            <w:rFonts w:cs="Calibri"/>
          </w:rPr>
          <w:t>N 33-ФЗ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21.07.2014 </w:t>
      </w:r>
      <w:hyperlink r:id="rId54" w:history="1">
        <w:r w:rsidRPr="00B1019D">
          <w:rPr>
            <w:rFonts w:cs="Calibri"/>
          </w:rPr>
          <w:t>N 216-ФЗ</w:t>
        </w:r>
      </w:hyperlink>
      <w:r w:rsidRPr="00B1019D">
        <w:rPr>
          <w:rFonts w:cs="Calibri"/>
        </w:rPr>
        <w:t xml:space="preserve">, от 01.12.2014 </w:t>
      </w:r>
      <w:hyperlink r:id="rId55" w:history="1">
        <w:r w:rsidRPr="00B1019D">
          <w:rPr>
            <w:rFonts w:cs="Calibri"/>
          </w:rPr>
          <w:t>N 405-ФЗ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22.12.2014 </w:t>
      </w:r>
      <w:hyperlink r:id="rId56" w:history="1">
        <w:r w:rsidRPr="00B1019D">
          <w:rPr>
            <w:rFonts w:cs="Calibri"/>
          </w:rPr>
          <w:t>N 432-ФЗ</w:t>
        </w:r>
      </w:hyperlink>
      <w:r w:rsidRPr="00B1019D">
        <w:rPr>
          <w:rFonts w:cs="Calibri"/>
        </w:rPr>
        <w:t xml:space="preserve">, от 29.12.2014 </w:t>
      </w:r>
      <w:hyperlink r:id="rId57" w:history="1">
        <w:r w:rsidRPr="00B1019D">
          <w:rPr>
            <w:rFonts w:cs="Calibri"/>
          </w:rPr>
          <w:t>N 457-ФЗ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29.12.2014 </w:t>
      </w:r>
      <w:hyperlink r:id="rId58" w:history="1">
        <w:r w:rsidRPr="00B1019D">
          <w:rPr>
            <w:rFonts w:cs="Calibri"/>
          </w:rPr>
          <w:t>N 482-ФЗ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с изм., внесенными Федеральными законами от 19.07.2007 </w:t>
      </w:r>
      <w:hyperlink r:id="rId59" w:history="1">
        <w:r w:rsidRPr="00B1019D">
          <w:rPr>
            <w:rFonts w:cs="Calibri"/>
          </w:rPr>
          <w:t>N 139-ФЗ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23.11.2007 </w:t>
      </w:r>
      <w:hyperlink r:id="rId60" w:history="1">
        <w:r w:rsidRPr="00B1019D">
          <w:rPr>
            <w:rFonts w:cs="Calibri"/>
          </w:rPr>
          <w:t>N 270-ФЗ</w:t>
        </w:r>
      </w:hyperlink>
      <w:r w:rsidRPr="00B1019D">
        <w:rPr>
          <w:rFonts w:cs="Calibri"/>
        </w:rPr>
        <w:t xml:space="preserve">, от 01.12.2007 </w:t>
      </w:r>
      <w:hyperlink r:id="rId61" w:history="1">
        <w:r w:rsidRPr="00B1019D">
          <w:rPr>
            <w:rFonts w:cs="Calibri"/>
          </w:rPr>
          <w:t>N 317-ФЗ</w:t>
        </w:r>
      </w:hyperlink>
      <w:r w:rsidRPr="00B1019D">
        <w:rPr>
          <w:rFonts w:cs="Calibri"/>
        </w:rPr>
        <w:t>,</w:t>
      </w:r>
    </w:p>
    <w:p w:rsidR="00B1019D" w:rsidRPr="00B1019D" w:rsidRDefault="00B1019D">
      <w:pPr>
        <w:widowControl w:val="0"/>
        <w:autoSpaceDE w:val="0"/>
        <w:autoSpaceDN w:val="0"/>
        <w:adjustRightInd w:val="0"/>
        <w:jc w:val="center"/>
        <w:rPr>
          <w:rFonts w:cs="Calibri"/>
        </w:rPr>
      </w:pPr>
      <w:r w:rsidRPr="00B1019D">
        <w:rPr>
          <w:rFonts w:cs="Calibri"/>
        </w:rPr>
        <w:t xml:space="preserve">от 17.07.2009 </w:t>
      </w:r>
      <w:hyperlink r:id="rId62" w:history="1">
        <w:r w:rsidRPr="00B1019D">
          <w:rPr>
            <w:rFonts w:cs="Calibri"/>
          </w:rPr>
          <w:t>N 145-ФЗ</w:t>
        </w:r>
      </w:hyperlink>
      <w:r w:rsidRPr="00B1019D">
        <w:rPr>
          <w:rFonts w:cs="Calibri"/>
        </w:rPr>
        <w:t xml:space="preserve">, от 16.10.2012 </w:t>
      </w:r>
      <w:hyperlink r:id="rId63" w:history="1">
        <w:r w:rsidRPr="00B1019D">
          <w:rPr>
            <w:rFonts w:cs="Calibri"/>
          </w:rPr>
          <w:t>N 174-ФЗ</w:t>
        </w:r>
      </w:hyperlink>
      <w:r w:rsidRPr="00B1019D">
        <w:rPr>
          <w:rFonts w:cs="Calibri"/>
        </w:rPr>
        <w:t>)</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jc w:val="center"/>
        <w:outlineLvl w:val="0"/>
        <w:rPr>
          <w:rFonts w:cs="Calibri"/>
          <w:b/>
          <w:bCs/>
        </w:rPr>
      </w:pPr>
      <w:bookmarkStart w:id="0" w:name="Par52"/>
      <w:bookmarkEnd w:id="0"/>
      <w:r w:rsidRPr="00B1019D">
        <w:rPr>
          <w:rFonts w:cs="Calibri"/>
          <w:b/>
          <w:bCs/>
        </w:rPr>
        <w:t>Глава I. ОБЩИЕ ПОЛОЖЕНИЯ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 w:name="Par54"/>
      <w:bookmarkEnd w:id="1"/>
      <w:r w:rsidRPr="00B1019D">
        <w:rPr>
          <w:rFonts w:cs="Calibri"/>
        </w:rPr>
        <w:lastRenderedPageBreak/>
        <w:t>Статья 1. Отношения, регулируемые настоящим Федеральным законом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 соответствии с Гражданским </w:t>
      </w:r>
      <w:hyperlink r:id="rId64" w:history="1">
        <w:r w:rsidRPr="00B1019D">
          <w:rPr>
            <w:rFonts w:cs="Calibri"/>
          </w:rPr>
          <w:t>кодексом</w:t>
        </w:r>
      </w:hyperlink>
      <w:r w:rsidRPr="00B1019D">
        <w:rPr>
          <w:rFonts w:cs="Calibri"/>
        </w:rPr>
        <w:t xml:space="preserve"> Российской Федерации настоящий Федеральный 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65" w:history="1">
        <w:r w:rsidRPr="00B1019D">
          <w:rPr>
            <w:rFonts w:cs="Calibri"/>
          </w:rPr>
          <w:t>закона</w:t>
        </w:r>
      </w:hyperlink>
      <w:r w:rsidRPr="00B1019D">
        <w:rPr>
          <w:rFonts w:cs="Calibri"/>
        </w:rPr>
        <w:t xml:space="preserve"> от 30.12.2008 N 296-ФЗ)</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К процедуре ликвидации Внешэкономбанка, Федерального фонда содействия развитию жилищного строительства, Фонда содействия реформированию жилищно-коммунального хозяйства не применяются правила, предусмотренные законодательством о несостоятельности (банкротстве) (Федеральные законы от 17.05.2007 </w:t>
      </w:r>
      <w:hyperlink r:id="rId66" w:history="1">
        <w:r w:rsidRPr="00B1019D">
          <w:rPr>
            <w:rFonts w:cs="Calibri"/>
          </w:rPr>
          <w:t>N 82-ФЗ</w:t>
        </w:r>
      </w:hyperlink>
      <w:r w:rsidRPr="00B1019D">
        <w:rPr>
          <w:rFonts w:cs="Calibri"/>
        </w:rPr>
        <w:t xml:space="preserve">, от 21.07.2007 </w:t>
      </w:r>
      <w:hyperlink r:id="rId67" w:history="1">
        <w:r w:rsidRPr="00B1019D">
          <w:rPr>
            <w:rFonts w:cs="Calibri"/>
          </w:rPr>
          <w:t>N 185-ФЗ</w:t>
        </w:r>
      </w:hyperlink>
      <w:r w:rsidRPr="00B1019D">
        <w:rPr>
          <w:rFonts w:cs="Calibri"/>
        </w:rPr>
        <w:t xml:space="preserve">, от 24.07.2008 </w:t>
      </w:r>
      <w:hyperlink r:id="rId68" w:history="1">
        <w:r w:rsidRPr="00B1019D">
          <w:rPr>
            <w:rFonts w:cs="Calibri"/>
          </w:rPr>
          <w:t>N 161-ФЗ</w:t>
        </w:r>
      </w:hyperlink>
      <w:r w:rsidRPr="00B1019D">
        <w:rPr>
          <w:rFonts w:cs="Calibri"/>
        </w:rPr>
        <w:t>).</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Положения настоящего Федерального закона не распространяются на Российскую корпорацию нанотехнологий, "Государственную корпорацию по содействию разработке, производству и экспорту высокотехнологичной промышленной продукции "Ростех", Госкорпорацию по атомной энергии "Росатом", Государственную компанию "Автодор", Фонд перспективных исследований (Федеральные законы от 19.07.2007 </w:t>
      </w:r>
      <w:hyperlink r:id="rId69" w:history="1">
        <w:r w:rsidRPr="00B1019D">
          <w:rPr>
            <w:rFonts w:cs="Calibri"/>
          </w:rPr>
          <w:t>N 139-ФЗ</w:t>
        </w:r>
      </w:hyperlink>
      <w:r w:rsidRPr="00B1019D">
        <w:rPr>
          <w:rFonts w:cs="Calibri"/>
        </w:rPr>
        <w:t xml:space="preserve">, от 23.11.2007 </w:t>
      </w:r>
      <w:hyperlink r:id="rId70" w:history="1">
        <w:r w:rsidRPr="00B1019D">
          <w:rPr>
            <w:rFonts w:cs="Calibri"/>
          </w:rPr>
          <w:t>N 270-ФЗ</w:t>
        </w:r>
      </w:hyperlink>
      <w:r w:rsidRPr="00B1019D">
        <w:rPr>
          <w:rFonts w:cs="Calibri"/>
        </w:rPr>
        <w:t xml:space="preserve">, от 01.12.2007 </w:t>
      </w:r>
      <w:hyperlink r:id="rId71" w:history="1">
        <w:r w:rsidRPr="00B1019D">
          <w:rPr>
            <w:rFonts w:cs="Calibri"/>
          </w:rPr>
          <w:t>N 317-ФЗ</w:t>
        </w:r>
      </w:hyperlink>
      <w:r w:rsidRPr="00B1019D">
        <w:rPr>
          <w:rFonts w:cs="Calibri"/>
        </w:rPr>
        <w:t xml:space="preserve">, от 17.07.2009 </w:t>
      </w:r>
      <w:hyperlink r:id="rId72" w:history="1">
        <w:r w:rsidRPr="00B1019D">
          <w:rPr>
            <w:rFonts w:cs="Calibri"/>
          </w:rPr>
          <w:t>N 145-ФЗ</w:t>
        </w:r>
      </w:hyperlink>
      <w:r w:rsidRPr="00B1019D">
        <w:rPr>
          <w:rFonts w:cs="Calibri"/>
        </w:rPr>
        <w:t xml:space="preserve">, от 16.10.2012 </w:t>
      </w:r>
      <w:hyperlink r:id="rId73" w:history="1">
        <w:r w:rsidRPr="00B1019D">
          <w:rPr>
            <w:rFonts w:cs="Calibri"/>
          </w:rPr>
          <w:t>N 174-ФЗ</w:t>
        </w:r>
      </w:hyperlink>
      <w:r w:rsidRPr="00B1019D">
        <w:rPr>
          <w:rFonts w:cs="Calibri"/>
        </w:rPr>
        <w:t>)</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w:t>
      </w:r>
      <w:hyperlink r:id="rId74" w:history="1">
        <w:r w:rsidRPr="00B1019D">
          <w:rPr>
            <w:rFonts w:cs="Calibri"/>
          </w:rPr>
          <w:t>кодексом</w:t>
        </w:r>
      </w:hyperlink>
      <w:r w:rsidRPr="00B1019D">
        <w:rPr>
          <w:rFonts w:cs="Calibri"/>
        </w:rPr>
        <w:t xml:space="preserve"> Российской Федерации.</w:t>
      </w:r>
    </w:p>
    <w:p w:rsidR="00B1019D" w:rsidRPr="00B1019D" w:rsidRDefault="00B1019D">
      <w:pPr>
        <w:widowControl w:val="0"/>
        <w:autoSpaceDE w:val="0"/>
        <w:autoSpaceDN w:val="0"/>
        <w:adjustRightInd w:val="0"/>
        <w:jc w:val="both"/>
        <w:rPr>
          <w:rFonts w:cs="Calibri"/>
        </w:rPr>
      </w:pPr>
      <w:r w:rsidRPr="00B1019D">
        <w:rPr>
          <w:rFonts w:cs="Calibri"/>
        </w:rPr>
        <w:t xml:space="preserve">(п. 2 в ред. Федерального </w:t>
      </w:r>
      <w:hyperlink r:id="rId75" w:history="1">
        <w:r w:rsidRPr="00B1019D">
          <w:rPr>
            <w:rFonts w:cs="Calibri"/>
          </w:rPr>
          <w:t>закона</w:t>
        </w:r>
      </w:hyperlink>
      <w:r w:rsidRPr="00B1019D">
        <w:rPr>
          <w:rFonts w:cs="Calibri"/>
        </w:rPr>
        <w:t xml:space="preserve"> от 01.12.2007 N 318-ФЗ)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Отношения, связанные с несостоятельностью (банкротством) граждан, в том числе индивидуальных предпринимателей, регулируются настоящим Федеральным </w:t>
      </w:r>
      <w:hyperlink w:anchor="Par7011" w:history="1">
        <w:r w:rsidRPr="00B1019D">
          <w:rPr>
            <w:rFonts w:cs="Calibri"/>
          </w:rPr>
          <w:t>законом</w:t>
        </w:r>
      </w:hyperlink>
      <w:r w:rsidRPr="00B1019D">
        <w:rPr>
          <w:rFonts w:cs="Calibri"/>
        </w:rPr>
        <w:t>.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p>
    <w:p w:rsidR="00B1019D" w:rsidRPr="00B1019D" w:rsidRDefault="00B1019D">
      <w:pPr>
        <w:widowControl w:val="0"/>
        <w:autoSpaceDE w:val="0"/>
        <w:autoSpaceDN w:val="0"/>
        <w:adjustRightInd w:val="0"/>
        <w:ind w:firstLine="540"/>
        <w:jc w:val="both"/>
        <w:rPr>
          <w:rFonts w:cs="Calibri"/>
        </w:rPr>
      </w:pPr>
      <w:r w:rsidRPr="00B1019D">
        <w:rPr>
          <w:rFonts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федеральным законом.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 w:name="Par73"/>
      <w:bookmarkEnd w:id="2"/>
      <w:r w:rsidRPr="00B1019D">
        <w:rPr>
          <w:rFonts w:cs="Calibri"/>
        </w:rPr>
        <w:t>Статья 2. Основные понятия, используемые в настоящем Федеральном законе</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ред. Федерального </w:t>
      </w:r>
      <w:hyperlink r:id="rId76"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Для целей настоящего Федерального закона используются следующие основные понятия:</w:t>
      </w:r>
    </w:p>
    <w:p w:rsidR="00B1019D" w:rsidRPr="00B1019D" w:rsidRDefault="00B1019D">
      <w:pPr>
        <w:widowControl w:val="0"/>
        <w:autoSpaceDE w:val="0"/>
        <w:autoSpaceDN w:val="0"/>
        <w:adjustRightInd w:val="0"/>
        <w:ind w:firstLine="540"/>
        <w:jc w:val="both"/>
        <w:rPr>
          <w:rFonts w:cs="Calibri"/>
        </w:rPr>
      </w:pPr>
      <w:r w:rsidRPr="00B1019D">
        <w:rPr>
          <w:rFonts w:cs="Calibri"/>
        </w:rPr>
        <w:t>несостоятельность (банкротство) (далее также - банкротство) -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должник - гражданин, в том числе индивидуальный предприниматель, или юридическое лицо, </w:t>
      </w:r>
      <w:r w:rsidRPr="00B1019D">
        <w:rPr>
          <w:rFonts w:cs="Calibri"/>
        </w:rPr>
        <w:lastRenderedPageBreak/>
        <w:t>оказавшиеся неспособными удовлетворить требования кредиторов по денежным обязательствам и (или) исполнить обязанность по уплате обязательных платежей в течение срока, установленного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w:t>
      </w:r>
      <w:hyperlink r:id="rId77" w:history="1">
        <w:r w:rsidRPr="00B1019D">
          <w:rPr>
            <w:rFonts w:cs="Calibri"/>
          </w:rPr>
          <w:t>кодексом</w:t>
        </w:r>
      </w:hyperlink>
      <w:r w:rsidRPr="00B1019D">
        <w:rPr>
          <w:rFonts w:cs="Calibri"/>
        </w:rPr>
        <w:t xml:space="preserve"> Российской Федерации, бюджетным </w:t>
      </w:r>
      <w:hyperlink r:id="rId78" w:history="1">
        <w:r w:rsidRPr="00B1019D">
          <w:rPr>
            <w:rFonts w:cs="Calibri"/>
          </w:rPr>
          <w:t>законодательством</w:t>
        </w:r>
      </w:hyperlink>
      <w:r w:rsidRPr="00B1019D">
        <w:rPr>
          <w:rFonts w:cs="Calibri"/>
        </w:rPr>
        <w:t xml:space="preserve"> Российской Федерации основанию;</w:t>
      </w:r>
    </w:p>
    <w:p w:rsidR="00B1019D" w:rsidRPr="00B1019D" w:rsidRDefault="00B1019D">
      <w:pPr>
        <w:widowControl w:val="0"/>
        <w:autoSpaceDE w:val="0"/>
        <w:autoSpaceDN w:val="0"/>
        <w:adjustRightInd w:val="0"/>
        <w:ind w:firstLine="540"/>
        <w:jc w:val="both"/>
        <w:rPr>
          <w:rFonts w:cs="Calibri"/>
        </w:rPr>
      </w:pPr>
      <w:r w:rsidRPr="00B1019D">
        <w:rPr>
          <w:rFonts w:cs="Calibri"/>
        </w:rPr>
        <w:t>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rsidR="00B1019D" w:rsidRPr="00B1019D" w:rsidRDefault="00B1019D">
      <w:pPr>
        <w:widowControl w:val="0"/>
        <w:autoSpaceDE w:val="0"/>
        <w:autoSpaceDN w:val="0"/>
        <w:adjustRightInd w:val="0"/>
        <w:ind w:firstLine="540"/>
        <w:jc w:val="both"/>
        <w:rPr>
          <w:rFonts w:cs="Calibri"/>
        </w:rPr>
      </w:pPr>
      <w:r w:rsidRPr="00B1019D">
        <w:rPr>
          <w:rFonts w:cs="Calibri"/>
        </w:rPr>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по трудовому договору;</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компенсации сверх возмещения вреда, предусмотренной Градостроительным </w:t>
      </w:r>
      <w:hyperlink r:id="rId79" w:history="1">
        <w:r w:rsidRPr="00B1019D">
          <w:rPr>
            <w:rFonts w:cs="Calibri"/>
          </w:rPr>
          <w:t>кодексом</w:t>
        </w:r>
      </w:hyperlink>
      <w:r w:rsidRPr="00B1019D">
        <w:rPr>
          <w:rFonts w:cs="Calibri"/>
        </w:rPr>
        <w:t xml:space="preserve">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80" w:history="1">
        <w:r w:rsidRPr="00B1019D">
          <w:rPr>
            <w:rFonts w:cs="Calibri"/>
          </w:rPr>
          <w:t>закона</w:t>
        </w:r>
      </w:hyperlink>
      <w:r w:rsidRPr="00B1019D">
        <w:rPr>
          <w:rFonts w:cs="Calibri"/>
        </w:rPr>
        <w:t xml:space="preserve"> от 28.11.2011 N 337-ФЗ)</w:t>
      </w:r>
    </w:p>
    <w:p w:rsidR="00B1019D" w:rsidRPr="00B1019D" w:rsidRDefault="00B1019D">
      <w:pPr>
        <w:widowControl w:val="0"/>
        <w:autoSpaceDE w:val="0"/>
        <w:autoSpaceDN w:val="0"/>
        <w:adjustRightInd w:val="0"/>
        <w:ind w:firstLine="540"/>
        <w:jc w:val="both"/>
        <w:rPr>
          <w:rFonts w:cs="Calibri"/>
        </w:rPr>
      </w:pPr>
      <w:bookmarkStart w:id="3" w:name="Par86"/>
      <w:bookmarkEnd w:id="3"/>
      <w:r w:rsidRPr="00B1019D">
        <w:rPr>
          <w:rFonts w:cs="Calibri"/>
        </w:rPr>
        <w:t>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орган по контролю (надзору) - федеральный орган исполнительной власти, уполномоченный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81" w:history="1">
        <w:r w:rsidRPr="00B1019D">
          <w:rPr>
            <w:rFonts w:cs="Calibri"/>
          </w:rPr>
          <w:t>закона</w:t>
        </w:r>
      </w:hyperlink>
      <w:r w:rsidRPr="00B1019D">
        <w:rPr>
          <w:rFonts w:cs="Calibri"/>
        </w:rPr>
        <w:t xml:space="preserve"> от 27.07.2010 N 219-ФЗ)</w:t>
      </w:r>
    </w:p>
    <w:p w:rsidR="00B1019D" w:rsidRPr="00B1019D" w:rsidRDefault="00B1019D">
      <w:pPr>
        <w:widowControl w:val="0"/>
        <w:autoSpaceDE w:val="0"/>
        <w:autoSpaceDN w:val="0"/>
        <w:adjustRightInd w:val="0"/>
        <w:ind w:firstLine="540"/>
        <w:jc w:val="both"/>
        <w:rPr>
          <w:rFonts w:cs="Calibri"/>
        </w:rPr>
      </w:pPr>
      <w:r w:rsidRPr="00B1019D">
        <w:rPr>
          <w:rFonts w:cs="Calibri"/>
        </w:rPr>
        <w:t>регулирующий орган -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внешнее управление - процедура, применяемая в деле о банкротстве к должнику в целях </w:t>
      </w:r>
      <w:r w:rsidRPr="00B1019D">
        <w:rPr>
          <w:rFonts w:cs="Calibri"/>
        </w:rPr>
        <w:lastRenderedPageBreak/>
        <w:t>восстановления его платежеспособности;</w:t>
      </w:r>
    </w:p>
    <w:p w:rsidR="00B1019D" w:rsidRPr="00B1019D" w:rsidRDefault="00B1019D">
      <w:pPr>
        <w:widowControl w:val="0"/>
        <w:autoSpaceDE w:val="0"/>
        <w:autoSpaceDN w:val="0"/>
        <w:adjustRightInd w:val="0"/>
        <w:ind w:firstLine="540"/>
        <w:jc w:val="both"/>
        <w:rPr>
          <w:rFonts w:cs="Calibri"/>
        </w:rPr>
      </w:pPr>
      <w:r w:rsidRPr="00B1019D">
        <w:rPr>
          <w:rFonts w:cs="Calibri"/>
        </w:rP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B1019D" w:rsidRPr="00B1019D" w:rsidRDefault="00B1019D">
      <w:pPr>
        <w:widowControl w:val="0"/>
        <w:autoSpaceDE w:val="0"/>
        <w:autoSpaceDN w:val="0"/>
        <w:adjustRightInd w:val="0"/>
        <w:ind w:firstLine="540"/>
        <w:jc w:val="both"/>
        <w:rPr>
          <w:rFonts w:cs="Calibri"/>
        </w:rPr>
      </w:pPr>
      <w:r w:rsidRPr="00B1019D">
        <w:rPr>
          <w:rFonts w:cs="Calibri"/>
        </w:rPr>
        <w:t>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арбитражный управляющий - гражданин Российской Федерации, являющийся членом саморегулируемой организации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p>
    <w:p w:rsidR="00B1019D" w:rsidRPr="00B1019D" w:rsidRDefault="00B1019D">
      <w:pPr>
        <w:widowControl w:val="0"/>
        <w:autoSpaceDE w:val="0"/>
        <w:autoSpaceDN w:val="0"/>
        <w:adjustRightInd w:val="0"/>
        <w:ind w:firstLine="540"/>
        <w:jc w:val="both"/>
        <w:rPr>
          <w:rFonts w:cs="Calibri"/>
        </w:rPr>
      </w:pPr>
      <w:r w:rsidRPr="00B1019D">
        <w:rPr>
          <w:rFonts w:cs="Calibri"/>
        </w:rPr>
        <w:t>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 или Агентство по страхованию вкладов, осуществляющее указанные полномочия в случаях, установленных настоящим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82" w:history="1">
        <w:r w:rsidRPr="00B1019D">
          <w:rPr>
            <w:rFonts w:cs="Calibri"/>
          </w:rPr>
          <w:t>закона</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r w:rsidRPr="00B1019D">
        <w:rPr>
          <w:rFonts w:cs="Calibri"/>
        </w:rPr>
        <w:t>мораторий - приостановление исполнения должником денежных обязательств и уплаты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представитель работников должника - лицо, уполномоченное работниками должника представлять их законные интересы при проведении процедур, применяемых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национальное объединение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rsidR="00B1019D" w:rsidRPr="00B1019D" w:rsidRDefault="00B1019D">
      <w:pPr>
        <w:widowControl w:val="0"/>
        <w:autoSpaceDE w:val="0"/>
        <w:autoSpaceDN w:val="0"/>
        <w:adjustRightInd w:val="0"/>
        <w:ind w:firstLine="540"/>
        <w:jc w:val="both"/>
        <w:rPr>
          <w:rFonts w:cs="Calibri"/>
        </w:rPr>
      </w:pPr>
      <w:bookmarkStart w:id="4" w:name="Par110"/>
      <w:bookmarkEnd w:id="4"/>
      <w:r w:rsidRPr="00B1019D">
        <w:rPr>
          <w:rFonts w:cs="Calibri"/>
        </w:rPr>
        <w:t xml:space="preserve">контролирующее должника лицо - лицо, имеющее либо имевшее в течение менее чем два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 (в частности, контролирующим должника лицом могут быть признаны члены ликвидационной комиссии, </w:t>
      </w:r>
      <w:r w:rsidRPr="00B1019D">
        <w:rPr>
          <w:rFonts w:cs="Calibri"/>
        </w:rPr>
        <w:lastRenderedPageBreak/>
        <w:t>лицо, которое в силу полномочия, основанного на доверенности, нормативном правовом акте, специального полномочия могло совершать сделки от имени должника, лицо, которое имело право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руководитель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83" w:history="1">
        <w:r w:rsidRPr="00B1019D">
          <w:rPr>
            <w:rFonts w:cs="Calibri"/>
          </w:rPr>
          <w:t>законом</w:t>
        </w:r>
      </w:hyperlink>
      <w:r w:rsidRPr="00B1019D">
        <w:rPr>
          <w:rFonts w:cs="Calibri"/>
        </w:rPr>
        <w:t xml:space="preserve"> от 28.04.2009 N 73-ФЗ, в ред. Федерального </w:t>
      </w:r>
      <w:hyperlink r:id="rId84" w:history="1">
        <w:r w:rsidRPr="00B1019D">
          <w:rPr>
            <w:rFonts w:cs="Calibri"/>
          </w:rPr>
          <w:t>закона</w:t>
        </w:r>
      </w:hyperlink>
      <w:r w:rsidRPr="00B1019D">
        <w:rPr>
          <w:rFonts w:cs="Calibri"/>
        </w:rPr>
        <w:t xml:space="preserve"> от 28.06.2013 N 134-ФЗ)</w:t>
      </w:r>
    </w:p>
    <w:p w:rsidR="00B1019D" w:rsidRPr="00B1019D" w:rsidRDefault="00B1019D">
      <w:pPr>
        <w:widowControl w:val="0"/>
        <w:autoSpaceDE w:val="0"/>
        <w:autoSpaceDN w:val="0"/>
        <w:adjustRightInd w:val="0"/>
        <w:ind w:firstLine="540"/>
        <w:jc w:val="both"/>
        <w:rPr>
          <w:rFonts w:cs="Calibri"/>
        </w:rPr>
      </w:pPr>
      <w:r w:rsidRPr="00B1019D">
        <w:rPr>
          <w:rFonts w:cs="Calibri"/>
        </w:rPr>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85" w:history="1">
        <w:r w:rsidRPr="00B1019D">
          <w:rPr>
            <w:rFonts w:cs="Calibri"/>
          </w:rPr>
          <w:t>законом</w:t>
        </w:r>
      </w:hyperlink>
      <w:r w:rsidRPr="00B1019D">
        <w:rPr>
          <w:rFonts w:cs="Calibri"/>
        </w:rPr>
        <w:t xml:space="preserve"> от 28.04.2009 N 73-ФЗ, в ред. Федерального </w:t>
      </w:r>
      <w:hyperlink r:id="rId86" w:history="1">
        <w:r w:rsidRPr="00B1019D">
          <w:rPr>
            <w:rFonts w:cs="Calibri"/>
          </w:rPr>
          <w:t>закона</w:t>
        </w:r>
      </w:hyperlink>
      <w:r w:rsidRPr="00B1019D">
        <w:rPr>
          <w:rFonts w:cs="Calibri"/>
        </w:rPr>
        <w:t xml:space="preserve"> от 28.06.2013 N 134-ФЗ)</w:t>
      </w:r>
    </w:p>
    <w:p w:rsidR="00B1019D" w:rsidRPr="00B1019D" w:rsidRDefault="00B1019D">
      <w:pPr>
        <w:widowControl w:val="0"/>
        <w:autoSpaceDE w:val="0"/>
        <w:autoSpaceDN w:val="0"/>
        <w:adjustRightInd w:val="0"/>
        <w:ind w:firstLine="540"/>
        <w:jc w:val="both"/>
        <w:rPr>
          <w:rFonts w:cs="Calibri"/>
        </w:rPr>
      </w:pPr>
      <w:r w:rsidRPr="00B1019D">
        <w:rPr>
          <w:rFonts w:cs="Calibri"/>
        </w:rP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87" w:history="1">
        <w:r w:rsidRPr="00B1019D">
          <w:rPr>
            <w:rFonts w:cs="Calibri"/>
          </w:rPr>
          <w:t>законом</w:t>
        </w:r>
      </w:hyperlink>
      <w:r w:rsidRPr="00B1019D">
        <w:rPr>
          <w:rFonts w:cs="Calibri"/>
        </w:rPr>
        <w:t xml:space="preserve"> от 28.04.2009 N 73-ФЗ)</w:t>
      </w:r>
    </w:p>
    <w:p w:rsidR="00B1019D" w:rsidRPr="00B1019D" w:rsidRDefault="00B1019D">
      <w:pPr>
        <w:widowControl w:val="0"/>
        <w:autoSpaceDE w:val="0"/>
        <w:autoSpaceDN w:val="0"/>
        <w:adjustRightInd w:val="0"/>
        <w:ind w:firstLine="540"/>
        <w:jc w:val="both"/>
        <w:rPr>
          <w:rFonts w:cs="Calibri"/>
        </w:rPr>
      </w:pPr>
      <w:r w:rsidRPr="00B1019D">
        <w:rPr>
          <w:rFonts w:cs="Calibri"/>
        </w:rPr>
        <w:t>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88" w:history="1">
        <w:r w:rsidRPr="00B1019D">
          <w:rPr>
            <w:rFonts w:cs="Calibri"/>
          </w:rPr>
          <w:t>законом</w:t>
        </w:r>
      </w:hyperlink>
      <w:r w:rsidRPr="00B1019D">
        <w:rPr>
          <w:rFonts w:cs="Calibri"/>
        </w:rPr>
        <w:t xml:space="preserve"> от 28.04.2009 N 73-ФЗ)</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До утверждения в установленном порядке федеральных стандартов </w:t>
      </w:r>
      <w:hyperlink r:id="rId89" w:history="1">
        <w:r w:rsidRPr="00B1019D">
          <w:rPr>
            <w:rFonts w:cs="Calibri"/>
          </w:rPr>
          <w:t>применяются</w:t>
        </w:r>
      </w:hyperlink>
      <w:r w:rsidRPr="00B1019D">
        <w:rPr>
          <w:rFonts w:cs="Calibri"/>
        </w:rPr>
        <w:t xml:space="preserve"> нормативные правовые акты, изданные до 2 декабря 2014 года.</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федеральные стандарты -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утвержденные регулирующим органом в соответствии с настоящим Федеральным законом и являющиеся обязательными для исполнения арбитражными управляющими и саморегулируемыми организациями арбитражных управляющих.</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0" w:history="1">
        <w:r w:rsidRPr="00B1019D">
          <w:rPr>
            <w:rFonts w:cs="Calibri"/>
          </w:rPr>
          <w:t>закона</w:t>
        </w:r>
      </w:hyperlink>
      <w:r w:rsidRPr="00B1019D">
        <w:rPr>
          <w:rFonts w:cs="Calibri"/>
        </w:rPr>
        <w:t xml:space="preserve"> от 01.12.2014 N 405-ФЗ)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5" w:name="Par125"/>
      <w:bookmarkEnd w:id="5"/>
      <w:r w:rsidRPr="00B1019D">
        <w:rPr>
          <w:rFonts w:cs="Calibri"/>
        </w:rPr>
        <w:t>Статья 3. Признаки банкротства</w:t>
      </w:r>
    </w:p>
    <w:p w:rsidR="00B1019D" w:rsidRPr="00B1019D" w:rsidRDefault="00B1019D">
      <w:pPr>
        <w:widowControl w:val="0"/>
        <w:autoSpaceDE w:val="0"/>
        <w:autoSpaceDN w:val="0"/>
        <w:adjustRightInd w:val="0"/>
        <w:rPr>
          <w:rFonts w:cs="Calibri"/>
        </w:rPr>
      </w:pP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Индивидуальный предприниматель, к которому имеется не удовлетворенное в течение трех месяцев требование (совокупность требований) на общую сумму не менее десяти тысяч рублей, может быть признан банкротом вне зависимости от того, превышает ли сумма его обязательств стоимость принадлежащего ему имущества (</w:t>
      </w:r>
      <w:hyperlink r:id="rId91" w:history="1">
        <w:r w:rsidRPr="00B1019D">
          <w:rPr>
            <w:rFonts w:cs="Calibri"/>
          </w:rPr>
          <w:t>Постановление</w:t>
        </w:r>
      </w:hyperlink>
      <w:r w:rsidRPr="00B1019D">
        <w:rPr>
          <w:rFonts w:cs="Calibri"/>
        </w:rPr>
        <w:t xml:space="preserve"> Пленума ВАС РФ от 30.06.2011 N 51).</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bookmarkStart w:id="6" w:name="Par131"/>
      <w:bookmarkEnd w:id="6"/>
      <w:r w:rsidRPr="00B1019D">
        <w:rPr>
          <w:rFonts w:cs="Calibri"/>
        </w:rPr>
        <w:t>1. Гражданин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B1019D" w:rsidRPr="00B1019D" w:rsidRDefault="00B1019D">
      <w:pPr>
        <w:widowControl w:val="0"/>
        <w:autoSpaceDE w:val="0"/>
        <w:autoSpaceDN w:val="0"/>
        <w:adjustRightInd w:val="0"/>
        <w:ind w:firstLine="540"/>
        <w:jc w:val="both"/>
        <w:rPr>
          <w:rFonts w:cs="Calibri"/>
        </w:rPr>
      </w:pPr>
      <w:bookmarkStart w:id="7" w:name="Par132"/>
      <w:bookmarkEnd w:id="7"/>
      <w:r w:rsidRPr="00B1019D">
        <w:rPr>
          <w:rFonts w:cs="Calibri"/>
        </w:rPr>
        <w:t>2. Юридическое лицо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Положения, предусмотренные </w:t>
      </w:r>
      <w:hyperlink w:anchor="Par131" w:history="1">
        <w:r w:rsidRPr="00B1019D">
          <w:rPr>
            <w:rFonts w:cs="Calibri"/>
          </w:rPr>
          <w:t>пунктами 1</w:t>
        </w:r>
      </w:hyperlink>
      <w:r w:rsidRPr="00B1019D">
        <w:rPr>
          <w:rFonts w:cs="Calibri"/>
        </w:rPr>
        <w:t xml:space="preserve"> и </w:t>
      </w:r>
      <w:hyperlink w:anchor="Par132" w:history="1">
        <w:r w:rsidRPr="00B1019D">
          <w:rPr>
            <w:rFonts w:cs="Calibri"/>
          </w:rPr>
          <w:t>2</w:t>
        </w:r>
      </w:hyperlink>
      <w:r w:rsidRPr="00B1019D">
        <w:rPr>
          <w:rFonts w:cs="Calibri"/>
        </w:rPr>
        <w:t xml:space="preserve"> настоящей статьи, применяются, если иное не установлено настоящим Федеральным законом.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8" w:name="Par135"/>
      <w:bookmarkEnd w:id="8"/>
      <w:r w:rsidRPr="00B1019D">
        <w:rPr>
          <w:rFonts w:cs="Calibri"/>
        </w:rPr>
        <w:t>Статья 4. Состав и размер денежных обязательств и обязательных платежей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9" w:name="Par137"/>
      <w:bookmarkEnd w:id="9"/>
      <w:r w:rsidRPr="00B1019D">
        <w:rPr>
          <w:rFonts w:cs="Calibri"/>
        </w:rPr>
        <w:t>1. Состав и размер денежных обязательств и обязательных платежей определяются на дату подачи в арбитражный суд заявления о признании должника банкротом, если иное не предусмотрено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Состав и размер денежных обязательств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определяются на дату введения первой процедуры, применяемой в деле о банкротстве.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2"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Абзац утратил силу. - Федеральный </w:t>
      </w:r>
      <w:hyperlink r:id="rId93" w:history="1">
        <w:r w:rsidRPr="00B1019D">
          <w:rPr>
            <w:rFonts w:cs="Calibri"/>
          </w:rPr>
          <w:t>закон</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bookmarkStart w:id="10" w:name="Par141"/>
      <w:bookmarkEnd w:id="10"/>
      <w:r w:rsidRPr="00B1019D">
        <w:rPr>
          <w:rFonts w:cs="Calibri"/>
        </w:rPr>
        <w:t>Состав и размер денежных обязательств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4"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В целях участия в деле о банкротстве учитываются требования кредиторов по денежным обязательствам и об уплате обязательных платежей, срок исполнения которых не наступил на дату введения наблюдения.</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95"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bookmarkStart w:id="11" w:name="Par145"/>
      <w:bookmarkEnd w:id="11"/>
      <w:r w:rsidRPr="00B1019D">
        <w:rPr>
          <w:rFonts w:cs="Calibri"/>
        </w:rPr>
        <w:t>2. Для определения наличия признаков банкротства должника учитываются:</w:t>
      </w:r>
    </w:p>
    <w:p w:rsidR="00B1019D" w:rsidRPr="00B1019D" w:rsidRDefault="00B1019D">
      <w:pPr>
        <w:widowControl w:val="0"/>
        <w:autoSpaceDE w:val="0"/>
        <w:autoSpaceDN w:val="0"/>
        <w:adjustRightInd w:val="0"/>
        <w:ind w:firstLine="540"/>
        <w:jc w:val="both"/>
        <w:rPr>
          <w:rFonts w:cs="Calibri"/>
        </w:rPr>
      </w:pPr>
      <w:r w:rsidRPr="00B1019D">
        <w:rPr>
          <w:rFonts w:cs="Calibri"/>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выходных пособий и оплате труда лиц, работающих по трудовому договору,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18.12.2006 </w:t>
      </w:r>
      <w:hyperlink r:id="rId96" w:history="1">
        <w:r w:rsidRPr="00B1019D">
          <w:rPr>
            <w:rFonts w:cs="Calibri"/>
          </w:rPr>
          <w:t>N 231-ФЗ</w:t>
        </w:r>
      </w:hyperlink>
      <w:r w:rsidRPr="00B1019D">
        <w:rPr>
          <w:rFonts w:cs="Calibri"/>
        </w:rPr>
        <w:t xml:space="preserve">, от 28.11.2011 </w:t>
      </w:r>
      <w:hyperlink r:id="rId97" w:history="1">
        <w:r w:rsidRPr="00B1019D">
          <w:rPr>
            <w:rFonts w:cs="Calibri"/>
          </w:rPr>
          <w:t>N 337-ФЗ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размер обязательных платежей без учета установленных законодательством Российской Федерации штрафов (пеней) и иных финансовых санкций.</w:t>
      </w:r>
    </w:p>
    <w:p w:rsidR="00B1019D" w:rsidRPr="00B1019D" w:rsidRDefault="00B1019D">
      <w:pPr>
        <w:widowControl w:val="0"/>
        <w:autoSpaceDE w:val="0"/>
        <w:autoSpaceDN w:val="0"/>
        <w:adjustRightInd w:val="0"/>
        <w:ind w:firstLine="540"/>
        <w:jc w:val="both"/>
        <w:rPr>
          <w:rFonts w:cs="Calibri"/>
        </w:rPr>
      </w:pPr>
      <w:r w:rsidRPr="00B1019D">
        <w:rPr>
          <w:rFonts w:cs="Calibri"/>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8"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4. В случаях, если должник оспаривает требования кредиторов, размер денежных обязательств или обязательных платежей определяется арбитражным судом в порядке, предусмотренном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w:t>
      </w:r>
      <w:hyperlink r:id="rId99" w:history="1">
        <w:r w:rsidRPr="00B1019D">
          <w:rPr>
            <w:rFonts w:cs="Calibri"/>
          </w:rPr>
          <w:t>законодательством</w:t>
        </w:r>
      </w:hyperlink>
      <w:r w:rsidRPr="00B1019D">
        <w:rPr>
          <w:rFonts w:cs="Calibri"/>
        </w:rPr>
        <w:t>.</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2" w:name="Par155"/>
      <w:bookmarkEnd w:id="12"/>
      <w:r w:rsidRPr="00B1019D">
        <w:rPr>
          <w:rFonts w:cs="Calibri"/>
        </w:rPr>
        <w:t>Статья 4.1. Особенности определения размера денежных обязательств, возникающих из финансовых договоров</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00" w:history="1">
        <w:r w:rsidRPr="00B1019D">
          <w:rPr>
            <w:rFonts w:cs="Calibri"/>
          </w:rPr>
          <w:t>законом</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13" w:name="Par159"/>
      <w:bookmarkEnd w:id="13"/>
      <w:r w:rsidRPr="00B1019D">
        <w:rPr>
          <w:rFonts w:cs="Calibri"/>
        </w:rPr>
        <w:lastRenderedPageBreak/>
        <w:t xml:space="preserve">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w:t>
      </w:r>
      <w:hyperlink r:id="rId101" w:history="1">
        <w:r w:rsidRPr="00B1019D">
          <w:rPr>
            <w:rFonts w:cs="Calibri"/>
          </w:rPr>
          <w:t>статьей 51.5</w:t>
        </w:r>
      </w:hyperlink>
      <w:r w:rsidRPr="00B1019D">
        <w:rPr>
          <w:rFonts w:cs="Calibri"/>
        </w:rPr>
        <w:t xml:space="preserve"> Федерального закона "О рынке ценных бумаг", и (или) договоров, заключенных на условиях </w:t>
      </w:r>
      <w:hyperlink r:id="rId102" w:history="1">
        <w:r w:rsidRPr="00B1019D">
          <w:rPr>
            <w:rFonts w:cs="Calibri"/>
          </w:rPr>
          <w:t>правил организованных торгов</w:t>
        </w:r>
      </w:hyperlink>
      <w:r w:rsidRPr="00B1019D">
        <w:rPr>
          <w:rFonts w:cs="Calibri"/>
        </w:rPr>
        <w:t xml:space="preserve">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клиринга. При указанном прекращении обязательств возникает денежное обязательство (денежные обязательства), размер которого (которых) определяется в порядке, предусмотренном генеральным соглашением, и (или) правилами организованных торгов, и (или) правилами клиринга.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29.12.2012 </w:t>
      </w:r>
      <w:hyperlink r:id="rId103" w:history="1">
        <w:r w:rsidRPr="00B1019D">
          <w:rPr>
            <w:rFonts w:cs="Calibri"/>
          </w:rPr>
          <w:t>N 282-ФЗ</w:t>
        </w:r>
      </w:hyperlink>
      <w:r w:rsidRPr="00B1019D">
        <w:rPr>
          <w:rFonts w:cs="Calibri"/>
        </w:rPr>
        <w:t xml:space="preserve">, от 22.12.2014 </w:t>
      </w:r>
      <w:hyperlink r:id="rId104" w:history="1">
        <w:r w:rsidRPr="00B1019D">
          <w:rPr>
            <w:rFonts w:cs="Calibri"/>
          </w:rPr>
          <w:t>N 432-ФЗ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bookmarkStart w:id="14" w:name="Par161"/>
      <w:bookmarkEnd w:id="14"/>
      <w:r w:rsidRPr="00B1019D">
        <w:rPr>
          <w:rFonts w:cs="Calibri"/>
        </w:rPr>
        <w:t xml:space="preserve">2. Правила </w:t>
      </w:r>
      <w:hyperlink w:anchor="Par159" w:history="1">
        <w:r w:rsidRPr="00B1019D">
          <w:rPr>
            <w:rFonts w:cs="Calibri"/>
          </w:rPr>
          <w:t>пункта 1</w:t>
        </w:r>
      </w:hyperlink>
      <w:r w:rsidRPr="00B1019D">
        <w:rPr>
          <w:rFonts w:cs="Calibri"/>
        </w:rPr>
        <w:t xml:space="preserve">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Если финансовые договоры заключены на условиях генерального соглашения (единого договора), для применения правил </w:t>
      </w:r>
      <w:hyperlink w:anchor="Par159" w:history="1">
        <w:r w:rsidRPr="00B1019D">
          <w:rPr>
            <w:rFonts w:cs="Calibri"/>
          </w:rPr>
          <w:t>пункта 1</w:t>
        </w:r>
      </w:hyperlink>
      <w:r w:rsidRPr="00B1019D">
        <w:rPr>
          <w:rFonts w:cs="Calibri"/>
        </w:rPr>
        <w:t xml:space="preserve"> настоящей статьи дополнительно к требованиям </w:t>
      </w:r>
      <w:hyperlink w:anchor="Par161" w:history="1">
        <w:r w:rsidRPr="00B1019D">
          <w:rPr>
            <w:rFonts w:cs="Calibri"/>
          </w:rPr>
          <w:t>пункта 2</w:t>
        </w:r>
      </w:hyperlink>
      <w:r w:rsidRPr="00B1019D">
        <w:rPr>
          <w:rFonts w:cs="Calibri"/>
        </w:rPr>
        <w:t xml:space="preserve"> настоящей статьи необходимо соблюдение следующих требований: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1) одной из сторон договора (выгодоприобретателем по договору) является:</w:t>
      </w:r>
    </w:p>
    <w:p w:rsidR="00B1019D" w:rsidRPr="00B1019D" w:rsidRDefault="00B1019D">
      <w:pPr>
        <w:widowControl w:val="0"/>
        <w:autoSpaceDE w:val="0"/>
        <w:autoSpaceDN w:val="0"/>
        <w:adjustRightInd w:val="0"/>
        <w:ind w:firstLine="540"/>
        <w:jc w:val="both"/>
        <w:rPr>
          <w:rFonts w:cs="Calibri"/>
        </w:rPr>
      </w:pPr>
      <w:bookmarkStart w:id="15" w:name="Par164"/>
      <w:bookmarkEnd w:id="15"/>
      <w:r w:rsidRPr="00B1019D">
        <w:rPr>
          <w:rFonts w:cs="Calibri"/>
        </w:rPr>
        <w:t>российская кредитная организация или профессиональный участник рынка ценных бумаг;</w:t>
      </w:r>
    </w:p>
    <w:p w:rsidR="00B1019D" w:rsidRPr="00B1019D" w:rsidRDefault="00B1019D">
      <w:pPr>
        <w:widowControl w:val="0"/>
        <w:autoSpaceDE w:val="0"/>
        <w:autoSpaceDN w:val="0"/>
        <w:adjustRightInd w:val="0"/>
        <w:ind w:firstLine="540"/>
        <w:jc w:val="both"/>
        <w:rPr>
          <w:rFonts w:cs="Calibri"/>
        </w:rPr>
      </w:pPr>
      <w:r w:rsidRPr="00B1019D">
        <w:rPr>
          <w:rFonts w:cs="Calibri"/>
        </w:rPr>
        <w:t>Банк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 указанных в </w:t>
      </w:r>
      <w:hyperlink r:id="rId105" w:history="1">
        <w:r w:rsidRPr="00B1019D">
          <w:rPr>
            <w:rFonts w:cs="Calibri"/>
          </w:rPr>
          <w:t>подпунктах 1</w:t>
        </w:r>
      </w:hyperlink>
      <w:r w:rsidRPr="00B1019D">
        <w:rPr>
          <w:rFonts w:cs="Calibri"/>
        </w:rPr>
        <w:t xml:space="preserve"> и </w:t>
      </w:r>
      <w:hyperlink r:id="rId106" w:history="1">
        <w:r w:rsidRPr="00B1019D">
          <w:rPr>
            <w:rFonts w:cs="Calibri"/>
          </w:rPr>
          <w:t>2 пункта 2 статьи 51.1</w:t>
        </w:r>
      </w:hyperlink>
      <w:r w:rsidRPr="00B1019D">
        <w:rPr>
          <w:rFonts w:cs="Calibri"/>
        </w:rPr>
        <w:t xml:space="preserve"> Федерального закона "О рынке ценных бумаг";</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центральный банк иностранного государства, указанного в </w:t>
      </w:r>
      <w:hyperlink r:id="rId107" w:history="1">
        <w:r w:rsidRPr="00B1019D">
          <w:rPr>
            <w:rFonts w:cs="Calibri"/>
          </w:rPr>
          <w:t>подпунктах 1</w:t>
        </w:r>
      </w:hyperlink>
      <w:r w:rsidRPr="00B1019D">
        <w:rPr>
          <w:rFonts w:cs="Calibri"/>
        </w:rPr>
        <w:t xml:space="preserve"> и </w:t>
      </w:r>
      <w:hyperlink r:id="rId108" w:history="1">
        <w:r w:rsidRPr="00B1019D">
          <w:rPr>
            <w:rFonts w:cs="Calibri"/>
          </w:rPr>
          <w:t>2 пункта 2 статьи 51.1</w:t>
        </w:r>
      </w:hyperlink>
      <w:r w:rsidRPr="00B1019D">
        <w:rPr>
          <w:rFonts w:cs="Calibri"/>
        </w:rPr>
        <w:t xml:space="preserve"> Федерального закона "О рынке ценных бумаг";</w:t>
      </w:r>
    </w:p>
    <w:p w:rsidR="00B1019D" w:rsidRPr="00B1019D" w:rsidRDefault="00B1019D">
      <w:pPr>
        <w:widowControl w:val="0"/>
        <w:autoSpaceDE w:val="0"/>
        <w:autoSpaceDN w:val="0"/>
        <w:adjustRightInd w:val="0"/>
        <w:ind w:firstLine="540"/>
        <w:jc w:val="both"/>
        <w:rPr>
          <w:rFonts w:cs="Calibri"/>
        </w:rPr>
      </w:pPr>
      <w:bookmarkStart w:id="16" w:name="Par168"/>
      <w:bookmarkEnd w:id="16"/>
      <w:r w:rsidRPr="00B1019D">
        <w:rPr>
          <w:rFonts w:cs="Calibri"/>
        </w:rPr>
        <w:t>международная финансовая организация;</w:t>
      </w:r>
    </w:p>
    <w:p w:rsidR="00B1019D" w:rsidRPr="00B1019D" w:rsidRDefault="00B1019D">
      <w:pPr>
        <w:widowControl w:val="0"/>
        <w:autoSpaceDE w:val="0"/>
        <w:autoSpaceDN w:val="0"/>
        <w:adjustRightInd w:val="0"/>
        <w:ind w:firstLine="540"/>
        <w:jc w:val="both"/>
        <w:rPr>
          <w:rFonts w:cs="Calibri"/>
        </w:rPr>
      </w:pPr>
      <w:r w:rsidRPr="00B1019D">
        <w:rPr>
          <w:rFonts w:cs="Calibri"/>
        </w:rPr>
        <w:t>иное российское юридическое лицо;</w:t>
      </w:r>
    </w:p>
    <w:p w:rsidR="00B1019D" w:rsidRPr="00B1019D" w:rsidRDefault="00B1019D">
      <w:pPr>
        <w:widowControl w:val="0"/>
        <w:autoSpaceDE w:val="0"/>
        <w:autoSpaceDN w:val="0"/>
        <w:adjustRightInd w:val="0"/>
        <w:ind w:firstLine="540"/>
        <w:jc w:val="both"/>
        <w:rPr>
          <w:rFonts w:cs="Calibri"/>
        </w:rPr>
      </w:pPr>
      <w:r w:rsidRPr="00B1019D">
        <w:rPr>
          <w:rFonts w:cs="Calibri"/>
        </w:rPr>
        <w:t>Российская Федерация, субъекты Российской Федерации, муниципальные образования;</w:t>
      </w:r>
    </w:p>
    <w:p w:rsidR="00B1019D" w:rsidRPr="00B1019D" w:rsidRDefault="00B1019D">
      <w:pPr>
        <w:widowControl w:val="0"/>
        <w:autoSpaceDE w:val="0"/>
        <w:autoSpaceDN w:val="0"/>
        <w:adjustRightInd w:val="0"/>
        <w:ind w:firstLine="540"/>
        <w:jc w:val="both"/>
        <w:rPr>
          <w:rFonts w:cs="Calibri"/>
        </w:rPr>
      </w:pPr>
      <w:r w:rsidRPr="00B1019D">
        <w:rPr>
          <w:rFonts w:cs="Calibri"/>
        </w:rPr>
        <w:t>владельцы инвестиционных паев паевого инвестиционного фонда (в случаях, если они являются выгодоприобретателями по финансовому договору, заключенному управляющей компанией в интересах паевого инвестиционного фонда);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иностранное государство, субъект иностранного федеративного государства, административно-территориальное образование иностранного государства, которые указаны в </w:t>
      </w:r>
      <w:hyperlink r:id="rId109" w:history="1">
        <w:r w:rsidRPr="00B1019D">
          <w:rPr>
            <w:rFonts w:cs="Calibri"/>
          </w:rPr>
          <w:t>подпунктах 1</w:t>
        </w:r>
      </w:hyperlink>
      <w:r w:rsidRPr="00B1019D">
        <w:rPr>
          <w:rFonts w:cs="Calibri"/>
        </w:rPr>
        <w:t xml:space="preserve"> и </w:t>
      </w:r>
      <w:hyperlink r:id="rId110" w:history="1">
        <w:r w:rsidRPr="00B1019D">
          <w:rPr>
            <w:rFonts w:cs="Calibri"/>
          </w:rPr>
          <w:t>2 пункта 2 статьи 51.1</w:t>
        </w:r>
      </w:hyperlink>
      <w:r w:rsidRPr="00B1019D">
        <w:rPr>
          <w:rFonts w:cs="Calibri"/>
        </w:rPr>
        <w:t xml:space="preserve"> Федерального закона "О рынке ценных бумаг";</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иное иностранное юридическое лицо с местом учреждения в государствах, указанных в </w:t>
      </w:r>
      <w:hyperlink r:id="rId111" w:history="1">
        <w:r w:rsidRPr="00B1019D">
          <w:rPr>
            <w:rFonts w:cs="Calibri"/>
          </w:rPr>
          <w:t>подпунктах 1</w:t>
        </w:r>
      </w:hyperlink>
      <w:r w:rsidRPr="00B1019D">
        <w:rPr>
          <w:rFonts w:cs="Calibri"/>
        </w:rPr>
        <w:t xml:space="preserve"> и </w:t>
      </w:r>
      <w:hyperlink r:id="rId112" w:history="1">
        <w:r w:rsidRPr="00B1019D">
          <w:rPr>
            <w:rFonts w:cs="Calibri"/>
          </w:rPr>
          <w:t>2 пункта 2 статьи 51.1</w:t>
        </w:r>
      </w:hyperlink>
      <w:r w:rsidRPr="00B1019D">
        <w:rPr>
          <w:rFonts w:cs="Calibri"/>
        </w:rPr>
        <w:t xml:space="preserve"> Федерального закона "О рынке ценных бумаг".</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При этом второй стороной финансового договора должно являться лицо, предусмотренное </w:t>
      </w:r>
      <w:hyperlink w:anchor="Par164" w:history="1">
        <w:r w:rsidRPr="00B1019D">
          <w:rPr>
            <w:rFonts w:cs="Calibri"/>
          </w:rPr>
          <w:t>абзацами вторым</w:t>
        </w:r>
      </w:hyperlink>
      <w:r w:rsidRPr="00B1019D">
        <w:rPr>
          <w:rFonts w:cs="Calibri"/>
        </w:rPr>
        <w:t xml:space="preserve"> - </w:t>
      </w:r>
      <w:hyperlink w:anchor="Par168" w:history="1">
        <w:r w:rsidRPr="00B1019D">
          <w:rPr>
            <w:rFonts w:cs="Calibri"/>
          </w:rPr>
          <w:t>шестым</w:t>
        </w:r>
      </w:hyperlink>
      <w:r w:rsidRPr="00B1019D">
        <w:rPr>
          <w:rFonts w:cs="Calibri"/>
        </w:rPr>
        <w:t xml:space="preserve"> настоящего подпункта;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запись о заключении финансового договора внесена в реестр, ведение которого осуществляется саморегулируемой организацией профессиональных участников рынка ценных бумаг, клиринговой организацией или биржей, в порядке, предусмотренном </w:t>
      </w:r>
      <w:hyperlink r:id="rId113" w:history="1">
        <w:r w:rsidRPr="00B1019D">
          <w:rPr>
            <w:rFonts w:cs="Calibri"/>
          </w:rPr>
          <w:t>статьей 51.5</w:t>
        </w:r>
      </w:hyperlink>
      <w:r w:rsidRPr="00B1019D">
        <w:rPr>
          <w:rFonts w:cs="Calibri"/>
        </w:rPr>
        <w:t xml:space="preserve"> Федерального закона "О рынке ценных бумаг";</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14" w:history="1">
        <w:r w:rsidRPr="00B1019D">
          <w:rPr>
            <w:rFonts w:cs="Calibri"/>
          </w:rPr>
          <w:t>закона</w:t>
        </w:r>
      </w:hyperlink>
      <w:r w:rsidRPr="00B1019D">
        <w:rPr>
          <w:rFonts w:cs="Calibri"/>
        </w:rPr>
        <w:t xml:space="preserve"> от 21.11.2011 N 327-ФЗ)</w:t>
      </w:r>
    </w:p>
    <w:p w:rsidR="00B1019D" w:rsidRPr="00B1019D" w:rsidRDefault="00B1019D">
      <w:pPr>
        <w:widowControl w:val="0"/>
        <w:autoSpaceDE w:val="0"/>
        <w:autoSpaceDN w:val="0"/>
        <w:adjustRightInd w:val="0"/>
        <w:ind w:firstLine="540"/>
        <w:jc w:val="both"/>
        <w:rPr>
          <w:rFonts w:cs="Calibri"/>
        </w:rPr>
      </w:pPr>
      <w:r w:rsidRPr="00B1019D">
        <w:rPr>
          <w:rFonts w:cs="Calibri"/>
        </w:rPr>
        <w:t>3) генеральное соглашение (единый договор) содержит порядок прекращения обязательств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 предусматривающий, что:</w:t>
      </w:r>
    </w:p>
    <w:p w:rsidR="00B1019D" w:rsidRPr="00B1019D" w:rsidRDefault="00B1019D">
      <w:pPr>
        <w:widowControl w:val="0"/>
        <w:autoSpaceDE w:val="0"/>
        <w:autoSpaceDN w:val="0"/>
        <w:adjustRightInd w:val="0"/>
        <w:ind w:firstLine="540"/>
        <w:jc w:val="both"/>
        <w:rPr>
          <w:rFonts w:cs="Calibri"/>
        </w:rPr>
      </w:pPr>
      <w:r w:rsidRPr="00B1019D">
        <w:rPr>
          <w:rFonts w:cs="Calibri"/>
        </w:rPr>
        <w:t>обязательства прекращаются по всем договорам, заключенным в соответствии с генеральным соглашением (единым договором);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генеральное соглашение (единый договор) содержит соответствующий требованиям </w:t>
      </w:r>
      <w:hyperlink r:id="rId115" w:history="1">
        <w:r w:rsidRPr="00B1019D">
          <w:rPr>
            <w:rFonts w:cs="Calibri"/>
          </w:rPr>
          <w:t>подпункта 2 пункта 3 статьи 51.5</w:t>
        </w:r>
      </w:hyperlink>
      <w:r w:rsidRPr="00B1019D">
        <w:rPr>
          <w:rFonts w:cs="Calibri"/>
        </w:rPr>
        <w:t xml:space="preserve"> Федерального закона "О рынке ценных бумаг" порядок прекращения обязательств в связи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w:t>
      </w:r>
      <w:r w:rsidRPr="00B1019D">
        <w:rPr>
          <w:rFonts w:cs="Calibri"/>
        </w:rPr>
        <w:lastRenderedPageBreak/>
        <w:t>прекращением;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16" w:history="1">
        <w:r w:rsidRPr="00B1019D">
          <w:rPr>
            <w:rFonts w:cs="Calibri"/>
          </w:rPr>
          <w:t>закона</w:t>
        </w:r>
      </w:hyperlink>
      <w:r w:rsidRPr="00B1019D">
        <w:rPr>
          <w:rFonts w:cs="Calibri"/>
        </w:rPr>
        <w:t xml:space="preserve"> от 22.12.2014 N 432-ФЗ)</w:t>
      </w:r>
    </w:p>
    <w:p w:rsidR="00B1019D" w:rsidRPr="00B1019D" w:rsidRDefault="00B1019D">
      <w:pPr>
        <w:widowControl w:val="0"/>
        <w:autoSpaceDE w:val="0"/>
        <w:autoSpaceDN w:val="0"/>
        <w:adjustRightInd w:val="0"/>
        <w:ind w:firstLine="540"/>
        <w:jc w:val="both"/>
        <w:rPr>
          <w:rFonts w:cs="Calibri"/>
        </w:rPr>
      </w:pPr>
      <w:r w:rsidRPr="00B1019D">
        <w:rPr>
          <w:rFonts w:cs="Calibri"/>
        </w:rPr>
        <w:t>нетто-обязательство определяется по всем прекращающимся обязательствам и не включает в себя возмещение убытков в форме упущенной выгоды и взыскание неустоек (штрафов, пеней).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Если финансовые договоры заключены на условиях правил организованных торгов и (или) правил клиринга, для применения правил </w:t>
      </w:r>
      <w:hyperlink w:anchor="Par159" w:history="1">
        <w:r w:rsidRPr="00B1019D">
          <w:rPr>
            <w:rFonts w:cs="Calibri"/>
          </w:rPr>
          <w:t>пункта 1</w:t>
        </w:r>
      </w:hyperlink>
      <w:r w:rsidRPr="00B1019D">
        <w:rPr>
          <w:rFonts w:cs="Calibri"/>
        </w:rPr>
        <w:t xml:space="preserve"> настоящей статьи дополнительно к требованиям </w:t>
      </w:r>
      <w:hyperlink w:anchor="Par161" w:history="1">
        <w:r w:rsidRPr="00B1019D">
          <w:rPr>
            <w:rFonts w:cs="Calibri"/>
          </w:rPr>
          <w:t>пункта 2</w:t>
        </w:r>
      </w:hyperlink>
      <w:r w:rsidRPr="00B1019D">
        <w:rPr>
          <w:rFonts w:cs="Calibri"/>
        </w:rPr>
        <w:t xml:space="preserve"> настоящей статьи указанные правила должны содержать соответствующий требованиям подпункта 6.1 </w:t>
      </w:r>
      <w:hyperlink r:id="rId117" w:history="1">
        <w:r w:rsidRPr="00B1019D">
          <w:rPr>
            <w:rFonts w:cs="Calibri"/>
          </w:rPr>
          <w:t>пункта 2 статьи 4</w:t>
        </w:r>
      </w:hyperlink>
      <w:r w:rsidRPr="00B1019D">
        <w:rPr>
          <w:rFonts w:cs="Calibri"/>
        </w:rPr>
        <w:t xml:space="preserve"> Федерального закона "О клиринге и клиринговой деятельности" порядок прекращения обязательств в связи с банкротством и определения размера нетто-обязательства.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18" w:history="1">
        <w:r w:rsidRPr="00B1019D">
          <w:rPr>
            <w:rFonts w:cs="Calibri"/>
          </w:rPr>
          <w:t>закона</w:t>
        </w:r>
      </w:hyperlink>
      <w:r w:rsidRPr="00B1019D">
        <w:rPr>
          <w:rFonts w:cs="Calibri"/>
        </w:rPr>
        <w:t xml:space="preserve"> от 22.12.2014 N 432-ФЗ)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Положения настоящей статьи не применяются к возникшим из правил организованных торгов и (или) правил клиринга обязательствам по уплате вознаграждения клиринговой организации и организациям, указанным в </w:t>
      </w:r>
      <w:hyperlink r:id="rId119" w:history="1">
        <w:r w:rsidRPr="00B1019D">
          <w:rPr>
            <w:rFonts w:cs="Calibri"/>
          </w:rPr>
          <w:t>пунктах 4</w:t>
        </w:r>
      </w:hyperlink>
      <w:r w:rsidRPr="00B1019D">
        <w:rPr>
          <w:rFonts w:cs="Calibri"/>
        </w:rPr>
        <w:t xml:space="preserve"> - </w:t>
      </w:r>
      <w:hyperlink r:id="rId120" w:history="1">
        <w:r w:rsidRPr="00B1019D">
          <w:rPr>
            <w:rFonts w:cs="Calibri"/>
          </w:rPr>
          <w:t>7 части 2 статьи 19</w:t>
        </w:r>
      </w:hyperlink>
      <w:r w:rsidRPr="00B1019D">
        <w:rPr>
          <w:rFonts w:cs="Calibri"/>
        </w:rPr>
        <w:t xml:space="preserve"> Федерального закона "О клиринге и клиринговой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Положения настоящей статьи не применяются к отношениям, связанным с банкротством застройщиков, определенных в </w:t>
      </w:r>
      <w:hyperlink w:anchor="Par6704" w:history="1">
        <w:r w:rsidRPr="00B1019D">
          <w:rPr>
            <w:rFonts w:cs="Calibri"/>
          </w:rPr>
          <w:t>параграфе 7 главы IX</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(п. 6 введен Федеральным </w:t>
      </w:r>
      <w:hyperlink r:id="rId121" w:history="1">
        <w:r w:rsidRPr="00B1019D">
          <w:rPr>
            <w:rFonts w:cs="Calibri"/>
          </w:rPr>
          <w:t>законом</w:t>
        </w:r>
      </w:hyperlink>
      <w:r w:rsidRPr="00B1019D">
        <w:rPr>
          <w:rFonts w:cs="Calibri"/>
        </w:rPr>
        <w:t xml:space="preserve"> от 12.07.2011 N 210-ФЗ)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7" w:name="Par188"/>
      <w:bookmarkEnd w:id="17"/>
      <w:r w:rsidRPr="00B1019D">
        <w:rPr>
          <w:rFonts w:cs="Calibri"/>
        </w:rPr>
        <w:t>Статья 5. Текущие платежи</w:t>
      </w:r>
    </w:p>
    <w:p w:rsidR="00B1019D" w:rsidRPr="00B1019D" w:rsidRDefault="00B1019D">
      <w:pPr>
        <w:widowControl w:val="0"/>
        <w:autoSpaceDE w:val="0"/>
        <w:autoSpaceDN w:val="0"/>
        <w:adjustRightInd w:val="0"/>
        <w:rPr>
          <w:rFonts w:cs="Calibri"/>
        </w:rPr>
      </w:pP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 текущих платежах по денежным обязательствам в деле о банкротстве см. </w:t>
      </w:r>
      <w:hyperlink r:id="rId122" w:history="1">
        <w:r w:rsidRPr="00B1019D">
          <w:rPr>
            <w:rFonts w:cs="Calibri"/>
          </w:rPr>
          <w:t>Постановление</w:t>
        </w:r>
      </w:hyperlink>
      <w:r w:rsidRPr="00B1019D">
        <w:rPr>
          <w:rFonts w:cs="Calibri"/>
        </w:rPr>
        <w:t xml:space="preserve"> Пленума ВАС РФ от 23.07.2009 N 63.</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1. В целях настоящего Федерального закона под текущими платежами понимаются денежные обязательства и обязательные платежи, возникшие после даты принятия заявления о признании должника банкротом, если иное не установлено настоящим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30.12.2008 </w:t>
      </w:r>
      <w:hyperlink r:id="rId123" w:history="1">
        <w:r w:rsidRPr="00B1019D">
          <w:rPr>
            <w:rFonts w:cs="Calibri"/>
          </w:rPr>
          <w:t>N 296-ФЗ</w:t>
        </w:r>
      </w:hyperlink>
      <w:r w:rsidRPr="00B1019D">
        <w:rPr>
          <w:rFonts w:cs="Calibri"/>
        </w:rPr>
        <w:t xml:space="preserve">, от 28.07.2012 </w:t>
      </w:r>
      <w:hyperlink r:id="rId124" w:history="1">
        <w:r w:rsidRPr="00B1019D">
          <w:rPr>
            <w:rFonts w:cs="Calibri"/>
          </w:rPr>
          <w:t>N 144-ФЗ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125"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26"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3. Удовлетворение требований кредиторов по текущим платежам в ходе процедур, применяемых в деле о банкротстве, производится в порядке, установленном настоящим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27"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Кредиторы по текущим платежам вправе </w:t>
      </w:r>
      <w:hyperlink r:id="rId128" w:history="1">
        <w:r w:rsidRPr="00B1019D">
          <w:rPr>
            <w:rFonts w:cs="Calibri"/>
          </w:rPr>
          <w:t>обжаловать</w:t>
        </w:r>
      </w:hyperlink>
      <w:r w:rsidRPr="00B1019D">
        <w:rPr>
          <w:rFonts w:cs="Calibri"/>
        </w:rPr>
        <w:t xml:space="preserve">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B1019D" w:rsidRPr="00B1019D" w:rsidRDefault="00B1019D">
      <w:pPr>
        <w:widowControl w:val="0"/>
        <w:autoSpaceDE w:val="0"/>
        <w:autoSpaceDN w:val="0"/>
        <w:adjustRightInd w:val="0"/>
        <w:jc w:val="both"/>
        <w:rPr>
          <w:rFonts w:cs="Calibri"/>
        </w:rPr>
      </w:pPr>
      <w:r w:rsidRPr="00B1019D">
        <w:rPr>
          <w:rFonts w:cs="Calibri"/>
        </w:rPr>
        <w:t xml:space="preserve">(п. 4 введен Федеральным </w:t>
      </w:r>
      <w:hyperlink r:id="rId129"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8" w:name="Par205"/>
      <w:bookmarkEnd w:id="18"/>
      <w:r w:rsidRPr="00B1019D">
        <w:rPr>
          <w:rFonts w:cs="Calibri"/>
        </w:rPr>
        <w:t>Статья 6. Рассмотрение дел о банкротстве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Дела о банкротстве рассматриваются арбитражным судом.</w:t>
      </w:r>
    </w:p>
    <w:p w:rsidR="00B1019D" w:rsidRPr="00B1019D" w:rsidRDefault="00B1019D">
      <w:pPr>
        <w:widowControl w:val="0"/>
        <w:autoSpaceDE w:val="0"/>
        <w:autoSpaceDN w:val="0"/>
        <w:adjustRightInd w:val="0"/>
        <w:ind w:firstLine="540"/>
        <w:jc w:val="both"/>
        <w:rPr>
          <w:rFonts w:cs="Calibri"/>
        </w:rPr>
      </w:pPr>
      <w:bookmarkStart w:id="19" w:name="Par208"/>
      <w:bookmarkEnd w:id="19"/>
      <w:r w:rsidRPr="00B1019D">
        <w:rPr>
          <w:rFonts w:cs="Calibri"/>
        </w:rPr>
        <w:t xml:space="preserve">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трехсот тысяч рублей, к должнику - гражданину - не менее десяти тысяч рублей, а также имеются признаки банкротства, установленные </w:t>
      </w:r>
      <w:hyperlink w:anchor="Par125" w:history="1">
        <w:r w:rsidRPr="00B1019D">
          <w:rPr>
            <w:rFonts w:cs="Calibri"/>
          </w:rPr>
          <w:t>статьей 3</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30.12.2008 </w:t>
      </w:r>
      <w:hyperlink r:id="rId130" w:history="1">
        <w:r w:rsidRPr="00B1019D">
          <w:rPr>
            <w:rFonts w:cs="Calibri"/>
          </w:rPr>
          <w:t>N 296-ФЗ</w:t>
        </w:r>
      </w:hyperlink>
      <w:r w:rsidRPr="00B1019D">
        <w:rPr>
          <w:rFonts w:cs="Calibri"/>
        </w:rPr>
        <w:t xml:space="preserve">, от 29.12.2014 </w:t>
      </w:r>
      <w:hyperlink r:id="rId131" w:history="1">
        <w:r w:rsidRPr="00B1019D">
          <w:rPr>
            <w:rFonts w:cs="Calibri"/>
          </w:rPr>
          <w:t>N 482-ФЗ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bookmarkStart w:id="20" w:name="Par210"/>
      <w:bookmarkEnd w:id="20"/>
      <w:r w:rsidRPr="00B1019D">
        <w:rPr>
          <w:rFonts w:cs="Calibri"/>
        </w:rPr>
        <w:t xml:space="preserve">3. Абзац утратил силу. - Федеральный </w:t>
      </w:r>
      <w:hyperlink r:id="rId132" w:history="1">
        <w:r w:rsidRPr="00B1019D">
          <w:rPr>
            <w:rFonts w:cs="Calibri"/>
          </w:rPr>
          <w:t>закон</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bookmarkStart w:id="21" w:name="Par211"/>
      <w:bookmarkEnd w:id="21"/>
      <w:r w:rsidRPr="00B1019D">
        <w:rPr>
          <w:rFonts w:cs="Calibri"/>
        </w:rPr>
        <w:lastRenderedPageBreak/>
        <w:t>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3"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2" w:name="Par214"/>
      <w:bookmarkEnd w:id="22"/>
      <w:r w:rsidRPr="00B1019D">
        <w:rPr>
          <w:rFonts w:cs="Calibri"/>
        </w:rPr>
        <w:t>Статья 7. Право на обращение в арбитражный суд</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Правом на обращение в арбитражный суд с заявлением о признании должника банкротом обладают должник, конкурсный кредитор, уполномоченные органы.</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Об исчислении срока на обращение в арбитражный суд уполномоченного органа см. также </w:t>
      </w:r>
      <w:hyperlink r:id="rId134" w:history="1">
        <w:r w:rsidRPr="00B1019D">
          <w:rPr>
            <w:rFonts w:cs="Calibri"/>
          </w:rPr>
          <w:t>Постановление</w:t>
        </w:r>
      </w:hyperlink>
      <w:r w:rsidRPr="00B1019D">
        <w:rPr>
          <w:rFonts w:cs="Calibri"/>
        </w:rPr>
        <w:t xml:space="preserve"> Правительства РФ от 29.05.2004 N 257.</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bookmarkStart w:id="23" w:name="Par221"/>
      <w:bookmarkEnd w:id="23"/>
      <w:r w:rsidRPr="00B1019D">
        <w:rPr>
          <w:rFonts w:cs="Calibri"/>
        </w:rPr>
        <w:t>2. Право на обращение в арбитражный суд возникает у конкурсного кредитора,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p>
    <w:p w:rsidR="00B1019D" w:rsidRPr="00B1019D" w:rsidRDefault="00B1019D">
      <w:pPr>
        <w:widowControl w:val="0"/>
        <w:autoSpaceDE w:val="0"/>
        <w:autoSpaceDN w:val="0"/>
        <w:adjustRightInd w:val="0"/>
        <w:ind w:firstLine="540"/>
        <w:jc w:val="both"/>
        <w:rPr>
          <w:rFonts w:cs="Calibri"/>
        </w:rPr>
      </w:pPr>
      <w:bookmarkStart w:id="24" w:name="Par222"/>
      <w:bookmarkEnd w:id="24"/>
      <w:r w:rsidRPr="00B1019D">
        <w:rPr>
          <w:rFonts w:cs="Calibri"/>
        </w:rPr>
        <w:t>Право на обращение в арбитражный суд возникает у конкурсного кредитора - кредитной организации с даты возникновения у должника признаков банкротства, установленных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w:t>
      </w:r>
      <w:hyperlink w:anchor="Par211" w:history="1">
        <w:r w:rsidRPr="00B1019D">
          <w:rPr>
            <w:rFonts w:cs="Calibri"/>
          </w:rPr>
          <w:t>абзаце втором пункта 3 статьи 6</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(п. 2 в ред. Федерального </w:t>
      </w:r>
      <w:hyperlink r:id="rId135" w:history="1">
        <w:r w:rsidRPr="00B1019D">
          <w:rPr>
            <w:rFonts w:cs="Calibri"/>
          </w:rPr>
          <w:t>закона</w:t>
        </w:r>
      </w:hyperlink>
      <w:r w:rsidRPr="00B1019D">
        <w:rPr>
          <w:rFonts w:cs="Calibri"/>
        </w:rPr>
        <w:t xml:space="preserve"> от 29.12.2014 N 482-ФЗ)</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Положения пункта 2.1 статьи 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w:t>
      </w:r>
      <w:hyperlink r:id="rId136" w:history="1">
        <w:r w:rsidRPr="00B1019D">
          <w:rPr>
            <w:rFonts w:cs="Calibri"/>
          </w:rPr>
          <w:t>применяются</w:t>
        </w:r>
      </w:hyperlink>
      <w:r w:rsidRPr="00B1019D">
        <w:rPr>
          <w:rFonts w:cs="Calibri"/>
        </w:rPr>
        <w:t xml:space="preserve"> с 1 июля 2015 года.</w:t>
      </w:r>
    </w:p>
    <w:p w:rsidR="00B1019D" w:rsidRPr="00B1019D" w:rsidRDefault="00B1019D">
      <w:pPr>
        <w:widowControl w:val="0"/>
        <w:autoSpaceDE w:val="0"/>
        <w:autoSpaceDN w:val="0"/>
        <w:adjustRightInd w:val="0"/>
        <w:ind w:firstLine="540"/>
        <w:jc w:val="both"/>
        <w:rPr>
          <w:rFonts w:cs="Calibri"/>
        </w:rPr>
      </w:pPr>
      <w:r w:rsidRPr="00B1019D">
        <w:rPr>
          <w:rFonts w:cs="Calibri"/>
        </w:rPr>
        <w:t>До 1 июля 2015 года положения пункта 2.1 статьи 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заявитель вправе обратиться с заявлением о признании должника банкротом при условии предварительного, не менее чем за тридцать календарных дней до такого обращения, уведомления в письменной форме должника и всех известных заявителю кредиторов о намерении обратиться с заявлением о признании должника банкротом.</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2.1. Право на обращение в арбитражный суд возникает у конкурсного кредитора - кредитной организации в порядке, установленном </w:t>
      </w:r>
      <w:hyperlink w:anchor="Par222" w:history="1">
        <w:r w:rsidRPr="00B1019D">
          <w:rPr>
            <w:rFonts w:cs="Calibri"/>
          </w:rPr>
          <w:t>абзацем вторым пункта 2 статьи 7</w:t>
        </w:r>
      </w:hyperlink>
      <w:r w:rsidRPr="00B1019D">
        <w:rPr>
          <w:rFonts w:cs="Calibri"/>
        </w:rPr>
        <w:t xml:space="preserve"> настоящего Федерального закона, при условии предварительного, не менее чем за пятнадцать календарных дней до обращения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w:t>
      </w:r>
    </w:p>
    <w:p w:rsidR="00B1019D" w:rsidRPr="00B1019D" w:rsidRDefault="00B1019D">
      <w:pPr>
        <w:widowControl w:val="0"/>
        <w:autoSpaceDE w:val="0"/>
        <w:autoSpaceDN w:val="0"/>
        <w:adjustRightInd w:val="0"/>
        <w:jc w:val="both"/>
        <w:rPr>
          <w:rFonts w:cs="Calibri"/>
        </w:rPr>
      </w:pPr>
      <w:r w:rsidRPr="00B1019D">
        <w:rPr>
          <w:rFonts w:cs="Calibri"/>
        </w:rPr>
        <w:t xml:space="preserve">(п. 2.1 введен Федеральным </w:t>
      </w:r>
      <w:hyperlink r:id="rId137"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Частичное исполнение требований конкурсного кредитора, уполномоченного органа не является основанием для отказа арбитражным судом в принятии заявления о признании должника банкротом, если сумма неисполненных требований составляет не менее чем размер, определяемый в соответствии с </w:t>
      </w:r>
      <w:hyperlink w:anchor="Par208" w:history="1">
        <w:r w:rsidRPr="00B1019D">
          <w:rPr>
            <w:rFonts w:cs="Calibri"/>
          </w:rPr>
          <w:t>пунктом 2 статьи 6</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5" w:name="Par234"/>
      <w:bookmarkEnd w:id="25"/>
      <w:r w:rsidRPr="00B1019D">
        <w:rPr>
          <w:rFonts w:cs="Calibri"/>
        </w:rPr>
        <w:t>Статья 8. Право на подачу заявления должника в арбитражный суд</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и (или) обязанность по уплате обязательных платежей в установленный срок.</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6" w:name="Par238"/>
      <w:bookmarkEnd w:id="26"/>
      <w:r w:rsidRPr="00B1019D">
        <w:rPr>
          <w:rFonts w:cs="Calibri"/>
        </w:rPr>
        <w:t>Статья 9. Обязанность должника по подаче заявления должника в арбитражный суд</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ред. Федерального </w:t>
      </w:r>
      <w:hyperlink r:id="rId138" w:history="1">
        <w:r w:rsidRPr="00B1019D">
          <w:rPr>
            <w:rFonts w:cs="Calibri"/>
          </w:rPr>
          <w:t>закона</w:t>
        </w:r>
      </w:hyperlink>
      <w:r w:rsidRPr="00B1019D">
        <w:rPr>
          <w:rFonts w:cs="Calibri"/>
        </w:rPr>
        <w:t xml:space="preserve"> от 28.04.2009 N 73-ФЗ)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27" w:name="Par242"/>
      <w:bookmarkEnd w:id="27"/>
      <w:r w:rsidRPr="00B1019D">
        <w:rPr>
          <w:rFonts w:cs="Calibri"/>
        </w:rPr>
        <w:t>1. Руководитель должника или индивидуальный предприниматель обязан обратиться с заявлением должника в арбитражный суд в случае, если:</w:t>
      </w:r>
    </w:p>
    <w:p w:rsidR="00B1019D" w:rsidRPr="00B1019D" w:rsidRDefault="00B1019D">
      <w:pPr>
        <w:widowControl w:val="0"/>
        <w:autoSpaceDE w:val="0"/>
        <w:autoSpaceDN w:val="0"/>
        <w:adjustRightInd w:val="0"/>
        <w:ind w:firstLine="540"/>
        <w:jc w:val="both"/>
        <w:rPr>
          <w:rFonts w:cs="Calibri"/>
        </w:rPr>
      </w:pPr>
      <w:r w:rsidRPr="00B1019D">
        <w:rPr>
          <w:rFonts w:cs="Calibri"/>
        </w:rPr>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rsidR="00B1019D" w:rsidRPr="00B1019D" w:rsidRDefault="00B1019D">
      <w:pPr>
        <w:widowControl w:val="0"/>
        <w:autoSpaceDE w:val="0"/>
        <w:autoSpaceDN w:val="0"/>
        <w:adjustRightInd w:val="0"/>
        <w:ind w:firstLine="540"/>
        <w:jc w:val="both"/>
        <w:rPr>
          <w:rFonts w:cs="Calibri"/>
        </w:rPr>
      </w:pPr>
      <w:r w:rsidRPr="00B1019D">
        <w:rPr>
          <w:rFonts w:cs="Calibri"/>
        </w:rPr>
        <w:t>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обращение взыскания на имущество должника существенно осложнит или сделает невозможной хозяйственную деятельность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должник отвечает признакам неплатежеспособности и (или) признакам недостаточности имущества;</w:t>
      </w:r>
    </w:p>
    <w:p w:rsidR="00B1019D" w:rsidRPr="00B1019D" w:rsidRDefault="00B1019D">
      <w:pPr>
        <w:widowControl w:val="0"/>
        <w:autoSpaceDE w:val="0"/>
        <w:autoSpaceDN w:val="0"/>
        <w:adjustRightInd w:val="0"/>
        <w:ind w:firstLine="540"/>
        <w:jc w:val="both"/>
        <w:rPr>
          <w:rFonts w:cs="Calibri"/>
        </w:rPr>
      </w:pPr>
      <w:r w:rsidRPr="00B1019D">
        <w:rPr>
          <w:rFonts w:cs="Calibri"/>
        </w:rPr>
        <w:t>настоящим Федеральным законом предусмотрены иные случаи.</w:t>
      </w:r>
    </w:p>
    <w:p w:rsidR="00B1019D" w:rsidRPr="00B1019D" w:rsidRDefault="00B1019D">
      <w:pPr>
        <w:widowControl w:val="0"/>
        <w:autoSpaceDE w:val="0"/>
        <w:autoSpaceDN w:val="0"/>
        <w:adjustRightInd w:val="0"/>
        <w:ind w:firstLine="540"/>
        <w:jc w:val="both"/>
        <w:rPr>
          <w:rFonts w:cs="Calibri"/>
        </w:rPr>
      </w:pPr>
      <w:bookmarkStart w:id="28" w:name="Par249"/>
      <w:bookmarkEnd w:id="28"/>
      <w:r w:rsidRPr="00B1019D">
        <w:rPr>
          <w:rFonts w:cs="Calibri"/>
        </w:rPr>
        <w:t xml:space="preserve">2. Заявление должника должно быть направлено в арбитражный суд в случаях, предусмотренных </w:t>
      </w:r>
      <w:hyperlink w:anchor="Par242" w:history="1">
        <w:r w:rsidRPr="00B1019D">
          <w:rPr>
            <w:rFonts w:cs="Calibri"/>
          </w:rPr>
          <w:t>пунктом 1</w:t>
        </w:r>
      </w:hyperlink>
      <w:r w:rsidRPr="00B1019D">
        <w:rPr>
          <w:rFonts w:cs="Calibri"/>
        </w:rPr>
        <w:t xml:space="preserve"> настоящей статьи, в кратчайший срок, но не позднее чем через месяц с даты возникновения соответствующих обстоятельств.</w:t>
      </w:r>
    </w:p>
    <w:p w:rsidR="00B1019D" w:rsidRPr="00B1019D" w:rsidRDefault="00B1019D">
      <w:pPr>
        <w:widowControl w:val="0"/>
        <w:autoSpaceDE w:val="0"/>
        <w:autoSpaceDN w:val="0"/>
        <w:adjustRightInd w:val="0"/>
        <w:ind w:firstLine="540"/>
        <w:jc w:val="both"/>
        <w:rPr>
          <w:rFonts w:cs="Calibri"/>
        </w:rPr>
      </w:pPr>
      <w:bookmarkStart w:id="29" w:name="Par250"/>
      <w:bookmarkEnd w:id="29"/>
      <w:r w:rsidRPr="00B1019D">
        <w:rPr>
          <w:rFonts w:cs="Calibri"/>
        </w:rPr>
        <w:t>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0" w:name="Par252"/>
      <w:bookmarkEnd w:id="30"/>
      <w:r w:rsidRPr="00B1019D">
        <w:rPr>
          <w:rFonts w:cs="Calibri"/>
        </w:rPr>
        <w:t>Статья 10. Ответственность должника и иных лиц в деле о банкротстве</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ред. Федерального </w:t>
      </w:r>
      <w:hyperlink r:id="rId139" w:history="1">
        <w:r w:rsidRPr="00B1019D">
          <w:rPr>
            <w:rFonts w:cs="Calibri"/>
          </w:rPr>
          <w:t>закона</w:t>
        </w:r>
      </w:hyperlink>
      <w:r w:rsidRPr="00B1019D">
        <w:rPr>
          <w:rFonts w:cs="Calibri"/>
        </w:rPr>
        <w:t xml:space="preserve"> от 28.06.2013 N 134-ФЗ)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31" w:name="Par256"/>
      <w:bookmarkEnd w:id="31"/>
      <w:r w:rsidRPr="00B1019D">
        <w:rPr>
          <w:rFonts w:cs="Calibri"/>
        </w:rP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B1019D" w:rsidRPr="00B1019D" w:rsidRDefault="00B1019D">
      <w:pPr>
        <w:widowControl w:val="0"/>
        <w:autoSpaceDE w:val="0"/>
        <w:autoSpaceDN w:val="0"/>
        <w:adjustRightInd w:val="0"/>
        <w:ind w:firstLine="540"/>
        <w:jc w:val="both"/>
        <w:rPr>
          <w:rFonts w:cs="Calibri"/>
        </w:rPr>
      </w:pPr>
      <w:bookmarkStart w:id="32" w:name="Par257"/>
      <w:bookmarkEnd w:id="32"/>
      <w:r w:rsidRPr="00B1019D">
        <w:rPr>
          <w:rFonts w:cs="Calibri"/>
        </w:rPr>
        <w:t xml:space="preserve">2. Нарушение обязанности по подаче заявления должника в арбитражный суд в случаях и в срок, которые установлены </w:t>
      </w:r>
      <w:hyperlink w:anchor="Par238" w:history="1">
        <w:r w:rsidRPr="00B1019D">
          <w:rPr>
            <w:rFonts w:cs="Calibri"/>
          </w:rPr>
          <w:t>статьей 9</w:t>
        </w:r>
      </w:hyperlink>
      <w:r w:rsidRPr="00B1019D">
        <w:rPr>
          <w:rFonts w:cs="Calibri"/>
        </w:rPr>
        <w:t xml:space="preserve"> настоящего Федерального закона, влечет за собой 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w:t>
      </w:r>
      <w:hyperlink w:anchor="Par249" w:history="1">
        <w:r w:rsidRPr="00B1019D">
          <w:rPr>
            <w:rFonts w:cs="Calibri"/>
          </w:rPr>
          <w:t>пунктами 2</w:t>
        </w:r>
      </w:hyperlink>
      <w:r w:rsidRPr="00B1019D">
        <w:rPr>
          <w:rFonts w:cs="Calibri"/>
        </w:rPr>
        <w:t xml:space="preserve"> и </w:t>
      </w:r>
      <w:hyperlink w:anchor="Par250" w:history="1">
        <w:r w:rsidRPr="00B1019D">
          <w:rPr>
            <w:rFonts w:cs="Calibri"/>
          </w:rPr>
          <w:t>3 статьи 9</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3. В случае, если заявление должника подано должником в арбитражный суд при наличии у должника возможности удовлетворить требования кредиторов в полном объеме или должник не принял меры по оспариванию необоснованных требований заявителя, должник несет перед кредиторами ответственность за убытки, причиненные возбуждением производства по делу о банкротстве или необоснованным признанием требований кредиторов.</w:t>
      </w:r>
    </w:p>
    <w:p w:rsidR="00B1019D" w:rsidRPr="00B1019D" w:rsidRDefault="00B1019D">
      <w:pPr>
        <w:widowControl w:val="0"/>
        <w:autoSpaceDE w:val="0"/>
        <w:autoSpaceDN w:val="0"/>
        <w:adjustRightInd w:val="0"/>
        <w:ind w:firstLine="540"/>
        <w:jc w:val="both"/>
        <w:rPr>
          <w:rFonts w:cs="Calibri"/>
        </w:rPr>
      </w:pPr>
      <w:bookmarkStart w:id="33" w:name="Par259"/>
      <w:bookmarkEnd w:id="33"/>
      <w:r w:rsidRPr="00B1019D">
        <w:rPr>
          <w:rFonts w:cs="Calibri"/>
        </w:rPr>
        <w:t>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Пока не доказано иное, предполагается, что должник признан несостоятельным (банкротом) </w:t>
      </w:r>
      <w:r w:rsidRPr="00B1019D">
        <w:rPr>
          <w:rFonts w:cs="Calibri"/>
        </w:rPr>
        <w:lastRenderedPageBreak/>
        <w:t>вследствие действий и (или) бездействия контролирующих должника лиц при наличии одного из следующих обстоятельств:</w:t>
      </w:r>
    </w:p>
    <w:p w:rsidR="00B1019D" w:rsidRPr="00B1019D" w:rsidRDefault="00B1019D">
      <w:pPr>
        <w:widowControl w:val="0"/>
        <w:autoSpaceDE w:val="0"/>
        <w:autoSpaceDN w:val="0"/>
        <w:adjustRightInd w:val="0"/>
        <w:ind w:firstLine="540"/>
        <w:jc w:val="both"/>
        <w:rPr>
          <w:rFonts w:cs="Calibri"/>
        </w:rPr>
      </w:pPr>
      <w:bookmarkStart w:id="34" w:name="Par261"/>
      <w:bookmarkEnd w:id="34"/>
      <w:r w:rsidRPr="00B1019D">
        <w:rPr>
          <w:rFonts w:cs="Calibri"/>
        </w:rPr>
        <w:t xml:space="preserve">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включая сделки, указанные в </w:t>
      </w:r>
      <w:hyperlink w:anchor="Par1816" w:history="1">
        <w:r w:rsidRPr="00B1019D">
          <w:rPr>
            <w:rFonts w:cs="Calibri"/>
          </w:rPr>
          <w:t>статьях 61.2</w:t>
        </w:r>
      </w:hyperlink>
      <w:r w:rsidRPr="00B1019D">
        <w:rPr>
          <w:rFonts w:cs="Calibri"/>
        </w:rPr>
        <w:t xml:space="preserve"> и </w:t>
      </w:r>
      <w:hyperlink w:anchor="Par1828" w:history="1">
        <w:r w:rsidRPr="00B1019D">
          <w:rPr>
            <w:rFonts w:cs="Calibri"/>
          </w:rPr>
          <w:t>61.3</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bookmarkStart w:id="35" w:name="Par262"/>
      <w:bookmarkEnd w:id="35"/>
      <w:r w:rsidRPr="00B1019D">
        <w:rPr>
          <w:rFonts w:cs="Calibri"/>
        </w:rPr>
        <w:t>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40" w:history="1">
        <w:r w:rsidRPr="00B1019D">
          <w:rPr>
            <w:rFonts w:cs="Calibri"/>
          </w:rPr>
          <w:t>закона</w:t>
        </w:r>
      </w:hyperlink>
      <w:r w:rsidRPr="00B1019D">
        <w:rPr>
          <w:rFonts w:cs="Calibri"/>
        </w:rPr>
        <w:t xml:space="preserve"> от 22.12.2014 N 432-ФЗ)</w:t>
      </w:r>
    </w:p>
    <w:p w:rsidR="00B1019D" w:rsidRPr="00B1019D" w:rsidRDefault="00B1019D">
      <w:pPr>
        <w:widowControl w:val="0"/>
        <w:autoSpaceDE w:val="0"/>
        <w:autoSpaceDN w:val="0"/>
        <w:adjustRightInd w:val="0"/>
        <w:ind w:firstLine="540"/>
        <w:jc w:val="both"/>
        <w:rPr>
          <w:rFonts w:cs="Calibri"/>
        </w:rPr>
      </w:pPr>
      <w:bookmarkStart w:id="36" w:name="Par264"/>
      <w:bookmarkEnd w:id="36"/>
      <w:r w:rsidRPr="00B1019D">
        <w:rPr>
          <w:rFonts w:cs="Calibri"/>
        </w:rPr>
        <w:t>Положения абзаца четвертого настоящего пункта применяются в отношении лиц, на которых возложена обязанность организации ведения бухгалтерского учета и хранения документов бухгалтерского учета и (или) бухгалтерской (финансовой) отчетности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Если должник признан несостоятельным (банкротом) вследствие действий и (или) бездействия нескольких контролирующих должника лиц, то такие лица отвечают солидарно.</w:t>
      </w:r>
    </w:p>
    <w:p w:rsidR="00B1019D" w:rsidRPr="00B1019D" w:rsidRDefault="00B1019D">
      <w:pPr>
        <w:widowControl w:val="0"/>
        <w:autoSpaceDE w:val="0"/>
        <w:autoSpaceDN w:val="0"/>
        <w:adjustRightInd w:val="0"/>
        <w:ind w:firstLine="540"/>
        <w:jc w:val="both"/>
        <w:rPr>
          <w:rFonts w:cs="Calibri"/>
        </w:rPr>
      </w:pPr>
      <w:r w:rsidRPr="00B1019D">
        <w:rPr>
          <w:rFonts w:cs="Calibri"/>
        </w:rPr>
        <w:t>Контролирующее должника лицо, вследствие действий и (или) бездействия которого должник признан несостоятельным (банкротом), не несет субсидиарной ответственности, если докажет, что его вина в признании должника несостоятельным (банкротом) отсутствует. Такое лицо также признается невиновным, если оно действовало добросовестно и разумно в интересах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Размер ответственности контролирующего должника лица подлежит соответствующему уменьшению,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лица.</w:t>
      </w:r>
    </w:p>
    <w:p w:rsidR="00B1019D" w:rsidRPr="00B1019D" w:rsidRDefault="00B1019D">
      <w:pPr>
        <w:widowControl w:val="0"/>
        <w:autoSpaceDE w:val="0"/>
        <w:autoSpaceDN w:val="0"/>
        <w:adjustRightInd w:val="0"/>
        <w:ind w:firstLine="540"/>
        <w:jc w:val="both"/>
        <w:rPr>
          <w:rFonts w:cs="Calibri"/>
        </w:rPr>
      </w:pPr>
      <w:r w:rsidRPr="00B1019D">
        <w:rPr>
          <w:rFonts w:cs="Calibri"/>
        </w:rPr>
        <w:t>5. Заявление о привлечении контролирующих должника лиц к субсидиарной ответственности по основаниям, предусмотренным настоящим Федеральным законом, а также заявление о возмещении должнику убытков, причиненных ему его учредителями (участниками) или его органами управления (членами его органов управления), по основаниям, предусмотренным законодательством Российской Федерации, рассматривается арбитражным судом в деле о банкротстве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Заявление о привлечении контролирующего должника лица к субсидиарной ответственности может быть подано в ходе конкурсного производства конкурсным управляющим по своей инициативе либо по решению собрания кредиторов или комитета кредиторов, а по основаниям, предусмотренным </w:t>
      </w:r>
      <w:hyperlink w:anchor="Par257" w:history="1">
        <w:r w:rsidRPr="00B1019D">
          <w:rPr>
            <w:rFonts w:cs="Calibri"/>
          </w:rPr>
          <w:t>пунктами 2</w:t>
        </w:r>
      </w:hyperlink>
      <w:r w:rsidRPr="00B1019D">
        <w:rPr>
          <w:rFonts w:cs="Calibri"/>
        </w:rPr>
        <w:t xml:space="preserve"> и </w:t>
      </w:r>
      <w:hyperlink w:anchor="Par259" w:history="1">
        <w:r w:rsidRPr="00B1019D">
          <w:rPr>
            <w:rFonts w:cs="Calibri"/>
          </w:rPr>
          <w:t>4</w:t>
        </w:r>
      </w:hyperlink>
      <w:r w:rsidRPr="00B1019D">
        <w:rPr>
          <w:rFonts w:cs="Calibri"/>
        </w:rPr>
        <w:t xml:space="preserve"> настоящей статьи, также может быть подано конкурсным кредитором или уполномоченным органом.</w:t>
      </w:r>
    </w:p>
    <w:p w:rsidR="00B1019D" w:rsidRPr="00B1019D" w:rsidRDefault="00B1019D">
      <w:pPr>
        <w:widowControl w:val="0"/>
        <w:autoSpaceDE w:val="0"/>
        <w:autoSpaceDN w:val="0"/>
        <w:adjustRightInd w:val="0"/>
        <w:ind w:firstLine="540"/>
        <w:jc w:val="both"/>
        <w:rPr>
          <w:rFonts w:cs="Calibri"/>
        </w:rPr>
      </w:pPr>
      <w:r w:rsidRPr="00B1019D">
        <w:rPr>
          <w:rFonts w:cs="Calibri"/>
        </w:rPr>
        <w:t>Заявление о возмещении должнику убытков, причиненных ему его учредителями (участниками) или его органами управления (членами его органов управления), может быть подано в ходе конкурсного производства, внешнего управления конкурсным управляющим, внешним управляющим, учредителем (участником) должника, а в ходе конкурсного производства также конкурсным кредитором или уполномоченным органом.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Заявление о привлечении контролирующего должника лица к субсидиарной ответственности по основаниям, предусмотренным </w:t>
      </w:r>
      <w:hyperlink w:anchor="Par257" w:history="1">
        <w:r w:rsidRPr="00B1019D">
          <w:rPr>
            <w:rFonts w:cs="Calibri"/>
          </w:rPr>
          <w:t>пунктами 2</w:t>
        </w:r>
      </w:hyperlink>
      <w:r w:rsidRPr="00B1019D">
        <w:rPr>
          <w:rFonts w:cs="Calibri"/>
        </w:rPr>
        <w:t xml:space="preserve"> и </w:t>
      </w:r>
      <w:hyperlink w:anchor="Par259" w:history="1">
        <w:r w:rsidRPr="00B1019D">
          <w:rPr>
            <w:rFonts w:cs="Calibri"/>
          </w:rPr>
          <w:t>4</w:t>
        </w:r>
      </w:hyperlink>
      <w:r w:rsidRPr="00B1019D">
        <w:rPr>
          <w:rFonts w:cs="Calibri"/>
        </w:rPr>
        <w:t xml:space="preserve"> настоящей статьи, может быть подано в течение одного года со дня, когда подавшее это заявление лицо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В случае пропуска этого срока по уважительной причине он может быть восстановлен судом.</w:t>
      </w:r>
    </w:p>
    <w:p w:rsidR="00B1019D" w:rsidRPr="00B1019D" w:rsidRDefault="00B1019D">
      <w:pPr>
        <w:widowControl w:val="0"/>
        <w:autoSpaceDE w:val="0"/>
        <w:autoSpaceDN w:val="0"/>
        <w:adjustRightInd w:val="0"/>
        <w:ind w:firstLine="540"/>
        <w:jc w:val="both"/>
        <w:rPr>
          <w:rFonts w:cs="Calibri"/>
        </w:rPr>
      </w:pPr>
      <w:r w:rsidRPr="00B1019D">
        <w:rPr>
          <w:rFonts w:cs="Calibri"/>
        </w:rPr>
        <w:t>Заявление о привлечении контролирующего должника лица к субсидиарной ответственности не может быть подано после завершения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Если на момент рассмотрения заявления о привлечении к субсидиарной ответственности по </w:t>
      </w:r>
      <w:r w:rsidRPr="00B1019D">
        <w:rPr>
          <w:rFonts w:cs="Calibri"/>
        </w:rPr>
        <w:lastRenderedPageBreak/>
        <w:t xml:space="preserve">основанию, предусмотренному </w:t>
      </w:r>
      <w:hyperlink w:anchor="Par259" w:history="1">
        <w:r w:rsidRPr="00B1019D">
          <w:rPr>
            <w:rFonts w:cs="Calibri"/>
          </w:rPr>
          <w:t>пунктом 4</w:t>
        </w:r>
      </w:hyperlink>
      <w:r w:rsidRPr="00B1019D">
        <w:rPr>
          <w:rFonts w:cs="Calibri"/>
        </w:rPr>
        <w:t xml:space="preserve"> настоящей статьи, невозможно определить размер ответственности, суд после установления всех иных имеющих значение фактов приостанавливает рассмотрение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B1019D" w:rsidRPr="00B1019D" w:rsidRDefault="00B1019D">
      <w:pPr>
        <w:widowControl w:val="0"/>
        <w:autoSpaceDE w:val="0"/>
        <w:autoSpaceDN w:val="0"/>
        <w:adjustRightInd w:val="0"/>
        <w:ind w:firstLine="540"/>
        <w:jc w:val="both"/>
        <w:rPr>
          <w:rFonts w:cs="Calibri"/>
        </w:rPr>
      </w:pPr>
      <w:r w:rsidRPr="00B1019D">
        <w:rPr>
          <w:rFonts w:cs="Calibri"/>
        </w:rPr>
        <w:t>Производство по делу о банкротстве не может быть прекращено до вынесения арбитражным судом определения по требованиям о привлечении контролирующих должника лиц к ответственности. В случае прекращения процессуальных действий по делу о банкротстве арбитражный суд по своей инициативе может приостановить производство по делу о банкротстве до вынесения определения по требованиям о привлечении указанных лиц к ответственности.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6. Лица, в отношении которых поданы заявления о привлечении к субсидиарной ответственности в соответствии с настоящим Федеральным законом, а также к ответственности в виде возмещения причиненных должнику убытков, имеют права и несут обязанности лиц, участвующих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7. По результатам рассмотрения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w:t>
      </w:r>
      <w:hyperlink w:anchor="Par256" w:history="1">
        <w:r w:rsidRPr="00B1019D">
          <w:rPr>
            <w:rFonts w:cs="Calibri"/>
          </w:rPr>
          <w:t>пункте 1</w:t>
        </w:r>
      </w:hyperlink>
      <w:r w:rsidRPr="00B1019D">
        <w:rPr>
          <w:rFonts w:cs="Calibri"/>
        </w:rPr>
        <w:t xml:space="preserve"> настоящей статьи, к ответственности в виде возмещения убытков выносится определение, которое может быть обжаловано. В определении о привлечении указанных лиц к субсидиарной ответственности указывается размер их ответственности, в определении о взыскании причиненных должнику убытков - размер взыскиваемых убытков. На основании определения о привлечении таких лиц к субсидиарной ответственности (о взыскании убытков) выдается исполнительный лист.</w:t>
      </w:r>
    </w:p>
    <w:p w:rsidR="00B1019D" w:rsidRPr="00B1019D" w:rsidRDefault="00B1019D">
      <w:pPr>
        <w:widowControl w:val="0"/>
        <w:autoSpaceDE w:val="0"/>
        <w:autoSpaceDN w:val="0"/>
        <w:adjustRightInd w:val="0"/>
        <w:ind w:firstLine="540"/>
        <w:jc w:val="both"/>
        <w:rPr>
          <w:rFonts w:cs="Calibri"/>
        </w:rPr>
      </w:pPr>
      <w:r w:rsidRPr="00B1019D">
        <w:rPr>
          <w:rFonts w:cs="Calibri"/>
        </w:rPr>
        <w:t>8. Денежные средства, взысканные с контролирующих должника лиц, привлеченных к субсидиарной ответственности, а также взысканные убытки включаются в конкурсную массу.</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Требование о привлечении контролирующего должника лица к субсидиарной ответственности после вступления определения в законную силу подлежит реализации по правилам </w:t>
      </w:r>
      <w:hyperlink w:anchor="Par3629" w:history="1">
        <w:r w:rsidRPr="00B1019D">
          <w:rPr>
            <w:rFonts w:cs="Calibri"/>
          </w:rPr>
          <w:t>статьи 140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9. Привлечение к субсидиарной ответственности по обязательствам должника контролирующих должника лиц не препятствует предъявлению требований учредителями (участниками) должника о возмещении убытков органами юридического лица по основаниям, предусмотренным </w:t>
      </w:r>
      <w:hyperlink r:id="rId141" w:history="1">
        <w:r w:rsidRPr="00B1019D">
          <w:rPr>
            <w:rFonts w:cs="Calibri"/>
          </w:rPr>
          <w:t>пунктом 3 статьи 53</w:t>
        </w:r>
      </w:hyperlink>
      <w:r w:rsidRPr="00B1019D">
        <w:rPr>
          <w:rFonts w:cs="Calibri"/>
        </w:rPr>
        <w:t xml:space="preserve"> Гражданского кодекса Российской Федерации и принятыми в соответствии с ним федеральными законами, в части, не покрытой размером субсидиарной ответственности.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7" w:name="Par282"/>
      <w:bookmarkEnd w:id="37"/>
      <w:r w:rsidRPr="00B1019D">
        <w:rPr>
          <w:rFonts w:cs="Calibri"/>
        </w:rPr>
        <w:t>Статья 11. Права кредиторов и уполномоченных органов</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Правом на подачу заявления о признании должника банкротом обладают конкурсные кредиторы и уполномоченные органы.</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42"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8" w:name="Par288"/>
      <w:bookmarkEnd w:id="38"/>
      <w:r w:rsidRPr="00B1019D">
        <w:rPr>
          <w:rFonts w:cs="Calibri"/>
        </w:rPr>
        <w:t>Статья 12. Собрание кредиторов</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39" w:name="Par290"/>
      <w:bookmarkEnd w:id="39"/>
      <w:r w:rsidRPr="00B1019D">
        <w:rPr>
          <w:rFonts w:cs="Calibri"/>
        </w:rPr>
        <w:t>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43"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B1019D" w:rsidRPr="00B1019D" w:rsidRDefault="00B1019D">
      <w:pPr>
        <w:widowControl w:val="0"/>
        <w:autoSpaceDE w:val="0"/>
        <w:autoSpaceDN w:val="0"/>
        <w:adjustRightInd w:val="0"/>
        <w:ind w:firstLine="540"/>
        <w:jc w:val="both"/>
        <w:rPr>
          <w:rFonts w:cs="Calibri"/>
        </w:rPr>
      </w:pPr>
      <w:r w:rsidRPr="00B1019D">
        <w:rPr>
          <w:rFonts w:cs="Calibri"/>
        </w:rPr>
        <w:t>Организация и проведение собрания кредиторов осуществляются арбитражным управляющим.</w:t>
      </w:r>
    </w:p>
    <w:p w:rsidR="00B1019D" w:rsidRPr="00B1019D" w:rsidRDefault="00B1019D">
      <w:pPr>
        <w:widowControl w:val="0"/>
        <w:autoSpaceDE w:val="0"/>
        <w:autoSpaceDN w:val="0"/>
        <w:adjustRightInd w:val="0"/>
        <w:ind w:firstLine="540"/>
        <w:jc w:val="both"/>
        <w:rPr>
          <w:rFonts w:cs="Calibri"/>
        </w:rPr>
      </w:pPr>
      <w:r w:rsidRPr="00B1019D">
        <w:rPr>
          <w:rFonts w:cs="Calibri"/>
        </w:rPr>
        <w:t>Конкурсные кредиторы, требования которых обеспечены залогом имущества должника, имеют право голоса на собраниях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144" w:history="1">
        <w:r w:rsidRPr="00B1019D">
          <w:rPr>
            <w:rFonts w:cs="Calibri"/>
          </w:rPr>
          <w:t>законом</w:t>
        </w:r>
      </w:hyperlink>
      <w:r w:rsidRPr="00B1019D">
        <w:rPr>
          <w:rFonts w:cs="Calibri"/>
        </w:rPr>
        <w:t xml:space="preserve"> от 30.12.2008 N 306-ФЗ)</w:t>
      </w:r>
    </w:p>
    <w:p w:rsidR="00B1019D" w:rsidRPr="00B1019D" w:rsidRDefault="00B1019D">
      <w:pPr>
        <w:widowControl w:val="0"/>
        <w:autoSpaceDE w:val="0"/>
        <w:autoSpaceDN w:val="0"/>
        <w:adjustRightInd w:val="0"/>
        <w:ind w:firstLine="540"/>
        <w:jc w:val="both"/>
        <w:rPr>
          <w:rFonts w:cs="Calibri"/>
        </w:rPr>
      </w:pPr>
      <w:r w:rsidRPr="00B1019D">
        <w:rPr>
          <w:rFonts w:cs="Calibri"/>
        </w:rPr>
        <w:t>в ходе наблюдения;</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145" w:history="1">
        <w:r w:rsidRPr="00B1019D">
          <w:rPr>
            <w:rFonts w:cs="Calibri"/>
          </w:rPr>
          <w:t>законом</w:t>
        </w:r>
      </w:hyperlink>
      <w:r w:rsidRPr="00B1019D">
        <w:rPr>
          <w:rFonts w:cs="Calibri"/>
        </w:rPr>
        <w:t xml:space="preserve"> от 30.12.2008 N 306-ФЗ)</w:t>
      </w:r>
    </w:p>
    <w:p w:rsidR="00B1019D" w:rsidRPr="00B1019D" w:rsidRDefault="00B1019D">
      <w:pPr>
        <w:widowControl w:val="0"/>
        <w:autoSpaceDE w:val="0"/>
        <w:autoSpaceDN w:val="0"/>
        <w:adjustRightInd w:val="0"/>
        <w:ind w:firstLine="540"/>
        <w:jc w:val="both"/>
        <w:rPr>
          <w:rFonts w:cs="Calibri"/>
        </w:rPr>
      </w:pPr>
      <w:r w:rsidRPr="00B1019D">
        <w:rPr>
          <w:rFonts w:cs="Calibri"/>
        </w:rP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146" w:history="1">
        <w:r w:rsidRPr="00B1019D">
          <w:rPr>
            <w:rFonts w:cs="Calibri"/>
          </w:rPr>
          <w:t>законом</w:t>
        </w:r>
      </w:hyperlink>
      <w:r w:rsidRPr="00B1019D">
        <w:rPr>
          <w:rFonts w:cs="Calibri"/>
        </w:rPr>
        <w:t xml:space="preserve"> от 30.12.2008 N 306-ФЗ)</w:t>
      </w:r>
    </w:p>
    <w:p w:rsidR="00B1019D" w:rsidRPr="00B1019D" w:rsidRDefault="00B1019D">
      <w:pPr>
        <w:widowControl w:val="0"/>
        <w:autoSpaceDE w:val="0"/>
        <w:autoSpaceDN w:val="0"/>
        <w:adjustRightInd w:val="0"/>
        <w:ind w:firstLine="540"/>
        <w:jc w:val="both"/>
        <w:rPr>
          <w:rFonts w:cs="Calibri"/>
        </w:rPr>
      </w:pPr>
      <w:r w:rsidRPr="00B1019D">
        <w:rPr>
          <w:rFonts w:cs="Calibri"/>
        </w:rP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147"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по вопросу об обращении в арбитражный суд с ходатайством об отстранении арбитражного управляющего;</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148"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по вопросу об обращении в арбитражный суд с ходатайством о прекращении конкурсного производства и переходе к внешнему управлению.</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149"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150" w:history="1">
        <w:r w:rsidRPr="00B1019D">
          <w:rPr>
            <w:rFonts w:cs="Calibri"/>
          </w:rPr>
          <w:t>законом</w:t>
        </w:r>
      </w:hyperlink>
      <w:r w:rsidRPr="00B1019D">
        <w:rPr>
          <w:rFonts w:cs="Calibri"/>
        </w:rPr>
        <w:t xml:space="preserve"> от 30.12.2008 N 306-ФЗ)</w:t>
      </w:r>
    </w:p>
    <w:p w:rsidR="00B1019D" w:rsidRPr="00B1019D" w:rsidRDefault="00B1019D">
      <w:pPr>
        <w:widowControl w:val="0"/>
        <w:autoSpaceDE w:val="0"/>
        <w:autoSpaceDN w:val="0"/>
        <w:adjustRightInd w:val="0"/>
        <w:ind w:firstLine="540"/>
        <w:jc w:val="both"/>
        <w:rPr>
          <w:rFonts w:cs="Calibri"/>
        </w:rPr>
      </w:pPr>
      <w:r w:rsidRPr="00B1019D">
        <w:rPr>
          <w:rFonts w:cs="Calibri"/>
        </w:rPr>
        <w:t>2. К исключительной компетенции собрания кредиторов относится принятие решений:</w:t>
      </w:r>
    </w:p>
    <w:p w:rsidR="00B1019D" w:rsidRPr="00B1019D" w:rsidRDefault="00B1019D">
      <w:pPr>
        <w:widowControl w:val="0"/>
        <w:autoSpaceDE w:val="0"/>
        <w:autoSpaceDN w:val="0"/>
        <w:adjustRightInd w:val="0"/>
        <w:ind w:firstLine="540"/>
        <w:jc w:val="both"/>
        <w:rPr>
          <w:rFonts w:cs="Calibri"/>
        </w:rPr>
      </w:pPr>
      <w:r w:rsidRPr="00B1019D">
        <w:rPr>
          <w:rFonts w:cs="Calibri"/>
        </w:rP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B1019D" w:rsidRPr="00B1019D" w:rsidRDefault="00B1019D">
      <w:pPr>
        <w:widowControl w:val="0"/>
        <w:autoSpaceDE w:val="0"/>
        <w:autoSpaceDN w:val="0"/>
        <w:adjustRightInd w:val="0"/>
        <w:ind w:firstLine="540"/>
        <w:jc w:val="both"/>
        <w:rPr>
          <w:rFonts w:cs="Calibri"/>
        </w:rPr>
      </w:pPr>
      <w:r w:rsidRPr="00B1019D">
        <w:rPr>
          <w:rFonts w:cs="Calibri"/>
        </w:rPr>
        <w:t>об утверждении и изменении плана внешнего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об утверждении плана финансового оздоровления и графика погашения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об утверждении дополнительных требований к кандидатурам административного управляющего, внешнего управляющего, конкурсного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rsidR="00B1019D" w:rsidRPr="00B1019D" w:rsidRDefault="00B1019D">
      <w:pPr>
        <w:widowControl w:val="0"/>
        <w:autoSpaceDE w:val="0"/>
        <w:autoSpaceDN w:val="0"/>
        <w:adjustRightInd w:val="0"/>
        <w:ind w:firstLine="540"/>
        <w:jc w:val="both"/>
        <w:rPr>
          <w:rFonts w:cs="Calibri"/>
        </w:rPr>
      </w:pPr>
      <w:r w:rsidRPr="00B1019D">
        <w:rPr>
          <w:rFonts w:cs="Calibri"/>
        </w:rPr>
        <w:t>об установлении размера и порядка выплаты дополнительного вознаграждения арбитражному управляющему;</w:t>
      </w:r>
    </w:p>
    <w:p w:rsidR="00B1019D" w:rsidRPr="00B1019D" w:rsidRDefault="00B1019D">
      <w:pPr>
        <w:widowControl w:val="0"/>
        <w:autoSpaceDE w:val="0"/>
        <w:autoSpaceDN w:val="0"/>
        <w:adjustRightInd w:val="0"/>
        <w:ind w:firstLine="540"/>
        <w:jc w:val="both"/>
        <w:rPr>
          <w:rFonts w:cs="Calibri"/>
        </w:rPr>
      </w:pPr>
      <w:r w:rsidRPr="00B1019D">
        <w:rPr>
          <w:rFonts w:cs="Calibri"/>
        </w:rPr>
        <w:t>об увеличении размера фиксированной суммы вознаграждения арбитражного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о выборе реестродержателя из числа аккредитованных саморегулируемой организацией арбитражных управляющих реестродержателей;</w:t>
      </w:r>
    </w:p>
    <w:p w:rsidR="00B1019D" w:rsidRPr="00B1019D" w:rsidRDefault="00B1019D">
      <w:pPr>
        <w:widowControl w:val="0"/>
        <w:autoSpaceDE w:val="0"/>
        <w:autoSpaceDN w:val="0"/>
        <w:adjustRightInd w:val="0"/>
        <w:ind w:firstLine="540"/>
        <w:jc w:val="both"/>
        <w:rPr>
          <w:rFonts w:cs="Calibri"/>
        </w:rPr>
      </w:pPr>
      <w:r w:rsidRPr="00B1019D">
        <w:rPr>
          <w:rFonts w:cs="Calibri"/>
        </w:rPr>
        <w:t>о заключении мирового соглашения;</w:t>
      </w:r>
    </w:p>
    <w:p w:rsidR="00B1019D" w:rsidRPr="00B1019D" w:rsidRDefault="00B1019D">
      <w:pPr>
        <w:widowControl w:val="0"/>
        <w:autoSpaceDE w:val="0"/>
        <w:autoSpaceDN w:val="0"/>
        <w:adjustRightInd w:val="0"/>
        <w:ind w:firstLine="540"/>
        <w:jc w:val="both"/>
        <w:rPr>
          <w:rFonts w:cs="Calibri"/>
        </w:rPr>
      </w:pPr>
      <w:r w:rsidRPr="00B1019D">
        <w:rPr>
          <w:rFonts w:cs="Calibri"/>
        </w:rPr>
        <w:t>об обращении в арбитражный суд с ходатайством о признании должника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об избрании представителя собрания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B1019D" w:rsidRPr="00B1019D" w:rsidRDefault="00B1019D">
      <w:pPr>
        <w:widowControl w:val="0"/>
        <w:autoSpaceDE w:val="0"/>
        <w:autoSpaceDN w:val="0"/>
        <w:adjustRightInd w:val="0"/>
        <w:jc w:val="both"/>
        <w:rPr>
          <w:rFonts w:cs="Calibri"/>
        </w:rPr>
      </w:pPr>
      <w:r w:rsidRPr="00B1019D">
        <w:rPr>
          <w:rFonts w:cs="Calibri"/>
        </w:rPr>
        <w:t xml:space="preserve">(п. 2 в ред. Федерального </w:t>
      </w:r>
      <w:hyperlink r:id="rId151"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Конкурсный кредитор, уполномоченный орган обладают на собрании кредиторов числом голосов, </w:t>
      </w:r>
      <w:r w:rsidRPr="00B1019D">
        <w:rPr>
          <w:rFonts w:cs="Calibri"/>
        </w:rPr>
        <w:lastRenderedPageBreak/>
        <w:t>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52"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законом.</w:t>
      </w:r>
    </w:p>
    <w:p w:rsidR="00B1019D" w:rsidRPr="00B1019D" w:rsidRDefault="00B1019D">
      <w:pPr>
        <w:widowControl w:val="0"/>
        <w:autoSpaceDE w:val="0"/>
        <w:autoSpaceDN w:val="0"/>
        <w:adjustRightInd w:val="0"/>
        <w:ind w:firstLine="540"/>
        <w:jc w:val="both"/>
        <w:rPr>
          <w:rFonts w:cs="Calibri"/>
        </w:rPr>
      </w:pPr>
      <w:bookmarkStart w:id="40" w:name="Par328"/>
      <w:bookmarkEnd w:id="40"/>
      <w:r w:rsidRPr="00B1019D">
        <w:rPr>
          <w:rFonts w:cs="Calibri"/>
        </w:rPr>
        <w:t xml:space="preserve">5. В случае, если собрание кредиторов не проведено арбитражным управляющим в сроки, установленные </w:t>
      </w:r>
      <w:hyperlink w:anchor="Par387" w:history="1">
        <w:r w:rsidRPr="00B1019D">
          <w:rPr>
            <w:rFonts w:cs="Calibri"/>
          </w:rPr>
          <w:t>пунктом 3 статьи 14</w:t>
        </w:r>
      </w:hyperlink>
      <w:r w:rsidRPr="00B1019D">
        <w:rPr>
          <w:rFonts w:cs="Calibri"/>
        </w:rPr>
        <w:t xml:space="preserve"> настоящего Федерального закона, собрание кредиторов может быть проведено лицом или лицами, требующими его созыва.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53"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p>
    <w:p w:rsidR="00B1019D" w:rsidRPr="00B1019D" w:rsidRDefault="00B1019D">
      <w:pPr>
        <w:widowControl w:val="0"/>
        <w:autoSpaceDE w:val="0"/>
        <w:autoSpaceDN w:val="0"/>
        <w:adjustRightInd w:val="0"/>
        <w:ind w:firstLine="540"/>
        <w:jc w:val="both"/>
        <w:rPr>
          <w:rFonts w:cs="Calibri"/>
        </w:rPr>
      </w:pPr>
      <w:r w:rsidRPr="00B1019D">
        <w:rPr>
          <w:rFonts w:cs="Calibri"/>
        </w:rPr>
        <w:t>проверять полномочия и регистрировать лиц, участвующих в собрании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обеспечивать установленный порядок голосования;</w:t>
      </w:r>
    </w:p>
    <w:p w:rsidR="00B1019D" w:rsidRPr="00B1019D" w:rsidRDefault="00B1019D">
      <w:pPr>
        <w:widowControl w:val="0"/>
        <w:autoSpaceDE w:val="0"/>
        <w:autoSpaceDN w:val="0"/>
        <w:adjustRightInd w:val="0"/>
        <w:ind w:firstLine="540"/>
        <w:jc w:val="both"/>
        <w:rPr>
          <w:rFonts w:cs="Calibri"/>
        </w:rPr>
      </w:pPr>
      <w:r w:rsidRPr="00B1019D">
        <w:rPr>
          <w:rFonts w:cs="Calibri"/>
        </w:rPr>
        <w:t>подсчитывать голоса;</w:t>
      </w:r>
    </w:p>
    <w:p w:rsidR="00B1019D" w:rsidRPr="00B1019D" w:rsidRDefault="00B1019D">
      <w:pPr>
        <w:widowControl w:val="0"/>
        <w:autoSpaceDE w:val="0"/>
        <w:autoSpaceDN w:val="0"/>
        <w:adjustRightInd w:val="0"/>
        <w:ind w:firstLine="540"/>
        <w:jc w:val="both"/>
        <w:rPr>
          <w:rFonts w:cs="Calibri"/>
        </w:rPr>
      </w:pPr>
      <w:r w:rsidRPr="00B1019D">
        <w:rPr>
          <w:rFonts w:cs="Calibri"/>
        </w:rPr>
        <w:t>составлять протокол об итогах голосования.</w:t>
      </w:r>
    </w:p>
    <w:p w:rsidR="00B1019D" w:rsidRPr="00B1019D" w:rsidRDefault="00B1019D">
      <w:pPr>
        <w:widowControl w:val="0"/>
        <w:autoSpaceDE w:val="0"/>
        <w:autoSpaceDN w:val="0"/>
        <w:adjustRightInd w:val="0"/>
        <w:ind w:firstLine="540"/>
        <w:jc w:val="both"/>
        <w:rPr>
          <w:rFonts w:cs="Calibri"/>
        </w:rPr>
      </w:pPr>
      <w:r w:rsidRPr="00B1019D">
        <w:rPr>
          <w:rFonts w:cs="Calibri"/>
        </w:rPr>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проведения собрания кредиторов в порядке, предусмотренном </w:t>
      </w:r>
      <w:hyperlink w:anchor="Par328" w:history="1">
        <w:r w:rsidRPr="00B1019D">
          <w:rPr>
            <w:rFonts w:cs="Calibri"/>
          </w:rPr>
          <w:t>пунктом 5</w:t>
        </w:r>
      </w:hyperlink>
      <w:r w:rsidRPr="00B1019D">
        <w:rPr>
          <w:rFonts w:cs="Calibri"/>
        </w:rPr>
        <w:t xml:space="preserve">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p>
    <w:p w:rsidR="00B1019D" w:rsidRPr="00B1019D" w:rsidRDefault="00B1019D">
      <w:pPr>
        <w:widowControl w:val="0"/>
        <w:autoSpaceDE w:val="0"/>
        <w:autoSpaceDN w:val="0"/>
        <w:adjustRightInd w:val="0"/>
        <w:ind w:firstLine="540"/>
        <w:jc w:val="both"/>
        <w:rPr>
          <w:rFonts w:cs="Calibri"/>
        </w:rPr>
      </w:pPr>
      <w:bookmarkStart w:id="41" w:name="Par337"/>
      <w:bookmarkEnd w:id="41"/>
      <w:r w:rsidRPr="00B1019D">
        <w:rPr>
          <w:rFonts w:cs="Calibri"/>
        </w:rPr>
        <w:t>К протоколу собрания кредиторов должны быть приложены копии:</w:t>
      </w:r>
    </w:p>
    <w:p w:rsidR="00B1019D" w:rsidRPr="00B1019D" w:rsidRDefault="00B1019D">
      <w:pPr>
        <w:widowControl w:val="0"/>
        <w:autoSpaceDE w:val="0"/>
        <w:autoSpaceDN w:val="0"/>
        <w:adjustRightInd w:val="0"/>
        <w:ind w:firstLine="540"/>
        <w:jc w:val="both"/>
        <w:rPr>
          <w:rFonts w:cs="Calibri"/>
        </w:rPr>
      </w:pPr>
      <w:r w:rsidRPr="00B1019D">
        <w:rPr>
          <w:rFonts w:cs="Calibri"/>
        </w:rPr>
        <w:t>реестра требований кредиторов на дату проведения собрания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бюллетеней для голосования;</w:t>
      </w:r>
    </w:p>
    <w:p w:rsidR="00B1019D" w:rsidRPr="00B1019D" w:rsidRDefault="00B1019D">
      <w:pPr>
        <w:widowControl w:val="0"/>
        <w:autoSpaceDE w:val="0"/>
        <w:autoSpaceDN w:val="0"/>
        <w:adjustRightInd w:val="0"/>
        <w:ind w:firstLine="540"/>
        <w:jc w:val="both"/>
        <w:rPr>
          <w:rFonts w:cs="Calibri"/>
        </w:rPr>
      </w:pPr>
      <w:r w:rsidRPr="00B1019D">
        <w:rPr>
          <w:rFonts w:cs="Calibri"/>
        </w:rPr>
        <w:t>документов, подтверждающих полномочия участников собрания;</w:t>
      </w:r>
    </w:p>
    <w:p w:rsidR="00B1019D" w:rsidRPr="00B1019D" w:rsidRDefault="00B1019D">
      <w:pPr>
        <w:widowControl w:val="0"/>
        <w:autoSpaceDE w:val="0"/>
        <w:autoSpaceDN w:val="0"/>
        <w:adjustRightInd w:val="0"/>
        <w:ind w:firstLine="540"/>
        <w:jc w:val="both"/>
        <w:rPr>
          <w:rFonts w:cs="Calibri"/>
        </w:rPr>
      </w:pPr>
      <w:r w:rsidRPr="00B1019D">
        <w:rPr>
          <w:rFonts w:cs="Calibri"/>
        </w:rPr>
        <w:t>материалов, представленных участникам собрания для ознакомления и (или) утверждения;</w:t>
      </w:r>
    </w:p>
    <w:p w:rsidR="00B1019D" w:rsidRPr="00B1019D" w:rsidRDefault="00B1019D">
      <w:pPr>
        <w:widowControl w:val="0"/>
        <w:autoSpaceDE w:val="0"/>
        <w:autoSpaceDN w:val="0"/>
        <w:adjustRightInd w:val="0"/>
        <w:ind w:firstLine="540"/>
        <w:jc w:val="both"/>
        <w:rPr>
          <w:rFonts w:cs="Calibri"/>
        </w:rPr>
      </w:pPr>
      <w:r w:rsidRPr="00B1019D">
        <w:rPr>
          <w:rFonts w:cs="Calibri"/>
        </w:rP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иных документов по усмотрению арбитражного управляющего или на основании решения собрания кредиторов.</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Положения абзаца десятого пункта 7 статьи 12 данного документа (в редакции Федерального закона от 21.12.2013 N 379-ФЗ) </w:t>
      </w:r>
      <w:hyperlink r:id="rId154" w:history="1">
        <w:r w:rsidRPr="00B1019D">
          <w:rPr>
            <w:rFonts w:cs="Calibri"/>
          </w:rPr>
          <w:t>применяются</w:t>
        </w:r>
      </w:hyperlink>
      <w:r w:rsidRPr="00B1019D">
        <w:rPr>
          <w:rFonts w:cs="Calibri"/>
        </w:rPr>
        <w:t xml:space="preserve"> в отношении собраний кредиторов, даты проведения которых назначены после 1 января 2014 года.</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w:t>
      </w:r>
      <w:r w:rsidRPr="00B1019D">
        <w:rPr>
          <w:rFonts w:cs="Calibri"/>
        </w:rPr>
        <w:lastRenderedPageBreak/>
        <w:t>настоящим Федеральным законом, и представляются по требованию арбитражного суда или в иных предусмотренных федеральным законом случаях.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30.12.2008 </w:t>
      </w:r>
      <w:hyperlink r:id="rId155" w:history="1">
        <w:r w:rsidRPr="00B1019D">
          <w:rPr>
            <w:rFonts w:cs="Calibri"/>
          </w:rPr>
          <w:t>N 296-ФЗ</w:t>
        </w:r>
      </w:hyperlink>
      <w:r w:rsidRPr="00B1019D">
        <w:rPr>
          <w:rFonts w:cs="Calibri"/>
        </w:rPr>
        <w:t xml:space="preserve">, от 21.12.2013 </w:t>
      </w:r>
      <w:hyperlink r:id="rId156" w:history="1">
        <w:r w:rsidRPr="00B1019D">
          <w:rPr>
            <w:rFonts w:cs="Calibri"/>
          </w:rPr>
          <w:t>N 379-ФЗ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42" w:name="Par352"/>
      <w:bookmarkEnd w:id="42"/>
      <w:r w:rsidRPr="00B1019D">
        <w:rPr>
          <w:rFonts w:cs="Calibri"/>
        </w:rPr>
        <w:t>Статья 13. Уведомление о проведении собрания кредиторов</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рабочих дней до даты проведения собрания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57" w:history="1">
        <w:r w:rsidRPr="00B1019D">
          <w:rPr>
            <w:rFonts w:cs="Calibri"/>
          </w:rPr>
          <w:t>закона</w:t>
        </w:r>
      </w:hyperlink>
      <w:r w:rsidRPr="00B1019D">
        <w:rPr>
          <w:rFonts w:cs="Calibri"/>
        </w:rPr>
        <w:t xml:space="preserve"> от 29.12.2014 N 482-ФЗ)</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Положения пункта 2 статьи 13 данного документа (в редакции Федерального закона от 21.12.2013 N 379-ФЗ) </w:t>
      </w:r>
      <w:hyperlink r:id="rId158" w:history="1">
        <w:r w:rsidRPr="00B1019D">
          <w:rPr>
            <w:rFonts w:cs="Calibri"/>
          </w:rPr>
          <w:t>применяются</w:t>
        </w:r>
      </w:hyperlink>
      <w:r w:rsidRPr="00B1019D">
        <w:rPr>
          <w:rFonts w:cs="Calibri"/>
        </w:rPr>
        <w:t xml:space="preserve"> в отношении собраний кредиторов, о проведении которых не уведомлены кредиторы по состоянию на 1 января 2014 года.</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w:t>
      </w:r>
      <w:hyperlink w:anchor="Par1211" w:history="1">
        <w:r w:rsidRPr="00B1019D">
          <w:rPr>
            <w:rFonts w:cs="Calibri"/>
          </w:rPr>
          <w:t>статьей 28</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59" w:history="1">
        <w:r w:rsidRPr="00B1019D">
          <w:rPr>
            <w:rFonts w:cs="Calibri"/>
          </w:rPr>
          <w:t>закона</w:t>
        </w:r>
      </w:hyperlink>
      <w:r w:rsidRPr="00B1019D">
        <w:rPr>
          <w:rFonts w:cs="Calibri"/>
        </w:rPr>
        <w:t xml:space="preserve"> от 21.12.2013 N 379-ФЗ)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w:t>
      </w:r>
      <w:hyperlink w:anchor="Par1211" w:history="1">
        <w:r w:rsidRPr="00B1019D">
          <w:rPr>
            <w:rFonts w:cs="Calibri"/>
          </w:rPr>
          <w:t>статьей 28</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3. В сообщении о проведении собрания кредиторов должны содержаться следующие сведения:</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место нахождения должника и его адрес;</w:t>
      </w:r>
    </w:p>
    <w:p w:rsidR="00B1019D" w:rsidRPr="00B1019D" w:rsidRDefault="00B1019D">
      <w:pPr>
        <w:widowControl w:val="0"/>
        <w:autoSpaceDE w:val="0"/>
        <w:autoSpaceDN w:val="0"/>
        <w:adjustRightInd w:val="0"/>
        <w:ind w:firstLine="540"/>
        <w:jc w:val="both"/>
        <w:rPr>
          <w:rFonts w:cs="Calibri"/>
        </w:rPr>
      </w:pPr>
      <w:r w:rsidRPr="00B1019D">
        <w:rPr>
          <w:rFonts w:cs="Calibri"/>
        </w:rPr>
        <w:t>дата, время и место проведения собрания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повестка собрания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порядок ознакомления с материалами, подлежащими рассмотрению собранием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порядок регистрации участников собрания.</w:t>
      </w:r>
    </w:p>
    <w:p w:rsidR="00B1019D" w:rsidRPr="00B1019D" w:rsidRDefault="00B1019D">
      <w:pPr>
        <w:widowControl w:val="0"/>
        <w:autoSpaceDE w:val="0"/>
        <w:autoSpaceDN w:val="0"/>
        <w:adjustRightInd w:val="0"/>
        <w:ind w:firstLine="540"/>
        <w:jc w:val="both"/>
        <w:rPr>
          <w:rFonts w:cs="Calibri"/>
        </w:rPr>
      </w:pPr>
      <w:r w:rsidRPr="00B1019D">
        <w:rPr>
          <w:rFonts w:cs="Calibri"/>
        </w:rPr>
        <w:t>Лицо, которое проводит собрание кредиторов, обязано обеспечить возможность ознакомления с материалами, представленными 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настоящим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160" w:history="1">
        <w:r w:rsidRPr="00B1019D">
          <w:rPr>
            <w:rFonts w:cs="Calibri"/>
          </w:rPr>
          <w:t>законом</w:t>
        </w:r>
      </w:hyperlink>
      <w:r w:rsidRPr="00B1019D">
        <w:rPr>
          <w:rFonts w:cs="Calibri"/>
        </w:rPr>
        <w:t xml:space="preserve"> от 29.12.2014 N 482-ФЗ)</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Положения пункта 4 статьи 13 данного документа (в редакции Федерального закона от 21.12.2013 N 379-ФЗ) </w:t>
      </w:r>
      <w:hyperlink r:id="rId161" w:history="1">
        <w:r w:rsidRPr="00B1019D">
          <w:rPr>
            <w:rFonts w:cs="Calibri"/>
          </w:rPr>
          <w:t>применяются</w:t>
        </w:r>
      </w:hyperlink>
      <w:r w:rsidRPr="00B1019D">
        <w:rPr>
          <w:rFonts w:cs="Calibri"/>
        </w:rPr>
        <w:t xml:space="preserve"> в отношении собраний кредиторов, о проведении которых не уведомлены кредиторы по состоянию на 1 января 2014 года.</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4. 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w:t>
      </w:r>
      <w:hyperlink w:anchor="Par1211" w:history="1">
        <w:r w:rsidRPr="00B1019D">
          <w:rPr>
            <w:rFonts w:cs="Calibri"/>
          </w:rPr>
          <w:t>статьей 28</w:t>
        </w:r>
      </w:hyperlink>
      <w:r w:rsidRPr="00B1019D">
        <w:rPr>
          <w:rFonts w:cs="Calibri"/>
        </w:rPr>
        <w:t xml:space="preserve"> настоящего Федерального закона, не менее чем за четырнадцать дней до даты проведения собрания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(п. 4 введен Федеральным </w:t>
      </w:r>
      <w:hyperlink r:id="rId162" w:history="1">
        <w:r w:rsidRPr="00B1019D">
          <w:rPr>
            <w:rFonts w:cs="Calibri"/>
          </w:rPr>
          <w:t>законом</w:t>
        </w:r>
      </w:hyperlink>
      <w:r w:rsidRPr="00B1019D">
        <w:rPr>
          <w:rFonts w:cs="Calibri"/>
        </w:rPr>
        <w:t xml:space="preserve"> от 21.12.2013 N 379-ФЗ)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43" w:name="Par378"/>
      <w:bookmarkEnd w:id="43"/>
      <w:r w:rsidRPr="00B1019D">
        <w:rPr>
          <w:rFonts w:cs="Calibri"/>
        </w:rPr>
        <w:t>Статья 14. Порядок созыва собрания кредиторов</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Собрание кредиторов созывается по инициативе:</w:t>
      </w:r>
    </w:p>
    <w:p w:rsidR="00B1019D" w:rsidRPr="00B1019D" w:rsidRDefault="00B1019D">
      <w:pPr>
        <w:widowControl w:val="0"/>
        <w:autoSpaceDE w:val="0"/>
        <w:autoSpaceDN w:val="0"/>
        <w:adjustRightInd w:val="0"/>
        <w:ind w:firstLine="540"/>
        <w:jc w:val="both"/>
        <w:rPr>
          <w:rFonts w:cs="Calibri"/>
        </w:rPr>
      </w:pPr>
      <w:r w:rsidRPr="00B1019D">
        <w:rPr>
          <w:rFonts w:cs="Calibri"/>
        </w:rPr>
        <w:t>арбитражного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комитета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одной трети от общего количества конкурсных кредиторов и уполномоченных органов.</w:t>
      </w:r>
    </w:p>
    <w:p w:rsidR="00B1019D" w:rsidRPr="00B1019D" w:rsidRDefault="00B1019D">
      <w:pPr>
        <w:widowControl w:val="0"/>
        <w:autoSpaceDE w:val="0"/>
        <w:autoSpaceDN w:val="0"/>
        <w:adjustRightInd w:val="0"/>
        <w:ind w:firstLine="540"/>
        <w:jc w:val="both"/>
        <w:rPr>
          <w:rFonts w:cs="Calibri"/>
        </w:rPr>
      </w:pPr>
      <w:r w:rsidRPr="00B1019D">
        <w:rPr>
          <w:rFonts w:cs="Calibri"/>
        </w:rPr>
        <w:t>2. В требовании о проведении собрания кредиторов должны быть сформулированы вопросы, подлежащие внесению в повестку собрания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p>
    <w:p w:rsidR="00B1019D" w:rsidRPr="00B1019D" w:rsidRDefault="00B1019D">
      <w:pPr>
        <w:widowControl w:val="0"/>
        <w:autoSpaceDE w:val="0"/>
        <w:autoSpaceDN w:val="0"/>
        <w:adjustRightInd w:val="0"/>
        <w:ind w:firstLine="540"/>
        <w:jc w:val="both"/>
        <w:rPr>
          <w:rFonts w:cs="Calibri"/>
        </w:rPr>
      </w:pPr>
      <w:bookmarkStart w:id="44" w:name="Par387"/>
      <w:bookmarkEnd w:id="44"/>
      <w:r w:rsidRPr="00B1019D">
        <w:rPr>
          <w:rFonts w:cs="Calibri"/>
        </w:rP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4. Собрание кредиторов проводится по месту нахождения должника или органов управления должника, если иное не установлено собранием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rsidR="00B1019D" w:rsidRPr="00B1019D" w:rsidRDefault="00B1019D">
      <w:pPr>
        <w:widowControl w:val="0"/>
        <w:autoSpaceDE w:val="0"/>
        <w:autoSpaceDN w:val="0"/>
        <w:adjustRightInd w:val="0"/>
        <w:ind w:firstLine="540"/>
        <w:jc w:val="both"/>
        <w:rPr>
          <w:rFonts w:cs="Calibri"/>
        </w:rPr>
      </w:pPr>
      <w:r w:rsidRPr="00B1019D">
        <w:rPr>
          <w:rFonts w:cs="Calibri"/>
        </w:rP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45" w:name="Par392"/>
      <w:bookmarkEnd w:id="45"/>
      <w:r w:rsidRPr="00B1019D">
        <w:rPr>
          <w:rFonts w:cs="Calibri"/>
        </w:rPr>
        <w:t>Статья 15. Порядок принятия решений собранием кредиторов</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63"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об образовании комитета кредиторов, определении количественного состава и полномочий комитета кредиторов, избрании его членов;</w:t>
      </w:r>
    </w:p>
    <w:p w:rsidR="00B1019D" w:rsidRPr="00B1019D" w:rsidRDefault="00B1019D">
      <w:pPr>
        <w:widowControl w:val="0"/>
        <w:autoSpaceDE w:val="0"/>
        <w:autoSpaceDN w:val="0"/>
        <w:adjustRightInd w:val="0"/>
        <w:ind w:firstLine="540"/>
        <w:jc w:val="both"/>
        <w:rPr>
          <w:rFonts w:cs="Calibri"/>
        </w:rPr>
      </w:pPr>
      <w:r w:rsidRPr="00B1019D">
        <w:rPr>
          <w:rFonts w:cs="Calibri"/>
        </w:rPr>
        <w:t>о досрочном прекращении полномочий комитета кредиторов и об избрании нового состава комитета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о введении финансового оздоровления, об изменении срока его проведения и об обращении с соответствующим ходатайством в арбитражный суд;</w:t>
      </w:r>
    </w:p>
    <w:p w:rsidR="00B1019D" w:rsidRPr="00B1019D" w:rsidRDefault="00B1019D">
      <w:pPr>
        <w:widowControl w:val="0"/>
        <w:autoSpaceDE w:val="0"/>
        <w:autoSpaceDN w:val="0"/>
        <w:adjustRightInd w:val="0"/>
        <w:ind w:firstLine="540"/>
        <w:jc w:val="both"/>
        <w:rPr>
          <w:rFonts w:cs="Calibri"/>
        </w:rPr>
      </w:pPr>
      <w:r w:rsidRPr="00B1019D">
        <w:rPr>
          <w:rFonts w:cs="Calibri"/>
        </w:rPr>
        <w:t>об утверждении графика погашения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о введении и продлении внешнего управления и об обращении с соответствующим ходатайством в арбитражный суд;</w:t>
      </w:r>
    </w:p>
    <w:p w:rsidR="00B1019D" w:rsidRPr="00B1019D" w:rsidRDefault="00B1019D">
      <w:pPr>
        <w:widowControl w:val="0"/>
        <w:autoSpaceDE w:val="0"/>
        <w:autoSpaceDN w:val="0"/>
        <w:adjustRightInd w:val="0"/>
        <w:ind w:firstLine="540"/>
        <w:jc w:val="both"/>
        <w:rPr>
          <w:rFonts w:cs="Calibri"/>
        </w:rPr>
      </w:pPr>
      <w:r w:rsidRPr="00B1019D">
        <w:rPr>
          <w:rFonts w:cs="Calibri"/>
        </w:rPr>
        <w:t>об утверждении и изменении плана внешнего управления;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64"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об обращении в арбитражный суд с ходатайством о признании должника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65"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об обращении в арбитражный суд с ходатайством об отстранении арбитражного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о включении в повестку дня собрания кредиторов дополнительных вопросов и принимаемых по ним решениях;</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 заключении мирового соглашения в порядке и на условиях, которые установлены </w:t>
      </w:r>
      <w:hyperlink w:anchor="Par3808" w:history="1">
        <w:r w:rsidRPr="00B1019D">
          <w:rPr>
            <w:rFonts w:cs="Calibri"/>
          </w:rPr>
          <w:t>пунктом 2 статьи 150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Утратил силу. - Федеральный </w:t>
      </w:r>
      <w:hyperlink r:id="rId166" w:history="1">
        <w:r w:rsidRPr="00B1019D">
          <w:rPr>
            <w:rFonts w:cs="Calibri"/>
          </w:rPr>
          <w:t>закон</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Двадцатидневный срок подачи заявления о признании решения собрания кредиторов недействительным, установленный абзацами вторым и третьим пункта 4 статьи 15, является сокращенным сроком исковой давности, в отношении которого применяются правила </w:t>
      </w:r>
      <w:hyperlink r:id="rId167" w:history="1">
        <w:r w:rsidRPr="00B1019D">
          <w:rPr>
            <w:rFonts w:cs="Calibri"/>
          </w:rPr>
          <w:t>главы 12</w:t>
        </w:r>
      </w:hyperlink>
      <w:r w:rsidRPr="00B1019D">
        <w:rPr>
          <w:rFonts w:cs="Calibri"/>
        </w:rPr>
        <w:t xml:space="preserve"> Гражданского кодекса РФ (пункт 1 Информационного </w:t>
      </w:r>
      <w:hyperlink r:id="rId168" w:history="1">
        <w:r w:rsidRPr="00B1019D">
          <w:rPr>
            <w:rFonts w:cs="Calibri"/>
          </w:rPr>
          <w:t>письма</w:t>
        </w:r>
      </w:hyperlink>
      <w:r w:rsidRPr="00B1019D">
        <w:rPr>
          <w:rFonts w:cs="Calibri"/>
        </w:rPr>
        <w:t xml:space="preserve"> ВАС РФ от 26.07.2005 N 93).</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B1019D" w:rsidRPr="00B1019D" w:rsidRDefault="00B1019D">
      <w:pPr>
        <w:widowControl w:val="0"/>
        <w:autoSpaceDE w:val="0"/>
        <w:autoSpaceDN w:val="0"/>
        <w:adjustRightInd w:val="0"/>
        <w:ind w:firstLine="540"/>
        <w:jc w:val="both"/>
        <w:rPr>
          <w:rFonts w:cs="Calibri"/>
        </w:rPr>
      </w:pPr>
      <w:r w:rsidRPr="00B1019D">
        <w:rPr>
          <w:rFonts w:cs="Calibri"/>
        </w:rPr>
        <w:t>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шести месяцев с даты принятия решения собранием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69"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bookmarkStart w:id="46" w:name="Par419"/>
      <w:bookmarkEnd w:id="46"/>
      <w:r w:rsidRPr="00B1019D">
        <w:rPr>
          <w:rFonts w:cs="Calibri"/>
        </w:rPr>
        <w:t xml:space="preserve">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w:t>
      </w:r>
      <w:hyperlink w:anchor="Par1803" w:history="1">
        <w:r w:rsidRPr="00B1019D">
          <w:rPr>
            <w:rFonts w:cs="Calibri"/>
          </w:rPr>
          <w:t>пунктом 3 статьи 61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rPr>
          <w:rFonts w:cs="Calibri"/>
        </w:rPr>
      </w:pP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 порядке включения иностранных судебных решений в реестр требований кредиторов см. </w:t>
      </w:r>
      <w:hyperlink r:id="rId170" w:history="1">
        <w:r w:rsidRPr="00B1019D">
          <w:rPr>
            <w:rFonts w:cs="Calibri"/>
          </w:rPr>
          <w:t>Информационное письмо</w:t>
        </w:r>
      </w:hyperlink>
      <w:r w:rsidRPr="00B1019D">
        <w:rPr>
          <w:rFonts w:cs="Calibri"/>
        </w:rPr>
        <w:t xml:space="preserve"> Президиума ВАС РФ от 22.12.2005 N 96.</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outlineLvl w:val="1"/>
        <w:rPr>
          <w:rFonts w:cs="Calibri"/>
        </w:rPr>
      </w:pPr>
      <w:bookmarkStart w:id="47" w:name="Par425"/>
      <w:bookmarkEnd w:id="47"/>
      <w:r w:rsidRPr="00B1019D">
        <w:rPr>
          <w:rFonts w:cs="Calibri"/>
        </w:rPr>
        <w:t>Статья 16. Реестр требований кредиторов</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Реестр требований кредиторов ведет арбитражный управляющий или реестродержатель.</w:t>
      </w:r>
    </w:p>
    <w:p w:rsidR="00B1019D" w:rsidRPr="00B1019D" w:rsidRDefault="00B1019D">
      <w:pPr>
        <w:widowControl w:val="0"/>
        <w:autoSpaceDE w:val="0"/>
        <w:autoSpaceDN w:val="0"/>
        <w:adjustRightInd w:val="0"/>
        <w:ind w:firstLine="540"/>
        <w:jc w:val="both"/>
        <w:rPr>
          <w:rFonts w:cs="Calibri"/>
        </w:rPr>
      </w:pPr>
      <w:r w:rsidRPr="00B1019D">
        <w:rPr>
          <w:rFonts w:cs="Calibri"/>
        </w:rPr>
        <w:t>Реестр требований кредиторов в качестве реестродержателя ведется профессиональными участниками рынка ценных бумаг, осуществляющими деятельность по ведению реестра владельцев ценных бумаг.</w:t>
      </w:r>
    </w:p>
    <w:p w:rsidR="00B1019D" w:rsidRPr="00B1019D" w:rsidRDefault="00B1019D">
      <w:pPr>
        <w:widowControl w:val="0"/>
        <w:autoSpaceDE w:val="0"/>
        <w:autoSpaceDN w:val="0"/>
        <w:adjustRightInd w:val="0"/>
        <w:ind w:firstLine="540"/>
        <w:jc w:val="both"/>
        <w:rPr>
          <w:rFonts w:cs="Calibri"/>
        </w:rPr>
      </w:pPr>
      <w:r w:rsidRPr="00B1019D">
        <w:rPr>
          <w:rFonts w:cs="Calibri"/>
        </w:rPr>
        <w:t>Реестродержатель обязан осуществлять свою деятельность в соответствии с федеральными стандартами, касающимися содержания и порядка ведения реестра требований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30.12.2008 </w:t>
      </w:r>
      <w:hyperlink r:id="rId171" w:history="1">
        <w:r w:rsidRPr="00B1019D">
          <w:rPr>
            <w:rFonts w:cs="Calibri"/>
          </w:rPr>
          <w:t>N 296-ФЗ</w:t>
        </w:r>
      </w:hyperlink>
      <w:r w:rsidRPr="00B1019D">
        <w:rPr>
          <w:rFonts w:cs="Calibri"/>
        </w:rPr>
        <w:t xml:space="preserve">, от 27.07.2010 </w:t>
      </w:r>
      <w:hyperlink r:id="rId172" w:history="1">
        <w:r w:rsidRPr="00B1019D">
          <w:rPr>
            <w:rFonts w:cs="Calibri"/>
          </w:rPr>
          <w:t>N 219-ФЗ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Решение собрания кредиторов о выборе реестродержателя должно содержать согласованный с реестродержателем размер оплаты услуг реестродержателя.</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количество конкурсных кредиторов, требования которых включены в реестр требований кредиторов, превышает пятьсот, привлечение реестродержателя обязательно.</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173"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p>
    <w:p w:rsidR="00B1019D" w:rsidRPr="00B1019D" w:rsidRDefault="00B1019D">
      <w:pPr>
        <w:widowControl w:val="0"/>
        <w:autoSpaceDE w:val="0"/>
        <w:autoSpaceDN w:val="0"/>
        <w:adjustRightInd w:val="0"/>
        <w:ind w:firstLine="540"/>
        <w:jc w:val="both"/>
        <w:rPr>
          <w:rFonts w:cs="Calibri"/>
        </w:rPr>
      </w:pPr>
      <w:r w:rsidRPr="00B1019D">
        <w:rPr>
          <w:rFonts w:cs="Calibri"/>
        </w:rPr>
        <w:t>Договор с реестродержателем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p>
    <w:p w:rsidR="00B1019D" w:rsidRPr="00B1019D" w:rsidRDefault="00B1019D">
      <w:pPr>
        <w:widowControl w:val="0"/>
        <w:autoSpaceDE w:val="0"/>
        <w:autoSpaceDN w:val="0"/>
        <w:adjustRightInd w:val="0"/>
        <w:ind w:firstLine="540"/>
        <w:jc w:val="both"/>
        <w:rPr>
          <w:rFonts w:cs="Calibri"/>
        </w:rPr>
      </w:pPr>
      <w:r w:rsidRPr="00B1019D">
        <w:rPr>
          <w:rFonts w:cs="Calibri"/>
        </w:rPr>
        <w:t>Оплата услуг реестродержателя осуществляется за счет средств должника, если собранием кредиторов не установлен иной источник оплаты услуг реестродержателя.</w:t>
      </w:r>
    </w:p>
    <w:p w:rsidR="00B1019D" w:rsidRPr="00B1019D" w:rsidRDefault="00B1019D">
      <w:pPr>
        <w:widowControl w:val="0"/>
        <w:autoSpaceDE w:val="0"/>
        <w:autoSpaceDN w:val="0"/>
        <w:adjustRightInd w:val="0"/>
        <w:ind w:firstLine="540"/>
        <w:jc w:val="both"/>
        <w:rPr>
          <w:rFonts w:cs="Calibri"/>
        </w:rPr>
      </w:pPr>
      <w:r w:rsidRPr="00B1019D">
        <w:rPr>
          <w:rFonts w:cs="Calibri"/>
        </w:rPr>
        <w:t>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которые причиняют или могут причинить ущерб должнику и его кредиторам.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w:t>
      </w:r>
      <w:hyperlink w:anchor="Par141" w:history="1">
        <w:r w:rsidRPr="00B1019D">
          <w:rPr>
            <w:rFonts w:cs="Calibri"/>
          </w:rPr>
          <w:t>статьей 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 если иное не определено настоящим пунктом.</w:t>
      </w:r>
    </w:p>
    <w:p w:rsidR="00B1019D" w:rsidRPr="00B1019D" w:rsidRDefault="00B1019D">
      <w:pPr>
        <w:widowControl w:val="0"/>
        <w:autoSpaceDE w:val="0"/>
        <w:autoSpaceDN w:val="0"/>
        <w:adjustRightInd w:val="0"/>
        <w:ind w:firstLine="540"/>
        <w:jc w:val="both"/>
        <w:rPr>
          <w:rFonts w:cs="Calibri"/>
        </w:rPr>
      </w:pPr>
      <w:r w:rsidRPr="00B1019D">
        <w:rPr>
          <w:rFonts w:cs="Calibri"/>
        </w:rPr>
        <w:t>Требования о выплате выходных пособий и об оплате труда лиц, работающих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Требования о выплате выходных пособий и об оплате труда лиц, работающих по 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направляются арбитражным судом реестродержателю для включения соответствующих требований в реестр требований кредиторов.</w:t>
      </w:r>
    </w:p>
    <w:p w:rsidR="00B1019D" w:rsidRPr="00B1019D" w:rsidRDefault="00B1019D">
      <w:pPr>
        <w:widowControl w:val="0"/>
        <w:autoSpaceDE w:val="0"/>
        <w:autoSpaceDN w:val="0"/>
        <w:adjustRightInd w:val="0"/>
        <w:ind w:firstLine="540"/>
        <w:jc w:val="both"/>
        <w:rPr>
          <w:rFonts w:cs="Calibri"/>
        </w:rPr>
      </w:pPr>
      <w:bookmarkStart w:id="48" w:name="Par446"/>
      <w:bookmarkEnd w:id="48"/>
      <w:r w:rsidRPr="00B1019D">
        <w:rPr>
          <w:rFonts w:cs="Calibri"/>
        </w:rPr>
        <w:t>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 Сведения о каждом кредиторе - владельце облигаций при этом не указываются.</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174" w:history="1">
        <w:r w:rsidRPr="00B1019D">
          <w:rPr>
            <w:rFonts w:cs="Calibri"/>
          </w:rPr>
          <w:t>законом</w:t>
        </w:r>
      </w:hyperlink>
      <w:r w:rsidRPr="00B1019D">
        <w:rPr>
          <w:rFonts w:cs="Calibri"/>
        </w:rPr>
        <w:t xml:space="preserve"> от 21.12.2013 N 379-ФЗ)</w:t>
      </w:r>
    </w:p>
    <w:p w:rsidR="00B1019D" w:rsidRPr="00B1019D" w:rsidRDefault="00B1019D">
      <w:pPr>
        <w:widowControl w:val="0"/>
        <w:autoSpaceDE w:val="0"/>
        <w:autoSpaceDN w:val="0"/>
        <w:adjustRightInd w:val="0"/>
        <w:ind w:firstLine="540"/>
        <w:jc w:val="both"/>
        <w:rPr>
          <w:rFonts w:cs="Calibri"/>
        </w:rPr>
      </w:pPr>
      <w:r w:rsidRPr="00B1019D">
        <w:rPr>
          <w:rFonts w:cs="Calibri"/>
        </w:rPr>
        <w:t>7.1. Требования конкурсных кредиторов по обязательствам, обеспеченным залогом имущества должника, учитываются в реестре требований кредиторов в составе требований кредиторов третьей очереди.</w:t>
      </w:r>
    </w:p>
    <w:p w:rsidR="00B1019D" w:rsidRPr="00B1019D" w:rsidRDefault="00B1019D">
      <w:pPr>
        <w:widowControl w:val="0"/>
        <w:autoSpaceDE w:val="0"/>
        <w:autoSpaceDN w:val="0"/>
        <w:adjustRightInd w:val="0"/>
        <w:jc w:val="both"/>
        <w:rPr>
          <w:rFonts w:cs="Calibri"/>
        </w:rPr>
      </w:pPr>
      <w:r w:rsidRPr="00B1019D">
        <w:rPr>
          <w:rFonts w:cs="Calibri"/>
        </w:rPr>
        <w:t xml:space="preserve">(п. 7.1 введен Федеральным </w:t>
      </w:r>
      <w:hyperlink r:id="rId175" w:history="1">
        <w:r w:rsidRPr="00B1019D">
          <w:rPr>
            <w:rFonts w:cs="Calibri"/>
          </w:rPr>
          <w:t>законом</w:t>
        </w:r>
      </w:hyperlink>
      <w:r w:rsidRPr="00B1019D">
        <w:rPr>
          <w:rFonts w:cs="Calibri"/>
        </w:rPr>
        <w:t xml:space="preserve"> от 30.12.2008 N 306-ФЗ)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8. Лицо, требования которого включены в реестр требований кредиторов, обязано своевременно информировать арбитражного управляющего или реестродержателя об изменении сведений, указанных в </w:t>
      </w:r>
      <w:hyperlink w:anchor="Par446" w:history="1">
        <w:r w:rsidRPr="00B1019D">
          <w:rPr>
            <w:rFonts w:cs="Calibri"/>
          </w:rPr>
          <w:t>пункте 7</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непредставления таких сведений или несвоевременного их представления арбитражный </w:t>
      </w:r>
      <w:r w:rsidRPr="00B1019D">
        <w:rPr>
          <w:rFonts w:cs="Calibri"/>
        </w:rPr>
        <w:lastRenderedPageBreak/>
        <w:t>управляющий или реестродержатель и должник не несут ответственность за причиненные в связи с этим убытки.</w:t>
      </w:r>
    </w:p>
    <w:p w:rsidR="00B1019D" w:rsidRPr="00B1019D" w:rsidRDefault="00B1019D">
      <w:pPr>
        <w:widowControl w:val="0"/>
        <w:autoSpaceDE w:val="0"/>
        <w:autoSpaceDN w:val="0"/>
        <w:adjustRightInd w:val="0"/>
        <w:ind w:firstLine="540"/>
        <w:jc w:val="both"/>
        <w:rPr>
          <w:rFonts w:cs="Calibri"/>
        </w:rPr>
      </w:pPr>
      <w:r w:rsidRPr="00B1019D">
        <w:rPr>
          <w:rFonts w:cs="Calibri"/>
        </w:rPr>
        <w:t>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данному кредитору или его уполномоченному представителю заверенную арбитражным управляющим копию реестра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Расходы на подготовку и направление такой выписки и копии реестра возлагаются на кредитора.</w:t>
      </w:r>
    </w:p>
    <w:p w:rsidR="00B1019D" w:rsidRPr="00B1019D" w:rsidRDefault="00B1019D">
      <w:pPr>
        <w:widowControl w:val="0"/>
        <w:autoSpaceDE w:val="0"/>
        <w:autoSpaceDN w:val="0"/>
        <w:adjustRightInd w:val="0"/>
        <w:ind w:firstLine="540"/>
        <w:jc w:val="both"/>
        <w:rPr>
          <w:rFonts w:cs="Calibri"/>
        </w:rPr>
      </w:pPr>
      <w:r w:rsidRPr="00B1019D">
        <w:rPr>
          <w:rFonts w:cs="Calibri"/>
        </w:rPr>
        <w:t>10. Разногласия, возникающие между конкурсными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B1019D" w:rsidRPr="00B1019D" w:rsidRDefault="00B1019D">
      <w:pPr>
        <w:widowControl w:val="0"/>
        <w:autoSpaceDE w:val="0"/>
        <w:autoSpaceDN w:val="0"/>
        <w:adjustRightInd w:val="0"/>
        <w:ind w:firstLine="540"/>
        <w:jc w:val="both"/>
        <w:rPr>
          <w:rFonts w:cs="Calibri"/>
        </w:rPr>
      </w:pPr>
      <w:bookmarkStart w:id="49" w:name="Par458"/>
      <w:bookmarkEnd w:id="49"/>
      <w:r w:rsidRPr="00B1019D">
        <w:rPr>
          <w:rFonts w:cs="Calibri"/>
        </w:rPr>
        <w:t xml:space="preserve">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w:t>
      </w:r>
      <w:hyperlink w:anchor="Par1787" w:history="1">
        <w:r w:rsidRPr="00B1019D">
          <w:rPr>
            <w:rFonts w:cs="Calibri"/>
          </w:rPr>
          <w:t>законом</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Трудовые споры между должником и работником должника рассматриваются в порядке, определенном трудовым </w:t>
      </w:r>
      <w:hyperlink r:id="rId176" w:history="1">
        <w:r w:rsidRPr="00B1019D">
          <w:rPr>
            <w:rFonts w:cs="Calibri"/>
          </w:rPr>
          <w:t>законодательством</w:t>
        </w:r>
      </w:hyperlink>
      <w:r w:rsidRPr="00B1019D">
        <w:rPr>
          <w:rFonts w:cs="Calibri"/>
        </w:rPr>
        <w:t xml:space="preserve"> и гражданским процессуальным </w:t>
      </w:r>
      <w:hyperlink r:id="rId177" w:history="1">
        <w:r w:rsidRPr="00B1019D">
          <w:rPr>
            <w:rFonts w:cs="Calibri"/>
          </w:rPr>
          <w:t>законодательством</w:t>
        </w:r>
      </w:hyperlink>
      <w:r w:rsidRPr="00B1019D">
        <w:rPr>
          <w:rFonts w:cs="Calibri"/>
        </w:rPr>
        <w:t>.</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50" w:name="Par461"/>
      <w:bookmarkEnd w:id="50"/>
      <w:r w:rsidRPr="00B1019D">
        <w:rPr>
          <w:rFonts w:cs="Calibri"/>
        </w:rPr>
        <w:t>Статья 17. Комитет кредиторов</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51" w:name="Par463"/>
      <w:bookmarkEnd w:id="51"/>
      <w:r w:rsidRPr="00B1019D">
        <w:rPr>
          <w:rFonts w:cs="Calibri"/>
        </w:rPr>
        <w:t>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3. Комитет кредиторов для осуществления возложенных на него функций вправе:</w:t>
      </w:r>
    </w:p>
    <w:p w:rsidR="00B1019D" w:rsidRPr="00B1019D" w:rsidRDefault="00B1019D">
      <w:pPr>
        <w:widowControl w:val="0"/>
        <w:autoSpaceDE w:val="0"/>
        <w:autoSpaceDN w:val="0"/>
        <w:adjustRightInd w:val="0"/>
        <w:ind w:firstLine="540"/>
        <w:jc w:val="both"/>
        <w:rPr>
          <w:rFonts w:cs="Calibri"/>
        </w:rPr>
      </w:pPr>
      <w:r w:rsidRPr="00B1019D">
        <w:rPr>
          <w:rFonts w:cs="Calibri"/>
        </w:rPr>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78"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обжаловать в арбитражный суд действия арбитражного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принимать решения о созыве собрания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принимать решения об обращении к собранию кредиторов с рекомендацией об отстранении арбитражного управляющего от исполнения его обязанностей;</w:t>
      </w:r>
    </w:p>
    <w:p w:rsidR="00B1019D" w:rsidRPr="00B1019D" w:rsidRDefault="00B1019D">
      <w:pPr>
        <w:widowControl w:val="0"/>
        <w:autoSpaceDE w:val="0"/>
        <w:autoSpaceDN w:val="0"/>
        <w:adjustRightInd w:val="0"/>
        <w:ind w:firstLine="540"/>
        <w:jc w:val="both"/>
        <w:rPr>
          <w:rFonts w:cs="Calibri"/>
        </w:rPr>
      </w:pPr>
      <w:r w:rsidRPr="00B1019D">
        <w:rPr>
          <w:rFonts w:cs="Calibri"/>
        </w:rP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B1019D" w:rsidRPr="00B1019D" w:rsidRDefault="00B1019D">
      <w:pPr>
        <w:widowControl w:val="0"/>
        <w:autoSpaceDE w:val="0"/>
        <w:autoSpaceDN w:val="0"/>
        <w:adjustRightInd w:val="0"/>
        <w:ind w:firstLine="540"/>
        <w:jc w:val="both"/>
        <w:rPr>
          <w:rFonts w:cs="Calibri"/>
        </w:rPr>
      </w:pPr>
      <w:r w:rsidRPr="00B1019D">
        <w:rPr>
          <w:rFonts w:cs="Calibri"/>
        </w:rPr>
        <w:t>5. При решении вопросов на заседании комитета кредиторов каждый член комитета кредиторов обладает одним голосом.</w:t>
      </w:r>
    </w:p>
    <w:p w:rsidR="00B1019D" w:rsidRPr="00B1019D" w:rsidRDefault="00B1019D">
      <w:pPr>
        <w:widowControl w:val="0"/>
        <w:autoSpaceDE w:val="0"/>
        <w:autoSpaceDN w:val="0"/>
        <w:adjustRightInd w:val="0"/>
        <w:ind w:firstLine="540"/>
        <w:jc w:val="both"/>
        <w:rPr>
          <w:rFonts w:cs="Calibri"/>
        </w:rPr>
      </w:pPr>
      <w:r w:rsidRPr="00B1019D">
        <w:rPr>
          <w:rFonts w:cs="Calibri"/>
        </w:rPr>
        <w:t>Передача права голоса членом комитета кредиторов иному лицу не допускается.</w:t>
      </w:r>
    </w:p>
    <w:p w:rsidR="00B1019D" w:rsidRPr="00B1019D" w:rsidRDefault="00B1019D">
      <w:pPr>
        <w:widowControl w:val="0"/>
        <w:autoSpaceDE w:val="0"/>
        <w:autoSpaceDN w:val="0"/>
        <w:adjustRightInd w:val="0"/>
        <w:ind w:firstLine="540"/>
        <w:jc w:val="both"/>
        <w:rPr>
          <w:rFonts w:cs="Calibri"/>
        </w:rPr>
      </w:pPr>
      <w:r w:rsidRPr="00B1019D">
        <w:rPr>
          <w:rFonts w:cs="Calibri"/>
        </w:rPr>
        <w:t>6. Решения комитета кредиторов принимаются большинством голосов от общего количества членов комитета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8. </w:t>
      </w:r>
      <w:hyperlink r:id="rId179" w:history="1">
        <w:r w:rsidRPr="00B1019D">
          <w:rPr>
            <w:rFonts w:cs="Calibri"/>
          </w:rPr>
          <w:t>Регламент</w:t>
        </w:r>
      </w:hyperlink>
      <w:r w:rsidRPr="00B1019D">
        <w:rPr>
          <w:rFonts w:cs="Calibri"/>
        </w:rPr>
        <w:t xml:space="preserve"> работы комитета кредиторов определяется комитетом кредиторов.</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52" w:name="Par479"/>
      <w:bookmarkEnd w:id="52"/>
      <w:r w:rsidRPr="00B1019D">
        <w:rPr>
          <w:rFonts w:cs="Calibri"/>
        </w:rPr>
        <w:lastRenderedPageBreak/>
        <w:t>Статья 18. Избрание комитета кредиторов</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Государственные и муниципальные служащие могут избираться членами комитета кредиторов по предложению уполномоченных органов.</w:t>
      </w:r>
    </w:p>
    <w:p w:rsidR="00B1019D" w:rsidRPr="00B1019D" w:rsidRDefault="00B1019D">
      <w:pPr>
        <w:widowControl w:val="0"/>
        <w:autoSpaceDE w:val="0"/>
        <w:autoSpaceDN w:val="0"/>
        <w:adjustRightInd w:val="0"/>
        <w:ind w:firstLine="540"/>
        <w:jc w:val="both"/>
        <w:rPr>
          <w:rFonts w:cs="Calibri"/>
        </w:rPr>
      </w:pPr>
      <w:r w:rsidRPr="00B1019D">
        <w:rPr>
          <w:rFonts w:cs="Calibri"/>
        </w:rPr>
        <w:t>По решению собрания кредиторов полномочия комитета кредиторов могут быть прекращены досрочно.</w:t>
      </w:r>
    </w:p>
    <w:p w:rsidR="00B1019D" w:rsidRPr="00B1019D" w:rsidRDefault="00B1019D">
      <w:pPr>
        <w:widowControl w:val="0"/>
        <w:autoSpaceDE w:val="0"/>
        <w:autoSpaceDN w:val="0"/>
        <w:adjustRightInd w:val="0"/>
        <w:ind w:firstLine="540"/>
        <w:jc w:val="both"/>
        <w:rPr>
          <w:rFonts w:cs="Calibri"/>
        </w:rPr>
      </w:pPr>
      <w:r w:rsidRPr="00B1019D">
        <w:rPr>
          <w:rFonts w:cs="Calibri"/>
        </w:rPr>
        <w:t>2. Выборы комитета кредиторов осуществляются кумулятивным голосованием.</w:t>
      </w:r>
    </w:p>
    <w:p w:rsidR="00B1019D" w:rsidRPr="00B1019D" w:rsidRDefault="00B1019D">
      <w:pPr>
        <w:widowControl w:val="0"/>
        <w:autoSpaceDE w:val="0"/>
        <w:autoSpaceDN w:val="0"/>
        <w:adjustRightInd w:val="0"/>
        <w:ind w:firstLine="540"/>
        <w:jc w:val="both"/>
        <w:rPr>
          <w:rFonts w:cs="Calibri"/>
        </w:rPr>
      </w:pPr>
      <w:r w:rsidRPr="00B1019D">
        <w:rPr>
          <w:rFonts w:cs="Calibri"/>
        </w:rPr>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Избранными в состав комитета кредиторов считаются кандидаты, набравшие наибольшее число голосов.</w:t>
      </w:r>
    </w:p>
    <w:p w:rsidR="00B1019D" w:rsidRPr="00B1019D" w:rsidRDefault="00B1019D">
      <w:pPr>
        <w:widowControl w:val="0"/>
        <w:autoSpaceDE w:val="0"/>
        <w:autoSpaceDN w:val="0"/>
        <w:adjustRightInd w:val="0"/>
        <w:ind w:firstLine="540"/>
        <w:jc w:val="both"/>
        <w:rPr>
          <w:rFonts w:cs="Calibri"/>
        </w:rPr>
      </w:pPr>
      <w:r w:rsidRPr="00B1019D">
        <w:rPr>
          <w:rFonts w:cs="Calibri"/>
        </w:rPr>
        <w:t>3. Члены комитета кредиторов избирают из своего состава председателя комитета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w:t>
      </w:r>
      <w:hyperlink r:id="rId180" w:history="1">
        <w:r w:rsidRPr="00B1019D">
          <w:rPr>
            <w:rFonts w:cs="Calibri"/>
          </w:rPr>
          <w:t>Протокол</w:t>
        </w:r>
      </w:hyperlink>
      <w:r w:rsidRPr="00B1019D">
        <w:rPr>
          <w:rFonts w:cs="Calibri"/>
        </w:rPr>
        <w:t xml:space="preserve">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5. Протокол заседания комитета кредиторов составляется в двух экземплярах, первый из которых направляется в арбитражный суд не позднее чем через пять дней с даты проведения заседания комитета кредиторов, второй - хранится у лица, проводившего заседание комитета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заседание комитета кредиторов проводилось не арбитражным управляющим, составляется дополнительный (третий) экземпляр протокола заседания комитета кредиторов, который направляется арбитражному управляющему.</w:t>
      </w:r>
    </w:p>
    <w:p w:rsidR="00B1019D" w:rsidRPr="00B1019D" w:rsidRDefault="00B1019D">
      <w:pPr>
        <w:widowControl w:val="0"/>
        <w:autoSpaceDE w:val="0"/>
        <w:autoSpaceDN w:val="0"/>
        <w:adjustRightInd w:val="0"/>
        <w:ind w:firstLine="540"/>
        <w:jc w:val="both"/>
        <w:rPr>
          <w:rFonts w:cs="Calibri"/>
        </w:rPr>
      </w:pPr>
      <w:r w:rsidRPr="00B1019D">
        <w:rPr>
          <w:rFonts w:cs="Calibri"/>
        </w:rPr>
        <w:t>К протоколу заседания комитета кредиторов должны быть приложены копии:</w:t>
      </w:r>
    </w:p>
    <w:p w:rsidR="00B1019D" w:rsidRPr="00B1019D" w:rsidRDefault="00B1019D">
      <w:pPr>
        <w:widowControl w:val="0"/>
        <w:autoSpaceDE w:val="0"/>
        <w:autoSpaceDN w:val="0"/>
        <w:adjustRightInd w:val="0"/>
        <w:ind w:firstLine="540"/>
        <w:jc w:val="both"/>
        <w:rPr>
          <w:rFonts w:cs="Calibri"/>
        </w:rPr>
      </w:pPr>
      <w:r w:rsidRPr="00B1019D">
        <w:rPr>
          <w:rFonts w:cs="Calibri"/>
        </w:rPr>
        <w:t>бюллетеней для голосования (если регламентом не предусмотрена иная форма принятия решения);</w:t>
      </w:r>
    </w:p>
    <w:p w:rsidR="00B1019D" w:rsidRPr="00B1019D" w:rsidRDefault="00B1019D">
      <w:pPr>
        <w:widowControl w:val="0"/>
        <w:autoSpaceDE w:val="0"/>
        <w:autoSpaceDN w:val="0"/>
        <w:adjustRightInd w:val="0"/>
        <w:ind w:firstLine="540"/>
        <w:jc w:val="both"/>
        <w:rPr>
          <w:rFonts w:cs="Calibri"/>
        </w:rPr>
      </w:pPr>
      <w:r w:rsidRPr="00B1019D">
        <w:rPr>
          <w:rFonts w:cs="Calibri"/>
        </w:rPr>
        <w:t>материалов, представленных членам комитета кредиторов для ознакомления и (или) утверждения;</w:t>
      </w:r>
    </w:p>
    <w:p w:rsidR="00B1019D" w:rsidRPr="00B1019D" w:rsidRDefault="00B1019D">
      <w:pPr>
        <w:widowControl w:val="0"/>
        <w:autoSpaceDE w:val="0"/>
        <w:autoSpaceDN w:val="0"/>
        <w:adjustRightInd w:val="0"/>
        <w:ind w:firstLine="540"/>
        <w:jc w:val="both"/>
        <w:rPr>
          <w:rFonts w:cs="Calibri"/>
        </w:rPr>
      </w:pPr>
      <w:r w:rsidRPr="00B1019D">
        <w:rPr>
          <w:rFonts w:cs="Calibri"/>
        </w:rPr>
        <w:t>документов, являющихся доказательствами, свидетельствующими о надлежащем уведомлении членов комитета кредиторов о дате и месте проведения собрания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иных документов по усмотрению лица, проводившего заседание комитета кредиторов, или на основании решения комитета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Оригиналы указанных документов подлежат хранению лицом, проводившим заседание комитета кредиторов,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настоящим Федеральным законом случаях.</w:t>
      </w:r>
    </w:p>
    <w:p w:rsidR="00B1019D" w:rsidRPr="00B1019D" w:rsidRDefault="00B1019D">
      <w:pPr>
        <w:widowControl w:val="0"/>
        <w:autoSpaceDE w:val="0"/>
        <w:autoSpaceDN w:val="0"/>
        <w:adjustRightInd w:val="0"/>
        <w:ind w:firstLine="540"/>
        <w:jc w:val="both"/>
        <w:rPr>
          <w:rFonts w:cs="Calibri"/>
        </w:rPr>
      </w:pPr>
      <w:r w:rsidRPr="00B1019D">
        <w:rPr>
          <w:rFonts w:cs="Calibri"/>
        </w:rPr>
        <w:t>Лицо, проводившее заседание комитета кредиторов, обязано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банкротстве, представителю органа по контролю (надзору). Расходы на подготовку и направление таких копий возлагаются на лицо, требующее их предоставления.</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Положения абзаца десятого пункта 5 статьи 18 (в редакции Федерального закона от 29.12.2014 N 482-ФЗ) </w:t>
      </w:r>
      <w:hyperlink r:id="rId181" w:history="1">
        <w:r w:rsidRPr="00B1019D">
          <w:rPr>
            <w:rFonts w:cs="Calibri"/>
          </w:rPr>
          <w:t>применяются</w:t>
        </w:r>
      </w:hyperlink>
      <w:r w:rsidRPr="00B1019D">
        <w:rPr>
          <w:rFonts w:cs="Calibri"/>
        </w:rPr>
        <w:t xml:space="preserve"> в отношении комитетов кредиторов, заседания которых проводятся после 15 января 2015 года, вне зависимости от даты введения процедуры, применяемой в деле о банкротстве.</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Сведения о решениях, принятых на заседаниях комитета кредиторов, подлежат включению арбитражным управляющим в Единый федеральный реестр сведений о банкротстве в течение трех рабочих дней с даты получения им протокола заседания комитета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(п. 5 введен Федеральным </w:t>
      </w:r>
      <w:hyperlink r:id="rId182"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53" w:name="Par505"/>
      <w:bookmarkEnd w:id="53"/>
      <w:r w:rsidRPr="00B1019D">
        <w:rPr>
          <w:rFonts w:cs="Calibri"/>
        </w:rPr>
        <w:t>Статья 18.1. Особенности правового положения кредиторов, требования которых обеспечены залогом имущества должника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83" w:history="1">
        <w:r w:rsidRPr="00B1019D">
          <w:rPr>
            <w:rFonts w:cs="Calibri"/>
          </w:rPr>
          <w:t>законом</w:t>
        </w:r>
      </w:hyperlink>
      <w:r w:rsidRPr="00B1019D">
        <w:rPr>
          <w:rFonts w:cs="Calibri"/>
        </w:rPr>
        <w:t xml:space="preserve"> от 30.12.2008 N 306-ФЗ)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С даты введения наблюдения обращение взыскания на заложенное имущество, в том числе во внесудебном порядке, не допускается.</w:t>
      </w:r>
    </w:p>
    <w:p w:rsidR="00B1019D" w:rsidRPr="00B1019D" w:rsidRDefault="00B1019D">
      <w:pPr>
        <w:widowControl w:val="0"/>
        <w:autoSpaceDE w:val="0"/>
        <w:autoSpaceDN w:val="0"/>
        <w:adjustRightInd w:val="0"/>
        <w:jc w:val="both"/>
        <w:rPr>
          <w:rFonts w:cs="Calibri"/>
        </w:rPr>
      </w:pPr>
      <w:r w:rsidRPr="00B1019D">
        <w:rPr>
          <w:rFonts w:cs="Calibri"/>
        </w:rPr>
        <w:t xml:space="preserve">(п. 1 в ред. Федерального </w:t>
      </w:r>
      <w:hyperlink r:id="rId184"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bookmarkStart w:id="54" w:name="Par511"/>
      <w:bookmarkEnd w:id="54"/>
      <w:r w:rsidRPr="00B1019D">
        <w:rPr>
          <w:rFonts w:cs="Calibri"/>
        </w:rP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если должник не докажет, что обращение взыскания на указанное имущество должника сделает невозможным восстановление его платежеспособности.</w:t>
      </w:r>
    </w:p>
    <w:p w:rsidR="00B1019D" w:rsidRPr="00B1019D" w:rsidRDefault="00B1019D">
      <w:pPr>
        <w:widowControl w:val="0"/>
        <w:autoSpaceDE w:val="0"/>
        <w:autoSpaceDN w:val="0"/>
        <w:adjustRightInd w:val="0"/>
        <w:ind w:firstLine="540"/>
        <w:jc w:val="both"/>
        <w:rPr>
          <w:rFonts w:cs="Calibri"/>
        </w:rPr>
      </w:pPr>
      <w:r w:rsidRPr="00B1019D">
        <w:rPr>
          <w:rFonts w:cs="Calibri"/>
        </w:rP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данного имущества.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2.1. В случае обращения взыскания на заложенные права по договору банковского счета требования конкурсного кредитора по обязательству, обеспеченному залогом прав по договору банковского счета, удовлетворяются в размере, не превышающем размера имеющихся на залоговом счете денежных средств на дату подачи предусмотренного </w:t>
      </w:r>
      <w:hyperlink w:anchor="Par511" w:history="1">
        <w:r w:rsidRPr="00B1019D">
          <w:rPr>
            <w:rFonts w:cs="Calibri"/>
          </w:rPr>
          <w:t>пунктом 2</w:t>
        </w:r>
      </w:hyperlink>
      <w:r w:rsidRPr="00B1019D">
        <w:rPr>
          <w:rFonts w:cs="Calibri"/>
        </w:rPr>
        <w:t xml:space="preserve"> настоящей статьи заявления конкурсного кредитора, но не более размера обеспеченного залогом по договору банковского счета требования путем списания банком денежных средств с этого счета должника и выдачи их соответствующему конкурсному кредитору или зачисления их на счет, указанный таким кредитором.</w:t>
      </w:r>
    </w:p>
    <w:p w:rsidR="00B1019D" w:rsidRPr="00B1019D" w:rsidRDefault="00B1019D">
      <w:pPr>
        <w:widowControl w:val="0"/>
        <w:autoSpaceDE w:val="0"/>
        <w:autoSpaceDN w:val="0"/>
        <w:adjustRightInd w:val="0"/>
        <w:ind w:firstLine="540"/>
        <w:jc w:val="both"/>
        <w:rPr>
          <w:rFonts w:cs="Calibri"/>
        </w:rPr>
      </w:pPr>
      <w:r w:rsidRPr="00B1019D">
        <w:rPr>
          <w:rFonts w:cs="Calibri"/>
        </w:rP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B1019D" w:rsidRPr="00B1019D" w:rsidRDefault="00B1019D">
      <w:pPr>
        <w:widowControl w:val="0"/>
        <w:autoSpaceDE w:val="0"/>
        <w:autoSpaceDN w:val="0"/>
        <w:adjustRightInd w:val="0"/>
        <w:jc w:val="both"/>
        <w:rPr>
          <w:rFonts w:cs="Calibri"/>
        </w:rPr>
      </w:pPr>
      <w:r w:rsidRPr="00B1019D">
        <w:rPr>
          <w:rFonts w:cs="Calibri"/>
        </w:rPr>
        <w:t xml:space="preserve">(п. 2.1 введен Федеральным </w:t>
      </w:r>
      <w:hyperlink r:id="rId185" w:history="1">
        <w:r w:rsidRPr="00B1019D">
          <w:rPr>
            <w:rFonts w:cs="Calibri"/>
          </w:rPr>
          <w:t>законом</w:t>
        </w:r>
      </w:hyperlink>
      <w:r w:rsidRPr="00B1019D">
        <w:rPr>
          <w:rFonts w:cs="Calibri"/>
        </w:rPr>
        <w:t xml:space="preserve"> от 21.12.2013 N 379-ФЗ)</w:t>
      </w:r>
    </w:p>
    <w:p w:rsidR="00B1019D" w:rsidRPr="00B1019D" w:rsidRDefault="00B1019D">
      <w:pPr>
        <w:widowControl w:val="0"/>
        <w:autoSpaceDE w:val="0"/>
        <w:autoSpaceDN w:val="0"/>
        <w:adjustRightInd w:val="0"/>
        <w:ind w:firstLine="540"/>
        <w:jc w:val="both"/>
        <w:rPr>
          <w:rFonts w:cs="Calibri"/>
        </w:rPr>
      </w:pPr>
      <w:r w:rsidRPr="00B1019D">
        <w:rPr>
          <w:rFonts w:cs="Calibri"/>
        </w:rPr>
        <w:t>3. Конкурсный кредитор по обязательствам, обеспеченным залогом имущества должника, в 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С даты получения арбитражным управляющим такого заявления конкурсный кредитор по 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Продажа предмета залога в ходе финансового оздоровления и внешнего управления осуществляется организатором торгов в порядке, установленном </w:t>
      </w:r>
      <w:hyperlink w:anchor="Par2699" w:history="1">
        <w:r w:rsidRPr="00B1019D">
          <w:rPr>
            <w:rFonts w:cs="Calibri"/>
          </w:rPr>
          <w:t>пунктами 4</w:t>
        </w:r>
      </w:hyperlink>
      <w:r w:rsidRPr="00B1019D">
        <w:rPr>
          <w:rFonts w:cs="Calibri"/>
        </w:rPr>
        <w:t xml:space="preserve">, </w:t>
      </w:r>
      <w:hyperlink w:anchor="Par2703" w:history="1">
        <w:r w:rsidRPr="00B1019D">
          <w:rPr>
            <w:rFonts w:cs="Calibri"/>
          </w:rPr>
          <w:t>5</w:t>
        </w:r>
      </w:hyperlink>
      <w:r w:rsidRPr="00B1019D">
        <w:rPr>
          <w:rFonts w:cs="Calibri"/>
        </w:rPr>
        <w:t xml:space="preserve">, </w:t>
      </w:r>
      <w:hyperlink w:anchor="Par2734" w:history="1">
        <w:r w:rsidRPr="00B1019D">
          <w:rPr>
            <w:rFonts w:cs="Calibri"/>
          </w:rPr>
          <w:t>8</w:t>
        </w:r>
      </w:hyperlink>
      <w:r w:rsidRPr="00B1019D">
        <w:rPr>
          <w:rFonts w:cs="Calibri"/>
        </w:rPr>
        <w:t xml:space="preserve"> - </w:t>
      </w:r>
      <w:hyperlink w:anchor="Par2830" w:history="1">
        <w:r w:rsidRPr="00B1019D">
          <w:rPr>
            <w:rFonts w:cs="Calibri"/>
          </w:rPr>
          <w:t>19 статьи 110</w:t>
        </w:r>
      </w:hyperlink>
      <w:r w:rsidRPr="00B1019D">
        <w:rPr>
          <w:rFonts w:cs="Calibri"/>
        </w:rPr>
        <w:t xml:space="preserve"> и </w:t>
      </w:r>
      <w:hyperlink w:anchor="Par2861" w:history="1">
        <w:r w:rsidRPr="00B1019D">
          <w:rPr>
            <w:rFonts w:cs="Calibri"/>
          </w:rPr>
          <w:t>пунктом 3 статьи 111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В качестве организатора торгов выступает арбитражный управляющий или привлекаемая им для этих целей специализированная организация, оплата услуг которой 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Начальная продажная цена предмета залога определяется в соответствии с законодательством Российской Федерации о залоге.</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B1019D" w:rsidRPr="00B1019D" w:rsidRDefault="00B1019D">
      <w:pPr>
        <w:widowControl w:val="0"/>
        <w:autoSpaceDE w:val="0"/>
        <w:autoSpaceDN w:val="0"/>
        <w:adjustRightInd w:val="0"/>
        <w:ind w:firstLine="540"/>
        <w:jc w:val="both"/>
        <w:rPr>
          <w:rFonts w:cs="Calibri"/>
        </w:rPr>
      </w:pPr>
      <w:r w:rsidRPr="00B1019D">
        <w:rPr>
          <w:rFonts w:cs="Calibri"/>
        </w:rP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Продажа заложенного имущества в соответствии с настоящей статьей влечет за собой прекращение </w:t>
      </w:r>
      <w:r w:rsidRPr="00B1019D">
        <w:rPr>
          <w:rFonts w:cs="Calibri"/>
        </w:rPr>
        <w:lastRenderedPageBreak/>
        <w:t>залога в отношении конкурсного кредитора, по требованию которого обращено взыскание на предмет залога.</w:t>
      </w:r>
    </w:p>
    <w:p w:rsidR="00B1019D" w:rsidRPr="00B1019D" w:rsidRDefault="00B1019D">
      <w:pPr>
        <w:widowControl w:val="0"/>
        <w:autoSpaceDE w:val="0"/>
        <w:autoSpaceDN w:val="0"/>
        <w:adjustRightInd w:val="0"/>
        <w:ind w:firstLine="540"/>
        <w:jc w:val="both"/>
        <w:rPr>
          <w:rFonts w:cs="Calibri"/>
        </w:rPr>
      </w:pPr>
      <w:r w:rsidRPr="00B1019D">
        <w:rPr>
          <w:rFonts w:cs="Calibri"/>
        </w:rPr>
        <w:t>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за счет средств, вырученных от продажи заложенного имущества.</w:t>
      </w:r>
    </w:p>
    <w:p w:rsidR="00B1019D" w:rsidRPr="00B1019D" w:rsidRDefault="00B1019D">
      <w:pPr>
        <w:widowControl w:val="0"/>
        <w:autoSpaceDE w:val="0"/>
        <w:autoSpaceDN w:val="0"/>
        <w:adjustRightInd w:val="0"/>
        <w:ind w:firstLine="540"/>
        <w:jc w:val="both"/>
        <w:rPr>
          <w:rFonts w:cs="Calibri"/>
        </w:rPr>
      </w:pPr>
      <w:r w:rsidRPr="00B1019D">
        <w:rPr>
          <w:rFonts w:cs="Calibri"/>
        </w:rPr>
        <w:t>Не удовлетворенные за счет стоимости предмета залога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rsidR="00B1019D" w:rsidRPr="00B1019D" w:rsidRDefault="00B1019D">
      <w:pPr>
        <w:widowControl w:val="0"/>
        <w:autoSpaceDE w:val="0"/>
        <w:autoSpaceDN w:val="0"/>
        <w:adjustRightInd w:val="0"/>
        <w:jc w:val="both"/>
        <w:rPr>
          <w:rFonts w:cs="Calibri"/>
        </w:rPr>
      </w:pPr>
      <w:r w:rsidRPr="00B1019D">
        <w:rPr>
          <w:rFonts w:cs="Calibri"/>
        </w:rPr>
        <w:t xml:space="preserve">(п. 5 в ред. Федерального </w:t>
      </w:r>
      <w:hyperlink r:id="rId186"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Продажа предмета залога в ходе конкурсного производства осуществляется в порядке, установленном </w:t>
      </w:r>
      <w:hyperlink w:anchor="Par3554" w:history="1">
        <w:r w:rsidRPr="00B1019D">
          <w:rPr>
            <w:rFonts w:cs="Calibri"/>
          </w:rPr>
          <w:t>статьей 138</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(п. 6 введен Федеральным </w:t>
      </w:r>
      <w:hyperlink r:id="rId187" w:history="1">
        <w:r w:rsidRPr="00B1019D">
          <w:rPr>
            <w:rFonts w:cs="Calibri"/>
          </w:rPr>
          <w:t>законом</w:t>
        </w:r>
      </w:hyperlink>
      <w:r w:rsidRPr="00B1019D">
        <w:rPr>
          <w:rFonts w:cs="Calibri"/>
        </w:rPr>
        <w:t xml:space="preserve"> от 19.07.2009 N 195-ФЗ)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55" w:name="Par530"/>
      <w:bookmarkEnd w:id="55"/>
      <w:r w:rsidRPr="00B1019D">
        <w:rPr>
          <w:rFonts w:cs="Calibri"/>
        </w:rPr>
        <w:t>Статья 19. Заинтересованные лица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ред. Федерального </w:t>
      </w:r>
      <w:hyperlink r:id="rId188" w:history="1">
        <w:r w:rsidRPr="00B1019D">
          <w:rPr>
            <w:rFonts w:cs="Calibri"/>
          </w:rPr>
          <w:t>закона</w:t>
        </w:r>
      </w:hyperlink>
      <w:r w:rsidRPr="00B1019D">
        <w:rPr>
          <w:rFonts w:cs="Calibri"/>
        </w:rPr>
        <w:t xml:space="preserve"> от 28.04.2009 N 73-ФЗ)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56" w:name="Par534"/>
      <w:bookmarkEnd w:id="56"/>
      <w:r w:rsidRPr="00B1019D">
        <w:rPr>
          <w:rFonts w:cs="Calibri"/>
        </w:rPr>
        <w:t>1. В целях настоящего Федерального закона заинтересованными лицами по отношению к должнику признаются: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лицо, которое в соответствии с Федеральным </w:t>
      </w:r>
      <w:hyperlink r:id="rId189" w:history="1">
        <w:r w:rsidRPr="00B1019D">
          <w:rPr>
            <w:rFonts w:cs="Calibri"/>
          </w:rPr>
          <w:t>законом</w:t>
        </w:r>
      </w:hyperlink>
      <w:r w:rsidRPr="00B1019D">
        <w:rPr>
          <w:rFonts w:cs="Calibri"/>
        </w:rPr>
        <w:t xml:space="preserve"> от 26 июля 2006 года N 135-ФЗ "О защите конкуренции" входит в одну группу лиц с должником;</w:t>
      </w:r>
    </w:p>
    <w:p w:rsidR="00B1019D" w:rsidRPr="00B1019D" w:rsidRDefault="00B1019D">
      <w:pPr>
        <w:widowControl w:val="0"/>
        <w:autoSpaceDE w:val="0"/>
        <w:autoSpaceDN w:val="0"/>
        <w:adjustRightInd w:val="0"/>
        <w:ind w:firstLine="540"/>
        <w:jc w:val="both"/>
        <w:rPr>
          <w:rFonts w:cs="Calibri"/>
        </w:rPr>
      </w:pPr>
      <w:r w:rsidRPr="00B1019D">
        <w:rPr>
          <w:rFonts w:cs="Calibri"/>
        </w:rPr>
        <w:t>лицо, которое является аффилированным лицом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2. Заинтересованными лицами по отношению к должнику - юридическому лицу признаются также:</w:t>
      </w:r>
    </w:p>
    <w:p w:rsidR="00B1019D" w:rsidRPr="00B1019D" w:rsidRDefault="00B1019D">
      <w:pPr>
        <w:widowControl w:val="0"/>
        <w:autoSpaceDE w:val="0"/>
        <w:autoSpaceDN w:val="0"/>
        <w:adjustRightInd w:val="0"/>
        <w:ind w:firstLine="540"/>
        <w:jc w:val="both"/>
        <w:rPr>
          <w:rFonts w:cs="Calibri"/>
        </w:rPr>
      </w:pPr>
      <w:bookmarkStart w:id="57" w:name="Par538"/>
      <w:bookmarkEnd w:id="57"/>
      <w:r w:rsidRPr="00B1019D">
        <w:rPr>
          <w:rFonts w:cs="Calibri"/>
        </w:rPr>
        <w:t>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 или до даты назначения временной администрации финансовой организации (в зависимости от того, какая дата наступила ранее), либо лицо, имеющее или имевшее в течение указанного периода возможность определять действия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90" w:history="1">
        <w:r w:rsidRPr="00B1019D">
          <w:rPr>
            <w:rFonts w:cs="Calibri"/>
          </w:rPr>
          <w:t>закона</w:t>
        </w:r>
      </w:hyperlink>
      <w:r w:rsidRPr="00B1019D">
        <w:rPr>
          <w:rFonts w:cs="Calibri"/>
        </w:rPr>
        <w:t xml:space="preserve"> от 22.12.2014 N 432-ФЗ)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лица, находящиеся с физическими лицами, указанными в </w:t>
      </w:r>
      <w:hyperlink w:anchor="Par538" w:history="1">
        <w:r w:rsidRPr="00B1019D">
          <w:rPr>
            <w:rFonts w:cs="Calibri"/>
          </w:rPr>
          <w:t>абзаце втором</w:t>
        </w:r>
      </w:hyperlink>
      <w:r w:rsidRPr="00B1019D">
        <w:rPr>
          <w:rFonts w:cs="Calibri"/>
        </w:rPr>
        <w:t xml:space="preserve"> настоящего пункта, в отношениях, определенных </w:t>
      </w:r>
      <w:hyperlink w:anchor="Par542" w:history="1">
        <w:r w:rsidRPr="00B1019D">
          <w:rPr>
            <w:rFonts w:cs="Calibri"/>
          </w:rPr>
          <w:t>пунктом 3</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лица, признаваемые заинтересованными в совершении должником сделок в соответствии с гражданским законодательством о соответствующих видах юридических лиц.</w:t>
      </w:r>
    </w:p>
    <w:p w:rsidR="00B1019D" w:rsidRPr="00B1019D" w:rsidRDefault="00B1019D">
      <w:pPr>
        <w:widowControl w:val="0"/>
        <w:autoSpaceDE w:val="0"/>
        <w:autoSpaceDN w:val="0"/>
        <w:adjustRightInd w:val="0"/>
        <w:ind w:firstLine="540"/>
        <w:jc w:val="both"/>
        <w:rPr>
          <w:rFonts w:cs="Calibri"/>
        </w:rPr>
      </w:pPr>
      <w:bookmarkStart w:id="58" w:name="Par542"/>
      <w:bookmarkEnd w:id="58"/>
      <w:r w:rsidRPr="00B1019D">
        <w:rPr>
          <w:rFonts w:cs="Calibri"/>
        </w:rPr>
        <w:t>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w:t>
      </w:r>
      <w:hyperlink w:anchor="Par534" w:history="1">
        <w:r w:rsidRPr="00B1019D">
          <w:rPr>
            <w:rFonts w:cs="Calibri"/>
          </w:rPr>
          <w:t>пунктами 1</w:t>
        </w:r>
      </w:hyperlink>
      <w:r w:rsidRPr="00B1019D">
        <w:rPr>
          <w:rFonts w:cs="Calibri"/>
        </w:rPr>
        <w:t xml:space="preserve"> и </w:t>
      </w:r>
      <w:hyperlink w:anchor="Par542" w:history="1">
        <w:r w:rsidRPr="00B1019D">
          <w:rPr>
            <w:rFonts w:cs="Calibri"/>
          </w:rPr>
          <w:t>3</w:t>
        </w:r>
      </w:hyperlink>
      <w:r w:rsidRPr="00B1019D">
        <w:rPr>
          <w:rFonts w:cs="Calibri"/>
        </w:rPr>
        <w:t xml:space="preserve"> настоящей статьи.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59" w:name="Par545"/>
      <w:bookmarkEnd w:id="59"/>
      <w:r w:rsidRPr="00B1019D">
        <w:rPr>
          <w:rFonts w:cs="Calibri"/>
        </w:rPr>
        <w:t>Статья 20. Арбитражные управляющие</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ред. Федерального </w:t>
      </w:r>
      <w:hyperlink r:id="rId191"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Арбитражным управляющим признается гражданин Российской Федерации, являющийся членом одной из саморегулируемых организаций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rsidR="00B1019D" w:rsidRPr="00B1019D" w:rsidRDefault="00B1019D">
      <w:pPr>
        <w:widowControl w:val="0"/>
        <w:autoSpaceDE w:val="0"/>
        <w:autoSpaceDN w:val="0"/>
        <w:adjustRightInd w:val="0"/>
        <w:ind w:firstLine="540"/>
        <w:jc w:val="both"/>
        <w:rPr>
          <w:rFonts w:cs="Calibri"/>
        </w:rPr>
      </w:pPr>
      <w:r w:rsidRPr="00B1019D">
        <w:rPr>
          <w:rFonts w:cs="Calibri"/>
        </w:rPr>
        <w:t>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Федеральным законом. Арбитражный управляющий вправе быть членом только одной саморегулируемой организации.</w:t>
      </w:r>
    </w:p>
    <w:p w:rsidR="00B1019D" w:rsidRPr="00B1019D" w:rsidRDefault="00B1019D">
      <w:pPr>
        <w:widowControl w:val="0"/>
        <w:autoSpaceDE w:val="0"/>
        <w:autoSpaceDN w:val="0"/>
        <w:adjustRightInd w:val="0"/>
        <w:jc w:val="both"/>
        <w:rPr>
          <w:rFonts w:cs="Calibri"/>
        </w:rPr>
      </w:pPr>
      <w:r w:rsidRPr="00B1019D">
        <w:rPr>
          <w:rFonts w:cs="Calibri"/>
        </w:rPr>
        <w:lastRenderedPageBreak/>
        <w:t xml:space="preserve">(в ред. Федеральных законов от 28.12.2010 </w:t>
      </w:r>
      <w:hyperlink r:id="rId192" w:history="1">
        <w:r w:rsidRPr="00B1019D">
          <w:rPr>
            <w:rFonts w:cs="Calibri"/>
          </w:rPr>
          <w:t>N 429-ФЗ</w:t>
        </w:r>
      </w:hyperlink>
      <w:r w:rsidRPr="00B1019D">
        <w:rPr>
          <w:rFonts w:cs="Calibri"/>
        </w:rPr>
        <w:t xml:space="preserve">, от 22.12.2014 </w:t>
      </w:r>
      <w:hyperlink r:id="rId193" w:history="1">
        <w:r w:rsidRPr="00B1019D">
          <w:rPr>
            <w:rFonts w:cs="Calibri"/>
          </w:rPr>
          <w:t>N 432-ФЗ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bookmarkStart w:id="60" w:name="Par553"/>
      <w:bookmarkEnd w:id="60"/>
      <w:r w:rsidRPr="00B1019D">
        <w:rPr>
          <w:rFonts w:cs="Calibri"/>
        </w:rPr>
        <w:t>2. Саморегулируемая организация арбитражных управляющих устанавливает следующие обязательные условия членства в этой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наличие высшего образования;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94" w:history="1">
        <w:r w:rsidRPr="00B1019D">
          <w:rPr>
            <w:rFonts w:cs="Calibri"/>
          </w:rPr>
          <w:t>закона</w:t>
        </w:r>
      </w:hyperlink>
      <w:r w:rsidRPr="00B1019D">
        <w:rPr>
          <w:rFonts w:cs="Calibri"/>
        </w:rPr>
        <w:t xml:space="preserve"> от 02.07.2013 N 185-ФЗ)</w:t>
      </w:r>
    </w:p>
    <w:p w:rsidR="00B1019D" w:rsidRPr="00B1019D" w:rsidRDefault="00B1019D">
      <w:pPr>
        <w:widowControl w:val="0"/>
        <w:autoSpaceDE w:val="0"/>
        <w:autoSpaceDN w:val="0"/>
        <w:adjustRightInd w:val="0"/>
        <w:ind w:firstLine="540"/>
        <w:jc w:val="both"/>
        <w:rPr>
          <w:rFonts w:cs="Calibri"/>
        </w:rPr>
      </w:pPr>
      <w:r w:rsidRPr="00B1019D">
        <w:rPr>
          <w:rFonts w:cs="Calibri"/>
        </w:rPr>
        <w:t>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шесть месяцев или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правила профессиональной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сдача теоретического экзамена по программе подготовки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B1019D" w:rsidRPr="00B1019D" w:rsidRDefault="00B1019D">
      <w:pPr>
        <w:widowControl w:val="0"/>
        <w:autoSpaceDE w:val="0"/>
        <w:autoSpaceDN w:val="0"/>
        <w:adjustRightInd w:val="0"/>
        <w:ind w:firstLine="540"/>
        <w:jc w:val="both"/>
        <w:rPr>
          <w:rFonts w:cs="Calibri"/>
        </w:rPr>
      </w:pPr>
      <w:r w:rsidRPr="00B1019D">
        <w:rPr>
          <w:rFonts w:cs="Calibri"/>
        </w:rPr>
        <w:t>отсутствие судимости за совершение умышленного преступления;</w:t>
      </w:r>
    </w:p>
    <w:p w:rsidR="00B1019D" w:rsidRPr="00B1019D" w:rsidRDefault="00B1019D">
      <w:pPr>
        <w:widowControl w:val="0"/>
        <w:autoSpaceDE w:val="0"/>
        <w:autoSpaceDN w:val="0"/>
        <w:adjustRightInd w:val="0"/>
        <w:ind w:firstLine="540"/>
        <w:jc w:val="both"/>
        <w:rPr>
          <w:rFonts w:cs="Calibri"/>
        </w:rPr>
      </w:pPr>
      <w:r w:rsidRPr="00B1019D">
        <w:rPr>
          <w:rFonts w:cs="Calibri"/>
        </w:rPr>
        <w:t>отсутствие в течение трех лет до дня представления в саморегулируемую организацию заявления о вступлении в члены этой саморегулируемой организации факта исключения из числа членов этой или иной саморегулируемой организации арбитражных управляющих в связи с нарушением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195" w:history="1">
        <w:r w:rsidRPr="00B1019D">
          <w:rPr>
            <w:rFonts w:cs="Calibri"/>
          </w:rPr>
          <w:t>законом</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bookmarkStart w:id="61" w:name="Par562"/>
      <w:bookmarkEnd w:id="61"/>
      <w:r w:rsidRPr="00B1019D">
        <w:rPr>
          <w:rFonts w:cs="Calibri"/>
        </w:rPr>
        <w:t xml:space="preserve">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w:t>
      </w:r>
      <w:hyperlink w:anchor="Par1021" w:history="1">
        <w:r w:rsidRPr="00B1019D">
          <w:rPr>
            <w:rFonts w:cs="Calibri"/>
          </w:rPr>
          <w:t>статьей 24.1</w:t>
        </w:r>
      </w:hyperlink>
      <w:r w:rsidRPr="00B1019D">
        <w:rPr>
          <w:rFonts w:cs="Calibri"/>
        </w:rPr>
        <w:t xml:space="preserve">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w:t>
      </w:r>
    </w:p>
    <w:p w:rsidR="00B1019D" w:rsidRPr="00B1019D" w:rsidRDefault="00B1019D">
      <w:pPr>
        <w:widowControl w:val="0"/>
        <w:autoSpaceDE w:val="0"/>
        <w:autoSpaceDN w:val="0"/>
        <w:adjustRightInd w:val="0"/>
        <w:ind w:firstLine="540"/>
        <w:jc w:val="both"/>
        <w:rPr>
          <w:rFonts w:cs="Calibri"/>
        </w:rPr>
      </w:pPr>
      <w:bookmarkStart w:id="62" w:name="Par563"/>
      <w:bookmarkEnd w:id="62"/>
      <w:r w:rsidRPr="00B1019D">
        <w:rPr>
          <w:rFonts w:cs="Calibri"/>
        </w:rPr>
        <w:t xml:space="preserve">4. Саморегулируемая организация арбитражных управляющих в качестве условий членства в ней наряду с требованиями, предусмотренными </w:t>
      </w:r>
      <w:hyperlink w:anchor="Par553" w:history="1">
        <w:r w:rsidRPr="00B1019D">
          <w:rPr>
            <w:rFonts w:cs="Calibri"/>
          </w:rPr>
          <w:t>пунктами 2</w:t>
        </w:r>
      </w:hyperlink>
      <w:r w:rsidRPr="00B1019D">
        <w:rPr>
          <w:rFonts w:cs="Calibri"/>
        </w:rPr>
        <w:t xml:space="preserve"> и </w:t>
      </w:r>
      <w:hyperlink w:anchor="Par562" w:history="1">
        <w:r w:rsidRPr="00B1019D">
          <w:rPr>
            <w:rFonts w:cs="Calibri"/>
          </w:rPr>
          <w:t>3</w:t>
        </w:r>
      </w:hyperlink>
      <w:r w:rsidRPr="00B1019D">
        <w:rPr>
          <w:rFonts w:cs="Calibri"/>
        </w:rPr>
        <w:t xml:space="preserve"> настоящей статьи, вправе устанавливать иные требования к компетентности, добросовестности и независимости арбитражного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w:t>
      </w:r>
      <w:hyperlink w:anchor="Par553" w:history="1">
        <w:r w:rsidRPr="00B1019D">
          <w:rPr>
            <w:rFonts w:cs="Calibri"/>
          </w:rPr>
          <w:t>пунктами 2</w:t>
        </w:r>
      </w:hyperlink>
      <w:r w:rsidRPr="00B1019D">
        <w:rPr>
          <w:rFonts w:cs="Calibri"/>
        </w:rPr>
        <w:t xml:space="preserve"> - </w:t>
      </w:r>
      <w:hyperlink w:anchor="Par563" w:history="1">
        <w:r w:rsidRPr="00B1019D">
          <w:rPr>
            <w:rFonts w:cs="Calibri"/>
          </w:rPr>
          <w:t>4</w:t>
        </w:r>
      </w:hyperlink>
      <w:r w:rsidRPr="00B1019D">
        <w:rPr>
          <w:rFonts w:cs="Calibri"/>
        </w:rPr>
        <w:t xml:space="preserve"> настоящей статьи условиям членства в ней.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выявления такого несоответствия.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С даты выявления несоответствия арбитражного управляющего требованиям, установленным </w:t>
      </w:r>
      <w:hyperlink w:anchor="Par553" w:history="1">
        <w:r w:rsidRPr="00B1019D">
          <w:rPr>
            <w:rFonts w:cs="Calibri"/>
          </w:rPr>
          <w:t>пунктами 2</w:t>
        </w:r>
      </w:hyperlink>
      <w:r w:rsidRPr="00B1019D">
        <w:rPr>
          <w:rFonts w:cs="Calibri"/>
        </w:rPr>
        <w:t xml:space="preserve"> - </w:t>
      </w:r>
      <w:hyperlink w:anchor="Par563" w:history="1">
        <w:r w:rsidRPr="00B1019D">
          <w:rPr>
            <w:rFonts w:cs="Calibri"/>
          </w:rPr>
          <w:t>4</w:t>
        </w:r>
      </w:hyperlink>
      <w:r w:rsidRPr="00B1019D">
        <w:rPr>
          <w:rFonts w:cs="Calibri"/>
        </w:rPr>
        <w:t xml:space="preserve">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6. 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7. 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w:t>
      </w:r>
      <w:r w:rsidRPr="00B1019D">
        <w:rPr>
          <w:rFonts w:cs="Calibri"/>
        </w:rPr>
        <w:lastRenderedPageBreak/>
        <w:t>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в соответствии с </w:t>
      </w:r>
      <w:hyperlink w:anchor="Par562" w:history="1">
        <w:r w:rsidRPr="00B1019D">
          <w:rPr>
            <w:rFonts w:cs="Calibri"/>
          </w:rPr>
          <w:t>пунктом 3</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p>
    <w:p w:rsidR="00B1019D" w:rsidRPr="00B1019D" w:rsidRDefault="00B1019D">
      <w:pPr>
        <w:widowControl w:val="0"/>
        <w:autoSpaceDE w:val="0"/>
        <w:autoSpaceDN w:val="0"/>
        <w:adjustRightInd w:val="0"/>
        <w:ind w:firstLine="540"/>
        <w:jc w:val="both"/>
        <w:rPr>
          <w:rFonts w:cs="Calibri"/>
        </w:rPr>
      </w:pPr>
      <w:r w:rsidRPr="00B1019D">
        <w:rPr>
          <w:rFonts w:cs="Calibri"/>
        </w:rPr>
        <w:t>9. Сведения о лице, принятом в члены саморегулируемой организации арбитражных управляющих,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саморегулируемой организации, может быть утверждено арбитражным судом в качестве арбитражного управляющего для проведения процедур, применяемых в деле о банкротстве, с даты включения сведений о таком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 когда это решение должно было быть принято.</w:t>
      </w:r>
    </w:p>
    <w:p w:rsidR="00B1019D" w:rsidRPr="00B1019D" w:rsidRDefault="00B1019D">
      <w:pPr>
        <w:widowControl w:val="0"/>
        <w:autoSpaceDE w:val="0"/>
        <w:autoSpaceDN w:val="0"/>
        <w:adjustRightInd w:val="0"/>
        <w:ind w:firstLine="540"/>
        <w:jc w:val="both"/>
        <w:rPr>
          <w:rFonts w:cs="Calibri"/>
        </w:rPr>
      </w:pPr>
      <w:r w:rsidRPr="00B1019D">
        <w:rPr>
          <w:rFonts w:cs="Calibri"/>
        </w:rPr>
        <w:t>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подачи арбитражным управляющим в саморегулируемую организацию заявления о выходе из этой саморегулируемой организации или в случае исключения арбитражного управляющего из саморегулируемой организации в связи с:</w:t>
      </w:r>
    </w:p>
    <w:p w:rsidR="00B1019D" w:rsidRPr="00B1019D" w:rsidRDefault="00B1019D">
      <w:pPr>
        <w:widowControl w:val="0"/>
        <w:autoSpaceDE w:val="0"/>
        <w:autoSpaceDN w:val="0"/>
        <w:adjustRightInd w:val="0"/>
        <w:ind w:firstLine="540"/>
        <w:jc w:val="both"/>
        <w:rPr>
          <w:rFonts w:cs="Calibri"/>
        </w:rPr>
      </w:pPr>
      <w:r w:rsidRPr="00B1019D">
        <w:rPr>
          <w:rFonts w:cs="Calibri"/>
        </w:rPr>
        <w:t>нарушением арбитражным управляющим условий членства в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нарушением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B1019D" w:rsidRPr="00B1019D" w:rsidRDefault="00B1019D">
      <w:pPr>
        <w:widowControl w:val="0"/>
        <w:autoSpaceDE w:val="0"/>
        <w:autoSpaceDN w:val="0"/>
        <w:adjustRightInd w:val="0"/>
        <w:ind w:firstLine="540"/>
        <w:jc w:val="both"/>
        <w:rPr>
          <w:rFonts w:cs="Calibri"/>
        </w:rPr>
      </w:pPr>
      <w:r w:rsidRPr="00B1019D">
        <w:rPr>
          <w:rFonts w:cs="Calibri"/>
        </w:rPr>
        <w:t>Членство арбитражного управляющего в саморегулируемой организации арбитражных управляющих прекращается с даты включения в реестр членов саморегулируемой организации записи о прекращении членства арбитражного управляющего.</w:t>
      </w:r>
    </w:p>
    <w:p w:rsidR="00B1019D" w:rsidRPr="00B1019D" w:rsidRDefault="00B1019D">
      <w:pPr>
        <w:widowControl w:val="0"/>
        <w:autoSpaceDE w:val="0"/>
        <w:autoSpaceDN w:val="0"/>
        <w:adjustRightInd w:val="0"/>
        <w:jc w:val="both"/>
        <w:rPr>
          <w:rFonts w:cs="Calibri"/>
        </w:rPr>
      </w:pPr>
      <w:r w:rsidRPr="00B1019D">
        <w:rPr>
          <w:rFonts w:cs="Calibri"/>
        </w:rPr>
        <w:t xml:space="preserve">(п. 11 в ред. Федерального </w:t>
      </w:r>
      <w:hyperlink r:id="rId196" w:history="1">
        <w:r w:rsidRPr="00B1019D">
          <w:rPr>
            <w:rFonts w:cs="Calibri"/>
          </w:rPr>
          <w:t>закона</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r w:rsidRPr="00B1019D">
        <w:rPr>
          <w:rFonts w:cs="Calibri"/>
        </w:rPr>
        <w:t>12. Споры, связанные с профессиональной деятельностью арбитражного управляющего, его отношениями с саморегулируемой организацией арбитражных управляющих, разрешаются арбитражным судом.</w:t>
      </w:r>
    </w:p>
    <w:p w:rsidR="00B1019D" w:rsidRPr="00B1019D" w:rsidRDefault="00B1019D">
      <w:pPr>
        <w:widowControl w:val="0"/>
        <w:autoSpaceDE w:val="0"/>
        <w:autoSpaceDN w:val="0"/>
        <w:adjustRightInd w:val="0"/>
        <w:ind w:firstLine="540"/>
        <w:jc w:val="both"/>
        <w:rPr>
          <w:rFonts w:cs="Calibri"/>
        </w:rPr>
      </w:pPr>
      <w:r w:rsidRPr="00B1019D">
        <w:rPr>
          <w:rFonts w:cs="Calibri"/>
        </w:rPr>
        <w:t>13. В случае, если в отношении арбитражного управляющего, подавшего в саморегулируемую организацию заявление о выходе из этой саморегулируемой организации, возбуждено дело о применении к нему мер дисциплинарного воздействия, решение постоянно действующего коллегиального органа управления саморегулируемой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w:t>
      </w:r>
    </w:p>
    <w:p w:rsidR="00B1019D" w:rsidRPr="00B1019D" w:rsidRDefault="00B1019D">
      <w:pPr>
        <w:widowControl w:val="0"/>
        <w:autoSpaceDE w:val="0"/>
        <w:autoSpaceDN w:val="0"/>
        <w:adjustRightInd w:val="0"/>
        <w:jc w:val="both"/>
        <w:rPr>
          <w:rFonts w:cs="Calibri"/>
        </w:rPr>
      </w:pPr>
      <w:r w:rsidRPr="00B1019D">
        <w:rPr>
          <w:rFonts w:cs="Calibri"/>
        </w:rPr>
        <w:t xml:space="preserve">(п. 13 введен Федеральным </w:t>
      </w:r>
      <w:hyperlink r:id="rId197" w:history="1">
        <w:r w:rsidRPr="00B1019D">
          <w:rPr>
            <w:rFonts w:cs="Calibri"/>
          </w:rPr>
          <w:t>законом</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63" w:name="Par584"/>
      <w:bookmarkEnd w:id="63"/>
      <w:r w:rsidRPr="00B1019D">
        <w:rPr>
          <w:rFonts w:cs="Calibri"/>
        </w:rPr>
        <w:lastRenderedPageBreak/>
        <w:t>Статья 20.1. Организация и проведение теоретического экзамена, стажировки в качестве помощника арбитражного управляющего</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98"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w:t>
      </w:r>
      <w:hyperlink r:id="rId199" w:history="1">
        <w:r w:rsidRPr="00B1019D">
          <w:rPr>
            <w:rFonts w:cs="Calibri"/>
          </w:rPr>
          <w:t>Организация и проведение</w:t>
        </w:r>
      </w:hyperlink>
      <w:r w:rsidRPr="00B1019D">
        <w:rPr>
          <w:rFonts w:cs="Calibri"/>
        </w:rPr>
        <w:t xml:space="preserve">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образовательной организации и органа по контролю (надзору).</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00" w:history="1">
        <w:r w:rsidRPr="00B1019D">
          <w:rPr>
            <w:rFonts w:cs="Calibri"/>
          </w:rPr>
          <w:t>закона</w:t>
        </w:r>
      </w:hyperlink>
      <w:r w:rsidRPr="00B1019D">
        <w:rPr>
          <w:rFonts w:cs="Calibri"/>
        </w:rPr>
        <w:t xml:space="preserve"> от 02.07.2013 N 185-ФЗ)</w:t>
      </w:r>
    </w:p>
    <w:p w:rsidR="00B1019D" w:rsidRPr="00B1019D" w:rsidRDefault="00B1019D">
      <w:pPr>
        <w:widowControl w:val="0"/>
        <w:autoSpaceDE w:val="0"/>
        <w:autoSpaceDN w:val="0"/>
        <w:adjustRightInd w:val="0"/>
        <w:ind w:firstLine="540"/>
        <w:jc w:val="both"/>
        <w:rPr>
          <w:rFonts w:cs="Calibri"/>
        </w:rPr>
      </w:pPr>
      <w:r w:rsidRPr="00B1019D">
        <w:rPr>
          <w:rFonts w:cs="Calibri"/>
        </w:rPr>
        <w:t>По представлению национального объединения саморегулируемых организаций арбитражных управляющих в состав комиссии также включается представитель национального объединения саморегулируемых организаций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01"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правилами проведения стажировки в качестве помощника арбитражного управляющего, установленными федеральными </w:t>
      </w:r>
      <w:hyperlink r:id="rId202" w:history="1">
        <w:r w:rsidRPr="00B1019D">
          <w:rPr>
            <w:rFonts w:cs="Calibri"/>
          </w:rPr>
          <w:t>стандартами</w:t>
        </w:r>
      </w:hyperlink>
      <w:r w:rsidRPr="00B1019D">
        <w:rPr>
          <w:rFonts w:cs="Calibri"/>
        </w:rPr>
        <w:t>, стандартами и правилами профессиональной деятельности.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64" w:name="Par596"/>
      <w:bookmarkEnd w:id="64"/>
      <w:r w:rsidRPr="00B1019D">
        <w:rPr>
          <w:rFonts w:cs="Calibri"/>
        </w:rPr>
        <w:t>Статья 20.2. Требования к арбитражному управляющему в целях утверждения его в деле о банкротстве</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203"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если исполнение полномочий руководителя должника связано с доступом к </w:t>
      </w:r>
      <w:hyperlink r:id="rId204" w:history="1">
        <w:r w:rsidRPr="00B1019D">
          <w:rPr>
            <w:rFonts w:cs="Calibri"/>
          </w:rPr>
          <w:t>сведениям</w:t>
        </w:r>
      </w:hyperlink>
      <w:r w:rsidRPr="00B1019D">
        <w:rPr>
          <w:rFonts w:cs="Calibri"/>
        </w:rPr>
        <w:t xml:space="preserve">, составляющим государственную тайну, арбитражный управляющий должен иметь </w:t>
      </w:r>
      <w:hyperlink r:id="rId205" w:history="1">
        <w:r w:rsidRPr="00B1019D">
          <w:rPr>
            <w:rFonts w:cs="Calibri"/>
          </w:rPr>
          <w:t>допуск</w:t>
        </w:r>
      </w:hyperlink>
      <w:r w:rsidRPr="00B1019D">
        <w:rPr>
          <w:rFonts w:cs="Calibri"/>
        </w:rPr>
        <w:t xml:space="preserve"> к государственной 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обращающихся на предприятии должника.</w:t>
      </w:r>
    </w:p>
    <w:p w:rsidR="00B1019D" w:rsidRPr="00B1019D" w:rsidRDefault="00B1019D">
      <w:pPr>
        <w:widowControl w:val="0"/>
        <w:autoSpaceDE w:val="0"/>
        <w:autoSpaceDN w:val="0"/>
        <w:adjustRightInd w:val="0"/>
        <w:ind w:firstLine="540"/>
        <w:jc w:val="both"/>
        <w:rPr>
          <w:rFonts w:cs="Calibri"/>
        </w:rPr>
      </w:pPr>
      <w:bookmarkStart w:id="65" w:name="Par602"/>
      <w:bookmarkEnd w:id="65"/>
      <w:r w:rsidRPr="00B1019D">
        <w:rPr>
          <w:rFonts w:cs="Calibri"/>
        </w:rP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rsidR="00B1019D" w:rsidRPr="00B1019D" w:rsidRDefault="00B1019D">
      <w:pPr>
        <w:widowControl w:val="0"/>
        <w:autoSpaceDE w:val="0"/>
        <w:autoSpaceDN w:val="0"/>
        <w:adjustRightInd w:val="0"/>
        <w:ind w:firstLine="540"/>
        <w:jc w:val="both"/>
        <w:rPr>
          <w:rFonts w:cs="Calibri"/>
        </w:rPr>
      </w:pPr>
      <w:r w:rsidRPr="00B1019D">
        <w:rPr>
          <w:rFonts w:cs="Calibri"/>
        </w:rPr>
        <w:t>которые являются заинтересованными лицами по отношению к должнику, кредиторам;</w:t>
      </w:r>
    </w:p>
    <w:p w:rsidR="00B1019D" w:rsidRPr="00B1019D" w:rsidRDefault="00B1019D">
      <w:pPr>
        <w:widowControl w:val="0"/>
        <w:autoSpaceDE w:val="0"/>
        <w:autoSpaceDN w:val="0"/>
        <w:adjustRightInd w:val="0"/>
        <w:ind w:firstLine="540"/>
        <w:jc w:val="both"/>
        <w:rPr>
          <w:rFonts w:cs="Calibri"/>
        </w:rPr>
      </w:pPr>
      <w:r w:rsidRPr="00B1019D">
        <w:rPr>
          <w:rFonts w:cs="Calibri"/>
        </w:rPr>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p>
    <w:p w:rsidR="00B1019D" w:rsidRPr="00B1019D" w:rsidRDefault="00B1019D">
      <w:pPr>
        <w:widowControl w:val="0"/>
        <w:autoSpaceDE w:val="0"/>
        <w:autoSpaceDN w:val="0"/>
        <w:adjustRightInd w:val="0"/>
        <w:ind w:firstLine="540"/>
        <w:jc w:val="both"/>
        <w:rPr>
          <w:rFonts w:cs="Calibri"/>
        </w:rPr>
      </w:pPr>
      <w:r w:rsidRPr="00B1019D">
        <w:rPr>
          <w:rFonts w:cs="Calibri"/>
        </w:rPr>
        <w:t>в отношении которых введены процедуры, применяемые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которые дисквалифицированы или лишены в порядке, установленном федеральным законом, права занимать руководящие должности и (или) осуществлять профессиональную деятельность, регулируемую в </w:t>
      </w:r>
      <w:r w:rsidRPr="00B1019D">
        <w:rPr>
          <w:rFonts w:cs="Calibri"/>
        </w:rPr>
        <w:lastRenderedPageBreak/>
        <w:t>соответствии с федеральными законами;</w:t>
      </w:r>
    </w:p>
    <w:p w:rsidR="00B1019D" w:rsidRPr="00B1019D" w:rsidRDefault="00B1019D">
      <w:pPr>
        <w:widowControl w:val="0"/>
        <w:autoSpaceDE w:val="0"/>
        <w:autoSpaceDN w:val="0"/>
        <w:adjustRightInd w:val="0"/>
        <w:ind w:firstLine="540"/>
        <w:jc w:val="both"/>
        <w:rPr>
          <w:rFonts w:cs="Calibri"/>
        </w:rPr>
      </w:pPr>
      <w:r w:rsidRPr="00B1019D">
        <w:rPr>
          <w:rFonts w:cs="Calibri"/>
        </w:rPr>
        <w:t>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убытков лицам, участвующим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06"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bookmarkStart w:id="66" w:name="Par610"/>
      <w:bookmarkEnd w:id="66"/>
      <w:r w:rsidRPr="00B1019D">
        <w:rPr>
          <w:rFonts w:cs="Calibri"/>
        </w:rPr>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rsidR="00B1019D" w:rsidRPr="00B1019D" w:rsidRDefault="00B1019D">
      <w:pPr>
        <w:widowControl w:val="0"/>
        <w:autoSpaceDE w:val="0"/>
        <w:autoSpaceDN w:val="0"/>
        <w:adjustRightInd w:val="0"/>
        <w:ind w:firstLine="540"/>
        <w:jc w:val="both"/>
        <w:rPr>
          <w:rFonts w:cs="Calibri"/>
        </w:rPr>
      </w:pPr>
      <w:r w:rsidRPr="00B1019D">
        <w:rPr>
          <w:rFonts w:cs="Calibri"/>
        </w:rPr>
        <w:t>наличие высшего юридического или экономического образования либо образования по специальности, соответствующей сфере деятельности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наличие определенного стажа работы на должностях руководителей организаций в соответствующей отрасли экономики;</w:t>
      </w:r>
    </w:p>
    <w:p w:rsidR="00B1019D" w:rsidRPr="00B1019D" w:rsidRDefault="00B1019D">
      <w:pPr>
        <w:widowControl w:val="0"/>
        <w:autoSpaceDE w:val="0"/>
        <w:autoSpaceDN w:val="0"/>
        <w:adjustRightInd w:val="0"/>
        <w:ind w:firstLine="540"/>
        <w:jc w:val="both"/>
        <w:rPr>
          <w:rFonts w:cs="Calibri"/>
        </w:rPr>
      </w:pPr>
      <w:r w:rsidRPr="00B1019D">
        <w:rPr>
          <w:rFonts w:cs="Calibri"/>
        </w:rPr>
        <w:t>проведение в качестве арбитражного управляющего определенного количества процедур, применяемых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67" w:name="Par616"/>
      <w:bookmarkEnd w:id="67"/>
      <w:r w:rsidRPr="00B1019D">
        <w:rPr>
          <w:rFonts w:cs="Calibri"/>
        </w:rPr>
        <w:t>Статья 20.3. Права и обязанности арбитражного управляющего в деле о банкротстве</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207"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Арбитражный управляющий в деле о банкротстве имеет право:</w:t>
      </w:r>
    </w:p>
    <w:p w:rsidR="00B1019D" w:rsidRPr="00B1019D" w:rsidRDefault="00B1019D">
      <w:pPr>
        <w:widowControl w:val="0"/>
        <w:autoSpaceDE w:val="0"/>
        <w:autoSpaceDN w:val="0"/>
        <w:adjustRightInd w:val="0"/>
        <w:ind w:firstLine="540"/>
        <w:jc w:val="both"/>
        <w:rPr>
          <w:rFonts w:cs="Calibri"/>
        </w:rPr>
      </w:pPr>
      <w:r w:rsidRPr="00B1019D">
        <w:rPr>
          <w:rFonts w:cs="Calibri"/>
        </w:rPr>
        <w:t>созывать собрание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созывать комитет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обращаться в арбитражный суд с заявлениями и ходатайствами в случаях, предусмотренных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получать вознаграждение в размерах и в порядке, которые установлены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Положения абзаца седьмого пункта 1 статьи 20.3 (в редакции Федерального закона от 29.12.2014 N 482-ФЗ) </w:t>
      </w:r>
      <w:hyperlink r:id="rId208" w:history="1">
        <w:r w:rsidRPr="00B1019D">
          <w:rPr>
            <w:rFonts w:cs="Calibri"/>
          </w:rPr>
          <w:t>применяются</w:t>
        </w:r>
      </w:hyperlink>
      <w:r w:rsidRPr="00B1019D">
        <w:rPr>
          <w:rFonts w:cs="Calibri"/>
        </w:rPr>
        <w:t xml:space="preserve"> также в делах о банкротстве, производство по которым возбуждено до 29 января 2015 года.</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запрашивать необходимые сведения о должнике, о лицах,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 обязательствах должника у физических лиц, 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 включая сведения, составляющие служебную, коммерческую и банковскую тайну;</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09"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подать в арбитражный суд заявление об освобождении от исполнения возложенных на него обязанностей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Привлекаемые арбитражным управляющим в соответствии с настоящим Федеральным законом 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деятельность по ведению реестра владельцев ценных бумаг, аудиторская организация (аудитор), оценщик, организатор торгов и оператор электронной площадки должны быть аккредитованы саморегулируемой организацией и не могут </w:t>
      </w:r>
      <w:r w:rsidRPr="00B1019D">
        <w:rPr>
          <w:rFonts w:cs="Calibri"/>
        </w:rPr>
        <w:lastRenderedPageBreak/>
        <w:t>быть заинтересованными лицами по отношению к арбитражному управляющему, должнику и его кредиторам.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10" w:history="1">
        <w:r w:rsidRPr="00B1019D">
          <w:rPr>
            <w:rFonts w:cs="Calibri"/>
          </w:rPr>
          <w:t>закона</w:t>
        </w:r>
      </w:hyperlink>
      <w:r w:rsidRPr="00B1019D">
        <w:rPr>
          <w:rFonts w:cs="Calibri"/>
        </w:rPr>
        <w:t xml:space="preserve"> от 01.12.2014 N 405-ФЗ)</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Положения абзаца десятого пункта 1 статьи 20.3 (в редакции Федерального закона от 29.12.2014 N 482-ФЗ) </w:t>
      </w:r>
      <w:hyperlink r:id="rId211" w:history="1">
        <w:r w:rsidRPr="00B1019D">
          <w:rPr>
            <w:rFonts w:cs="Calibri"/>
          </w:rPr>
          <w:t>применяются</w:t>
        </w:r>
      </w:hyperlink>
      <w:r w:rsidRPr="00B1019D">
        <w:rPr>
          <w:rFonts w:cs="Calibri"/>
        </w:rPr>
        <w:t xml:space="preserve"> также в делах о банкротстве, производство по которым возбуждено до 29 января 2015 года.</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Физические лица, юридические лица, государственные органы, органы управления государственными внебюджетными фондами Российской Федерации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12"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2. Арбитражный управляющий в деле о банкротстве обязан:</w:t>
      </w:r>
    </w:p>
    <w:p w:rsidR="00B1019D" w:rsidRPr="00B1019D" w:rsidRDefault="00B1019D">
      <w:pPr>
        <w:widowControl w:val="0"/>
        <w:autoSpaceDE w:val="0"/>
        <w:autoSpaceDN w:val="0"/>
        <w:adjustRightInd w:val="0"/>
        <w:ind w:firstLine="540"/>
        <w:jc w:val="both"/>
        <w:rPr>
          <w:rFonts w:cs="Calibri"/>
        </w:rPr>
      </w:pPr>
      <w:r w:rsidRPr="00B1019D">
        <w:rPr>
          <w:rFonts w:cs="Calibri"/>
        </w:rPr>
        <w:t>принимать меры по защите имущества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анализировать финансовое состояние должника и результаты его финансовой, хозяйственной и инвестиционной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вести реестр требований кредиторов, за исключением случаев, предусмотренных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B1019D" w:rsidRPr="00B1019D" w:rsidRDefault="00B1019D">
      <w:pPr>
        <w:widowControl w:val="0"/>
        <w:autoSpaceDE w:val="0"/>
        <w:autoSpaceDN w:val="0"/>
        <w:adjustRightInd w:val="0"/>
        <w:ind w:firstLine="540"/>
        <w:jc w:val="both"/>
        <w:rPr>
          <w:rFonts w:cs="Calibri"/>
        </w:rPr>
      </w:pPr>
      <w:r w:rsidRPr="00B1019D">
        <w:rPr>
          <w:rFonts w:cs="Calibri"/>
        </w:rP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B1019D" w:rsidRPr="00B1019D" w:rsidRDefault="00B1019D">
      <w:pPr>
        <w:widowControl w:val="0"/>
        <w:autoSpaceDE w:val="0"/>
        <w:autoSpaceDN w:val="0"/>
        <w:adjustRightInd w:val="0"/>
        <w:ind w:firstLine="540"/>
        <w:jc w:val="both"/>
        <w:rPr>
          <w:rFonts w:cs="Calibri"/>
        </w:rPr>
      </w:pPr>
      <w:r w:rsidRPr="00B1019D">
        <w:rPr>
          <w:rFonts w:cs="Calibri"/>
        </w:rPr>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B1019D" w:rsidRPr="00B1019D" w:rsidRDefault="00B1019D">
      <w:pPr>
        <w:widowControl w:val="0"/>
        <w:autoSpaceDE w:val="0"/>
        <w:autoSpaceDN w:val="0"/>
        <w:adjustRightInd w:val="0"/>
        <w:ind w:firstLine="540"/>
        <w:jc w:val="both"/>
        <w:rPr>
          <w:rFonts w:cs="Calibri"/>
        </w:rPr>
      </w:pPr>
      <w:r w:rsidRPr="00B1019D">
        <w:rPr>
          <w:rFonts w:cs="Calibri"/>
        </w:rPr>
        <w:t>выявлять признаки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если в соответствии с настоящим Федеральным законом привлечение арбитражным управляющим иных лиц для исполнения возложенных на него обязанностей в деле о банкротстве является обязательным, арбитражный управляющий обязан привлекать на договорной основе аккредитованных саморегулируемой организацией арбитражных управляющих лиц с оплатой их деятельности в соответствии со </w:t>
      </w:r>
      <w:hyperlink w:anchor="Par755" w:history="1">
        <w:r w:rsidRPr="00B1019D">
          <w:rPr>
            <w:rFonts w:cs="Calibri"/>
          </w:rPr>
          <w:t>статьей 20.7</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213" w:history="1">
        <w:r w:rsidRPr="00B1019D">
          <w:rPr>
            <w:rFonts w:cs="Calibri"/>
          </w:rPr>
          <w:t>законом</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r w:rsidRPr="00B1019D">
        <w:rPr>
          <w:rFonts w:cs="Calibri"/>
        </w:rPr>
        <w:t>осуществлять иные установленные настоящим Федеральным законом функции.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случае, если иное не установлено настоящим Федеральным законом, арбитражный управляющий обязан сохранять конфиденциальность сведений, охраняемых федеральным </w:t>
      </w:r>
      <w:hyperlink r:id="rId214" w:history="1">
        <w:r w:rsidRPr="00B1019D">
          <w:rPr>
            <w:rFonts w:cs="Calibri"/>
          </w:rPr>
          <w:t>законом</w:t>
        </w:r>
      </w:hyperlink>
      <w:r w:rsidRPr="00B1019D">
        <w:rPr>
          <w:rFonts w:cs="Calibri"/>
        </w:rPr>
        <w:t xml:space="preserve"> (в том числе сведений, составляющих служебную или коммерческую тайну) и ставших ему известными в связи с исполнением обязанностей арбитражного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4. При проведении процедур, применяемых в деле о банкротстве, арбитражный управляющий обязан действовать добросовестно и разумно в интересах должника, кредиторов и общества.</w:t>
      </w:r>
    </w:p>
    <w:p w:rsidR="00B1019D" w:rsidRPr="00B1019D" w:rsidRDefault="00B1019D">
      <w:pPr>
        <w:widowControl w:val="0"/>
        <w:autoSpaceDE w:val="0"/>
        <w:autoSpaceDN w:val="0"/>
        <w:adjustRightInd w:val="0"/>
        <w:ind w:firstLine="540"/>
        <w:jc w:val="both"/>
        <w:rPr>
          <w:rFonts w:cs="Calibri"/>
        </w:rPr>
      </w:pPr>
      <w:r w:rsidRPr="00B1019D">
        <w:rPr>
          <w:rFonts w:cs="Calibri"/>
        </w:rPr>
        <w:t>5. Полномочия, возложенные в соответствии с настоящим Федеральным законом на арбитражного управляющего в деле о банкротстве, не могут быть переданы иным лицам.</w:t>
      </w:r>
    </w:p>
    <w:p w:rsidR="00B1019D" w:rsidRPr="00B1019D" w:rsidRDefault="00B1019D">
      <w:pPr>
        <w:widowControl w:val="0"/>
        <w:autoSpaceDE w:val="0"/>
        <w:autoSpaceDN w:val="0"/>
        <w:adjustRightInd w:val="0"/>
        <w:ind w:firstLine="540"/>
        <w:jc w:val="both"/>
        <w:rPr>
          <w:rFonts w:cs="Calibri"/>
        </w:rPr>
      </w:pPr>
      <w:r w:rsidRPr="00B1019D">
        <w:rPr>
          <w:rFonts w:cs="Calibri"/>
        </w:rPr>
        <w:t>6. Утвержденные арбитражным судом арбитражные управляющие являются процессуальными правопреемниками предыдущих арбитражных управляющих.</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68" w:name="Par658"/>
      <w:bookmarkEnd w:id="68"/>
      <w:r w:rsidRPr="00B1019D">
        <w:rPr>
          <w:rFonts w:cs="Calibri"/>
        </w:rPr>
        <w:t>Статья 20.4. Ответственность арбитражного управляющего</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215"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основанием для отстранения арбитражным судом арбитражного управляющего от исполнения данных обязанностей по требованию лиц, участвующих в деле о банкротстве, а также по требованию саморегулируемой организации арбитражных управляющих, членом которой он является.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16" w:history="1">
        <w:r w:rsidRPr="00B1019D">
          <w:rPr>
            <w:rFonts w:cs="Calibri"/>
          </w:rPr>
          <w:t>закона</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B1019D" w:rsidRPr="00B1019D" w:rsidRDefault="00B1019D">
      <w:pPr>
        <w:widowControl w:val="0"/>
        <w:autoSpaceDE w:val="0"/>
        <w:autoSpaceDN w:val="0"/>
        <w:adjustRightInd w:val="0"/>
        <w:ind w:firstLine="540"/>
        <w:jc w:val="both"/>
        <w:rPr>
          <w:rFonts w:cs="Calibri"/>
        </w:rPr>
      </w:pPr>
      <w:bookmarkStart w:id="69" w:name="Par665"/>
      <w:bookmarkEnd w:id="69"/>
      <w:r w:rsidRPr="00B1019D">
        <w:rPr>
          <w:rFonts w:cs="Calibri"/>
        </w:rPr>
        <w:t>2.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17"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При получении саморегулируемой организацией копий ходатайств, содержащих требование об отстранении или освобождении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или освобождении арбитражного управляющего от 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w:t>
      </w:r>
      <w:hyperlink w:anchor="Par1595" w:history="1">
        <w:r w:rsidRPr="00B1019D">
          <w:rPr>
            <w:rFonts w:cs="Calibri"/>
          </w:rPr>
          <w:t>статьей 45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18" w:history="1">
        <w:r w:rsidRPr="00B1019D">
          <w:rPr>
            <w:rFonts w:cs="Calibri"/>
          </w:rPr>
          <w:t>закона</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r w:rsidRPr="00B1019D">
        <w:rPr>
          <w:rFonts w:cs="Calibri"/>
        </w:rPr>
        <w:t>3. 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В течение трех рабочих дней с даты получения вступившего в законную силу решения суда о дисквалификации арбитражного управляющего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с даты отправления. Сведения, содержащиеся в реестре дисквалифицированных лиц, подлежат включению в Единый федеральный реестр сведений о банкротстве.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19" w:history="1">
        <w:r w:rsidRPr="00B1019D">
          <w:rPr>
            <w:rFonts w:cs="Calibri"/>
          </w:rPr>
          <w:t>закона</w:t>
        </w:r>
      </w:hyperlink>
      <w:r w:rsidRPr="00B1019D">
        <w:rPr>
          <w:rFonts w:cs="Calibri"/>
        </w:rPr>
        <w:t xml:space="preserve"> от 28.12.2010 N 429-ФЗ)</w:t>
      </w:r>
    </w:p>
    <w:p w:rsidR="00B1019D" w:rsidRPr="00B1019D" w:rsidRDefault="00B1019D">
      <w:pPr>
        <w:widowControl w:val="0"/>
        <w:autoSpaceDE w:val="0"/>
        <w:autoSpaceDN w:val="0"/>
        <w:adjustRightInd w:val="0"/>
        <w:ind w:firstLine="540"/>
        <w:jc w:val="both"/>
        <w:rPr>
          <w:rFonts w:cs="Calibri"/>
        </w:rPr>
      </w:pPr>
      <w:r w:rsidRPr="00B1019D">
        <w:rPr>
          <w:rFonts w:cs="Calibri"/>
        </w:rPr>
        <w:t>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Отстранение арбитражного управляющего, к которому применено административное наказание в </w:t>
      </w:r>
      <w:r w:rsidRPr="00B1019D">
        <w:rPr>
          <w:rFonts w:cs="Calibri"/>
        </w:rPr>
        <w:lastRenderedPageBreak/>
        <w:t xml:space="preserve">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w:t>
      </w:r>
      <w:hyperlink w:anchor="Par610" w:history="1">
        <w:r w:rsidRPr="00B1019D">
          <w:rPr>
            <w:rFonts w:cs="Calibri"/>
          </w:rPr>
          <w:t>пунктом 3 статьи 20.2</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B1019D" w:rsidRPr="00B1019D" w:rsidRDefault="00B1019D">
      <w:pPr>
        <w:widowControl w:val="0"/>
        <w:autoSpaceDE w:val="0"/>
        <w:autoSpaceDN w:val="0"/>
        <w:adjustRightInd w:val="0"/>
        <w:ind w:firstLine="540"/>
        <w:jc w:val="both"/>
        <w:rPr>
          <w:rFonts w:cs="Calibri"/>
        </w:rPr>
      </w:pPr>
      <w:r w:rsidRPr="00B1019D">
        <w:rPr>
          <w:rFonts w:cs="Calibri"/>
        </w:rPr>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Арбитражный управляющий обязан возместить членам саморегулируемой организации арбитражных управляющих убытки, возникшие в связи с необходимостью привести размер компенсационного фонда этой организации в соответствие с требованиями </w:t>
      </w:r>
      <w:hyperlink w:anchor="Par1059" w:history="1">
        <w:r w:rsidRPr="00B1019D">
          <w:rPr>
            <w:rFonts w:cs="Calibri"/>
          </w:rPr>
          <w:t>статьи 25.1</w:t>
        </w:r>
      </w:hyperlink>
      <w:r w:rsidRPr="00B1019D">
        <w:rPr>
          <w:rFonts w:cs="Calibri"/>
        </w:rPr>
        <w:t xml:space="preserve"> настоящего Федерального закона после 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за исключением случаев, если он действовал в соответствии с внутренними документами саморегулируемой организации, стандартами и правилами профессиональной деятельности.</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220" w:history="1">
        <w:r w:rsidRPr="00B1019D">
          <w:rPr>
            <w:rFonts w:cs="Calibri"/>
          </w:rPr>
          <w:t>законом</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r w:rsidRPr="00B1019D">
        <w:rPr>
          <w:rFonts w:cs="Calibri"/>
        </w:rPr>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обязанностей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Требования к обеспечению имущественной ответственности арбитражного управляющего, возникшей вследствие обязанности возместить членам саморегулируемой организации арбитражных управляющих убытки, причиненные в связи с необходимостью привести размер компенсационного фонда этой саморегулируемой организации в соответствие с требованиями </w:t>
      </w:r>
      <w:hyperlink w:anchor="Par1059" w:history="1">
        <w:r w:rsidRPr="00B1019D">
          <w:rPr>
            <w:rFonts w:cs="Calibri"/>
          </w:rPr>
          <w:t>статьи 25.1</w:t>
        </w:r>
      </w:hyperlink>
      <w:r w:rsidRPr="00B1019D">
        <w:rPr>
          <w:rFonts w:cs="Calibri"/>
        </w:rPr>
        <w:t xml:space="preserve"> настоящего Федерального закона после осуществления компенсационной выплаты из компенсационного фонда этой саморегулируемой организации, устанавливаются федеральными стандартами, стандартами и правилами профессиональной деятельности. Указанными стандартами может устанавливаться обязанность арбитражного управляющего осуществлять страхование риска такой гражданской ответственности.</w:t>
      </w:r>
    </w:p>
    <w:p w:rsidR="00B1019D" w:rsidRPr="00B1019D" w:rsidRDefault="00B1019D">
      <w:pPr>
        <w:widowControl w:val="0"/>
        <w:autoSpaceDE w:val="0"/>
        <w:autoSpaceDN w:val="0"/>
        <w:adjustRightInd w:val="0"/>
        <w:jc w:val="both"/>
        <w:rPr>
          <w:rFonts w:cs="Calibri"/>
        </w:rPr>
      </w:pPr>
      <w:r w:rsidRPr="00B1019D">
        <w:rPr>
          <w:rFonts w:cs="Calibri"/>
        </w:rPr>
        <w:t xml:space="preserve">(п. 5 в ред. Федерального </w:t>
      </w:r>
      <w:hyperlink r:id="rId221" w:history="1">
        <w:r w:rsidRPr="00B1019D">
          <w:rPr>
            <w:rFonts w:cs="Calibri"/>
          </w:rPr>
          <w:t>закона</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70" w:name="Par684"/>
      <w:bookmarkEnd w:id="70"/>
      <w:r w:rsidRPr="00B1019D">
        <w:rPr>
          <w:rFonts w:cs="Calibri"/>
        </w:rPr>
        <w:t>Статья 20.5. Освобождение арбитражного управляющего от исполнения возложенных на него обязанностей в деле о банкротстве</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222"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hyperlink r:id="rId223" w:history="1">
        <w:r w:rsidRPr="00B1019D">
          <w:rPr>
            <w:rFonts w:cs="Calibri"/>
          </w:rPr>
          <w:t>1</w:t>
        </w:r>
      </w:hyperlink>
      <w:r w:rsidRPr="00B1019D">
        <w:rPr>
          <w:rFonts w:cs="Calibri"/>
        </w:rPr>
        <w:t xml:space="preserve">. В случае выхода арбитражного управляющего из саморегулируемой организации арбитражных управляющих эта организация обязана направить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обязанностей в деле о банкротстве. В случае, если ходатайство </w:t>
      </w:r>
      <w:r w:rsidRPr="00B1019D">
        <w:rPr>
          <w:rFonts w:cs="Calibri"/>
        </w:rPr>
        <w:lastRenderedPageBreak/>
        <w:t>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p>
    <w:p w:rsidR="00B1019D" w:rsidRPr="00B1019D" w:rsidRDefault="00B1019D">
      <w:pPr>
        <w:widowControl w:val="0"/>
        <w:autoSpaceDE w:val="0"/>
        <w:autoSpaceDN w:val="0"/>
        <w:adjustRightInd w:val="0"/>
        <w:ind w:firstLine="540"/>
        <w:jc w:val="both"/>
        <w:rPr>
          <w:rFonts w:cs="Calibri"/>
        </w:rPr>
      </w:pPr>
      <w:bookmarkStart w:id="71" w:name="Par689"/>
      <w:bookmarkEnd w:id="71"/>
      <w:r w:rsidRPr="00B1019D">
        <w:rPr>
          <w:rFonts w:cs="Calibri"/>
        </w:rPr>
        <w:t>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выявления фактов неисполнения или ненадлежащего исполнения арбитражным управляющим возложенных на него обязанностей в делах о банкротстве постоянно действующий коллегиальный орган управления саморегулируемой организации арбитражных управляющих принимает решение об обращении в арбитражный суд с ходатайством об освобождении арбитражного управляющего от исполнения возложенных на него обязанностей в деле о банкротстве. Саморегулируемая организация арбитражных управляющих направляет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такого решения.</w:t>
      </w:r>
    </w:p>
    <w:p w:rsidR="00B1019D" w:rsidRPr="00B1019D" w:rsidRDefault="00B1019D">
      <w:pPr>
        <w:widowControl w:val="0"/>
        <w:autoSpaceDE w:val="0"/>
        <w:autoSpaceDN w:val="0"/>
        <w:adjustRightInd w:val="0"/>
        <w:jc w:val="both"/>
        <w:rPr>
          <w:rFonts w:cs="Calibri"/>
        </w:rPr>
      </w:pPr>
      <w:r w:rsidRPr="00B1019D">
        <w:rPr>
          <w:rFonts w:cs="Calibri"/>
        </w:rPr>
        <w:t xml:space="preserve">(п. 2 введен Федеральным </w:t>
      </w:r>
      <w:hyperlink r:id="rId224" w:history="1">
        <w:r w:rsidRPr="00B1019D">
          <w:rPr>
            <w:rFonts w:cs="Calibri"/>
          </w:rPr>
          <w:t>законом</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72" w:name="Par692"/>
      <w:bookmarkEnd w:id="72"/>
      <w:r w:rsidRPr="00B1019D">
        <w:rPr>
          <w:rFonts w:cs="Calibri"/>
        </w:rPr>
        <w:t>Статья 20.6. Вознаграждение арбитражного управляющего в деле о банкротстве</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225"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 некоторых вопросах, связанных с вознаграждением арбитражного управляющего при банкротстве см. </w:t>
      </w:r>
      <w:hyperlink r:id="rId226" w:history="1">
        <w:r w:rsidRPr="00B1019D">
          <w:rPr>
            <w:rFonts w:cs="Calibri"/>
          </w:rPr>
          <w:t>Постановление</w:t>
        </w:r>
      </w:hyperlink>
      <w:r w:rsidRPr="00B1019D">
        <w:rPr>
          <w:rFonts w:cs="Calibri"/>
        </w:rPr>
        <w:t xml:space="preserve"> Пленума ВАС РФ от 25.12.2013 N 97.</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2. Вознаграждение в деле о банкротстве выплачивается арбитражному управляющему за счет средств должника, если иное не предусмотрено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3. Вознаграждение, выплачиваемое арбитражному управляющему в деле о банкротстве, состоит из фиксированной суммы и суммы процентов.</w:t>
      </w:r>
    </w:p>
    <w:p w:rsidR="00B1019D" w:rsidRPr="00B1019D" w:rsidRDefault="00B1019D">
      <w:pPr>
        <w:widowControl w:val="0"/>
        <w:autoSpaceDE w:val="0"/>
        <w:autoSpaceDN w:val="0"/>
        <w:adjustRightInd w:val="0"/>
        <w:ind w:firstLine="540"/>
        <w:jc w:val="both"/>
        <w:rPr>
          <w:rFonts w:cs="Calibri"/>
        </w:rPr>
      </w:pPr>
      <w:r w:rsidRPr="00B1019D">
        <w:rPr>
          <w:rFonts w:cs="Calibri"/>
        </w:rPr>
        <w:t>Размер фиксированной суммы такого вознаграждения составляет для:</w:t>
      </w:r>
    </w:p>
    <w:p w:rsidR="00B1019D" w:rsidRPr="00B1019D" w:rsidRDefault="00B1019D">
      <w:pPr>
        <w:widowControl w:val="0"/>
        <w:autoSpaceDE w:val="0"/>
        <w:autoSpaceDN w:val="0"/>
        <w:adjustRightInd w:val="0"/>
        <w:ind w:firstLine="540"/>
        <w:jc w:val="both"/>
        <w:rPr>
          <w:rFonts w:cs="Calibri"/>
        </w:rPr>
      </w:pPr>
      <w:r w:rsidRPr="00B1019D">
        <w:rPr>
          <w:rFonts w:cs="Calibri"/>
        </w:rPr>
        <w:t>временного управляющего - тридцать тысяч рублей в месяц;</w:t>
      </w:r>
    </w:p>
    <w:p w:rsidR="00B1019D" w:rsidRPr="00B1019D" w:rsidRDefault="00B1019D">
      <w:pPr>
        <w:widowControl w:val="0"/>
        <w:autoSpaceDE w:val="0"/>
        <w:autoSpaceDN w:val="0"/>
        <w:adjustRightInd w:val="0"/>
        <w:ind w:firstLine="540"/>
        <w:jc w:val="both"/>
        <w:rPr>
          <w:rFonts w:cs="Calibri"/>
        </w:rPr>
      </w:pPr>
      <w:r w:rsidRPr="00B1019D">
        <w:rPr>
          <w:rFonts w:cs="Calibri"/>
        </w:rPr>
        <w:t>административного управляющего - пятнадцать тысяч рублей в месяц;</w:t>
      </w:r>
    </w:p>
    <w:p w:rsidR="00B1019D" w:rsidRPr="00B1019D" w:rsidRDefault="00B1019D">
      <w:pPr>
        <w:widowControl w:val="0"/>
        <w:autoSpaceDE w:val="0"/>
        <w:autoSpaceDN w:val="0"/>
        <w:adjustRightInd w:val="0"/>
        <w:ind w:firstLine="540"/>
        <w:jc w:val="both"/>
        <w:rPr>
          <w:rFonts w:cs="Calibri"/>
        </w:rPr>
      </w:pPr>
      <w:r w:rsidRPr="00B1019D">
        <w:rPr>
          <w:rFonts w:cs="Calibri"/>
        </w:rPr>
        <w:t>внешнего управляющего - сорок пять тысяч рублей в месяц;</w:t>
      </w:r>
    </w:p>
    <w:p w:rsidR="00B1019D" w:rsidRPr="00B1019D" w:rsidRDefault="00B1019D">
      <w:pPr>
        <w:widowControl w:val="0"/>
        <w:autoSpaceDE w:val="0"/>
        <w:autoSpaceDN w:val="0"/>
        <w:adjustRightInd w:val="0"/>
        <w:ind w:firstLine="540"/>
        <w:jc w:val="both"/>
        <w:rPr>
          <w:rFonts w:cs="Calibri"/>
        </w:rPr>
      </w:pPr>
      <w:r w:rsidRPr="00B1019D">
        <w:rPr>
          <w:rFonts w:cs="Calibri"/>
        </w:rPr>
        <w:t>конкурсного управляющего - тридцать тысяч рублей в месяц.</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соответствии с </w:t>
      </w:r>
      <w:hyperlink w:anchor="Par252" w:history="1">
        <w:r w:rsidRPr="00B1019D">
          <w:rPr>
            <w:rFonts w:cs="Calibri"/>
          </w:rPr>
          <w:t>пунктом 6 статьи 10</w:t>
        </w:r>
      </w:hyperlink>
      <w:r w:rsidRPr="00B1019D">
        <w:rPr>
          <w:rFonts w:cs="Calibri"/>
        </w:rPr>
        <w:t xml:space="preserve">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со </w:t>
      </w:r>
      <w:hyperlink w:anchor="Par252" w:history="1">
        <w:r w:rsidRPr="00B1019D">
          <w:rPr>
            <w:rFonts w:cs="Calibri"/>
          </w:rPr>
          <w:t>статьей 10</w:t>
        </w:r>
      </w:hyperlink>
      <w:r w:rsidRPr="00B1019D">
        <w:rPr>
          <w:rFonts w:cs="Calibri"/>
        </w:rPr>
        <w:t>.</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Арбитражный суд, 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w:t>
      </w:r>
      <w:r w:rsidRPr="00B1019D">
        <w:rPr>
          <w:rFonts w:cs="Calibri"/>
        </w:rPr>
        <w:lastRenderedPageBreak/>
        <w:t>размер фиксированной суммы вознаграждения, выплачиваемого арбитражному управляющему, в зависимости от объема и сложности выполняемой им работы.</w:t>
      </w:r>
    </w:p>
    <w:p w:rsidR="00B1019D" w:rsidRPr="00B1019D" w:rsidRDefault="00B1019D">
      <w:pPr>
        <w:widowControl w:val="0"/>
        <w:autoSpaceDE w:val="0"/>
        <w:autoSpaceDN w:val="0"/>
        <w:adjustRightInd w:val="0"/>
        <w:ind w:firstLine="540"/>
        <w:jc w:val="both"/>
        <w:rPr>
          <w:rFonts w:cs="Calibri"/>
        </w:rPr>
      </w:pPr>
      <w:r w:rsidRPr="00B1019D">
        <w:rPr>
          <w:rFonts w:cs="Calibri"/>
        </w:rPr>
        <w:t>Принятое арбитражным судом определение об увеличении фиксированной суммы такого вознаграждения может быть обжаловано.</w:t>
      </w:r>
    </w:p>
    <w:p w:rsidR="00B1019D" w:rsidRPr="00B1019D" w:rsidRDefault="00B1019D">
      <w:pPr>
        <w:widowControl w:val="0"/>
        <w:autoSpaceDE w:val="0"/>
        <w:autoSpaceDN w:val="0"/>
        <w:adjustRightInd w:val="0"/>
        <w:ind w:firstLine="540"/>
        <w:jc w:val="both"/>
        <w:rPr>
          <w:rFonts w:cs="Calibri"/>
        </w:rPr>
      </w:pPr>
      <w:r w:rsidRPr="00B1019D">
        <w:rPr>
          <w:rFonts w:cs="Calibri"/>
        </w:rPr>
        <w:t>6. В случае возложения в деле о банкротстве на арбитражного управляющего полномочий в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7. Собранием кредиторов может быть установлено дополнительное вознаграждение арбитражного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8. Дополнительное вознаграждение выплачивается арбитражному управляющему за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9. В случае,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p>
    <w:p w:rsidR="00B1019D" w:rsidRPr="00B1019D" w:rsidRDefault="00B1019D">
      <w:pPr>
        <w:widowControl w:val="0"/>
        <w:autoSpaceDE w:val="0"/>
        <w:autoSpaceDN w:val="0"/>
        <w:adjustRightInd w:val="0"/>
        <w:ind w:firstLine="540"/>
        <w:jc w:val="both"/>
        <w:rPr>
          <w:rFonts w:cs="Calibri"/>
        </w:rPr>
      </w:pPr>
      <w:bookmarkStart w:id="73" w:name="Par719"/>
      <w:bookmarkEnd w:id="73"/>
      <w:r w:rsidRPr="00B1019D">
        <w:rPr>
          <w:rFonts w:cs="Calibri"/>
        </w:rPr>
        <w:t>10. Сумма процентов по вознаграждению временного управляющего составляет при балансовой стоимости активов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до двухсот пятидесяти тысяч рублей - четыре процента балансовой стоимости активов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от двухсот пятидесяти тысяч рублей до одного миллиона рублей - десять тысяч рублей и два процента размера суммы превышения балансовой стоимости активов должника над двумястами пятьюдесятью тысячами рублей;</w:t>
      </w:r>
    </w:p>
    <w:p w:rsidR="00B1019D" w:rsidRPr="00B1019D" w:rsidRDefault="00B1019D">
      <w:pPr>
        <w:widowControl w:val="0"/>
        <w:autoSpaceDE w:val="0"/>
        <w:autoSpaceDN w:val="0"/>
        <w:adjustRightInd w:val="0"/>
        <w:ind w:firstLine="540"/>
        <w:jc w:val="both"/>
        <w:rPr>
          <w:rFonts w:cs="Calibri"/>
        </w:rPr>
      </w:pPr>
      <w:r w:rsidRPr="00B1019D">
        <w:rPr>
          <w:rFonts w:cs="Calibri"/>
        </w:rPr>
        <w:t>от одного миллиона рублей до трех миллионов рублей - двадцать пять тысяч рублей и один процент размера суммы превышения балансовой стоимости активов должника над одним миллионом рублей;</w:t>
      </w:r>
    </w:p>
    <w:p w:rsidR="00B1019D" w:rsidRPr="00B1019D" w:rsidRDefault="00B1019D">
      <w:pPr>
        <w:widowControl w:val="0"/>
        <w:autoSpaceDE w:val="0"/>
        <w:autoSpaceDN w:val="0"/>
        <w:adjustRightInd w:val="0"/>
        <w:ind w:firstLine="540"/>
        <w:jc w:val="both"/>
        <w:rPr>
          <w:rFonts w:cs="Calibri"/>
        </w:rPr>
      </w:pPr>
      <w:r w:rsidRPr="00B1019D">
        <w:rPr>
          <w:rFonts w:cs="Calibri"/>
        </w:rPr>
        <w:t>от трех миллионов рублей до десяти миллионов рублей - сорок пять тысяч рублей и одна вторая процента размера суммы превышения балансовой стоимости активов должника над тремя миллионами рублей;</w:t>
      </w:r>
    </w:p>
    <w:p w:rsidR="00B1019D" w:rsidRPr="00B1019D" w:rsidRDefault="00B1019D">
      <w:pPr>
        <w:widowControl w:val="0"/>
        <w:autoSpaceDE w:val="0"/>
        <w:autoSpaceDN w:val="0"/>
        <w:adjustRightInd w:val="0"/>
        <w:ind w:firstLine="540"/>
        <w:jc w:val="both"/>
        <w:rPr>
          <w:rFonts w:cs="Calibri"/>
        </w:rPr>
      </w:pPr>
      <w:r w:rsidRPr="00B1019D">
        <w:rPr>
          <w:rFonts w:cs="Calibri"/>
        </w:rPr>
        <w:t>от десяти миллионов рублей до ста миллионов рублей - восемьдесят тысяч рублей и три десятых процента размера суммы превышения балансовой стоимости активов должника над десятью миллионами рублей;</w:t>
      </w:r>
    </w:p>
    <w:p w:rsidR="00B1019D" w:rsidRPr="00B1019D" w:rsidRDefault="00B1019D">
      <w:pPr>
        <w:widowControl w:val="0"/>
        <w:autoSpaceDE w:val="0"/>
        <w:autoSpaceDN w:val="0"/>
        <w:adjustRightInd w:val="0"/>
        <w:ind w:firstLine="540"/>
        <w:jc w:val="both"/>
        <w:rPr>
          <w:rFonts w:cs="Calibri"/>
        </w:rPr>
      </w:pPr>
      <w:r w:rsidRPr="00B1019D">
        <w:rPr>
          <w:rFonts w:cs="Calibri"/>
        </w:rPr>
        <w:t>от ста миллионов рублей до трехсот миллионов рублей - триста пятьдесят тысяч рублей и две десятых процента размера суммы превышения балансовой стоимости активов должника над ста миллионами рублей;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27" w:history="1">
        <w:r w:rsidRPr="00B1019D">
          <w:rPr>
            <w:rFonts w:cs="Calibri"/>
          </w:rPr>
          <w:t>закона</w:t>
        </w:r>
      </w:hyperlink>
      <w:r w:rsidRPr="00B1019D">
        <w:rPr>
          <w:rFonts w:cs="Calibri"/>
        </w:rPr>
        <w:t xml:space="preserve"> от 17.12.2009 N 323-ФЗ)</w:t>
      </w:r>
    </w:p>
    <w:p w:rsidR="00B1019D" w:rsidRPr="00B1019D" w:rsidRDefault="00B1019D">
      <w:pPr>
        <w:widowControl w:val="0"/>
        <w:autoSpaceDE w:val="0"/>
        <w:autoSpaceDN w:val="0"/>
        <w:adjustRightInd w:val="0"/>
        <w:ind w:firstLine="540"/>
        <w:jc w:val="both"/>
        <w:rPr>
          <w:rFonts w:cs="Calibri"/>
        </w:rPr>
      </w:pPr>
      <w:r w:rsidRPr="00B1019D">
        <w:rPr>
          <w:rFonts w:cs="Calibri"/>
        </w:rPr>
        <w:t>от трехсот миллионов рублей до одного миллиарда рублей - семьсот пятьдесят тысяч рублей и одна сотая процента размера суммы превышения балансовой стоимости активов должника над тремястами миллионами рублей;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28" w:history="1">
        <w:r w:rsidRPr="00B1019D">
          <w:rPr>
            <w:rFonts w:cs="Calibri"/>
          </w:rPr>
          <w:t>закона</w:t>
        </w:r>
      </w:hyperlink>
      <w:r w:rsidRPr="00B1019D">
        <w:rPr>
          <w:rFonts w:cs="Calibri"/>
        </w:rPr>
        <w:t xml:space="preserve"> от 17.12.2009 N 323-ФЗ)</w:t>
      </w:r>
    </w:p>
    <w:p w:rsidR="00B1019D" w:rsidRPr="00B1019D" w:rsidRDefault="00B1019D">
      <w:pPr>
        <w:widowControl w:val="0"/>
        <w:autoSpaceDE w:val="0"/>
        <w:autoSpaceDN w:val="0"/>
        <w:adjustRightInd w:val="0"/>
        <w:ind w:firstLine="540"/>
        <w:jc w:val="both"/>
        <w:rPr>
          <w:rFonts w:cs="Calibri"/>
        </w:rPr>
      </w:pPr>
      <w:r w:rsidRPr="00B1019D">
        <w:rPr>
          <w:rFonts w:cs="Calibri"/>
        </w:rPr>
        <w:t>более чем один миллиард рублей - восемьсот двадцать тысяч рублей и одна тысячная процента размера суммы превышения балансовой стоимости активов должника над одним миллиардом рублей.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29" w:history="1">
        <w:r w:rsidRPr="00B1019D">
          <w:rPr>
            <w:rFonts w:cs="Calibri"/>
          </w:rPr>
          <w:t>закона</w:t>
        </w:r>
      </w:hyperlink>
      <w:r w:rsidRPr="00B1019D">
        <w:rPr>
          <w:rFonts w:cs="Calibri"/>
        </w:rPr>
        <w:t xml:space="preserve"> от 17.12.2009 N 323-ФЗ)</w:t>
      </w:r>
    </w:p>
    <w:p w:rsidR="00B1019D" w:rsidRPr="00B1019D" w:rsidRDefault="00B1019D">
      <w:pPr>
        <w:widowControl w:val="0"/>
        <w:autoSpaceDE w:val="0"/>
        <w:autoSpaceDN w:val="0"/>
        <w:adjustRightInd w:val="0"/>
        <w:jc w:val="both"/>
        <w:rPr>
          <w:rFonts w:cs="Calibri"/>
        </w:rPr>
      </w:pPr>
      <w:r w:rsidRPr="00B1019D">
        <w:rPr>
          <w:rFonts w:cs="Calibri"/>
        </w:rPr>
        <w:t xml:space="preserve">(п. 10 в ред. Федерального </w:t>
      </w:r>
      <w:hyperlink r:id="rId230"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11. Сумма процентов по вознаграждению административного управляющего составляет при балансовой стоимости активов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до двухсот пятидесяти тысяч рублей - четыре процента балансовой стоимости активов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от двухсот пятидесяти тысяч рублей до одного миллиона рублей - десять тысяч рублей и один процент размера суммы превышения балансовой стоимости активов должника над двумястами пятьюдесятью тысячами рублей;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от одного миллиона рублей до трех миллионов рублей - семнадцать тысяч пятьсот рублей и одна </w:t>
      </w:r>
      <w:r w:rsidRPr="00B1019D">
        <w:rPr>
          <w:rFonts w:cs="Calibri"/>
        </w:rPr>
        <w:lastRenderedPageBreak/>
        <w:t>вторая процента размера суммы превышения балансовой стоимости активов должника над одним миллионом рублей;</w:t>
      </w:r>
    </w:p>
    <w:p w:rsidR="00B1019D" w:rsidRPr="00B1019D" w:rsidRDefault="00B1019D">
      <w:pPr>
        <w:widowControl w:val="0"/>
        <w:autoSpaceDE w:val="0"/>
        <w:autoSpaceDN w:val="0"/>
        <w:adjustRightInd w:val="0"/>
        <w:ind w:firstLine="540"/>
        <w:jc w:val="both"/>
        <w:rPr>
          <w:rFonts w:cs="Calibri"/>
        </w:rPr>
      </w:pPr>
      <w:r w:rsidRPr="00B1019D">
        <w:rPr>
          <w:rFonts w:cs="Calibri"/>
        </w:rPr>
        <w:t>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активов должника над тремя миллионами рублей;</w:t>
      </w:r>
    </w:p>
    <w:p w:rsidR="00B1019D" w:rsidRPr="00B1019D" w:rsidRDefault="00B1019D">
      <w:pPr>
        <w:widowControl w:val="0"/>
        <w:autoSpaceDE w:val="0"/>
        <w:autoSpaceDN w:val="0"/>
        <w:adjustRightInd w:val="0"/>
        <w:ind w:firstLine="540"/>
        <w:jc w:val="both"/>
        <w:rPr>
          <w:rFonts w:cs="Calibri"/>
        </w:rPr>
      </w:pPr>
      <w:r w:rsidRPr="00B1019D">
        <w:rPr>
          <w:rFonts w:cs="Calibri"/>
        </w:rPr>
        <w:t>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p>
    <w:p w:rsidR="00B1019D" w:rsidRPr="00B1019D" w:rsidRDefault="00B1019D">
      <w:pPr>
        <w:widowControl w:val="0"/>
        <w:autoSpaceDE w:val="0"/>
        <w:autoSpaceDN w:val="0"/>
        <w:adjustRightInd w:val="0"/>
        <w:ind w:firstLine="540"/>
        <w:jc w:val="both"/>
        <w:rPr>
          <w:rFonts w:cs="Calibri"/>
        </w:rPr>
      </w:pPr>
      <w:r w:rsidRPr="00B1019D">
        <w:rPr>
          <w:rFonts w:cs="Calibri"/>
        </w:rPr>
        <w:t>от ста миллионов рублей до трехсот миллионов рублей - сто тридцать одна тысяча пятьсот рублей и пять сотых процента размера суммы превышения балансовой стоимости активов должника над ста миллионами рублей;</w:t>
      </w:r>
    </w:p>
    <w:p w:rsidR="00B1019D" w:rsidRPr="00B1019D" w:rsidRDefault="00B1019D">
      <w:pPr>
        <w:widowControl w:val="0"/>
        <w:autoSpaceDE w:val="0"/>
        <w:autoSpaceDN w:val="0"/>
        <w:adjustRightInd w:val="0"/>
        <w:ind w:firstLine="540"/>
        <w:jc w:val="both"/>
        <w:rPr>
          <w:rFonts w:cs="Calibri"/>
        </w:rPr>
      </w:pPr>
      <w:r w:rsidRPr="00B1019D">
        <w:rPr>
          <w:rFonts w:cs="Calibri"/>
        </w:rPr>
        <w:t>от трехсот миллионов рублей до одного миллиарда рублей - двести тридцать одна тысяча пятьсот рублей и одна сотая процента размера суммы превышения балансовой стоимости активов должника над тремястами миллионами рублей;</w:t>
      </w:r>
    </w:p>
    <w:p w:rsidR="00B1019D" w:rsidRPr="00B1019D" w:rsidRDefault="00B1019D">
      <w:pPr>
        <w:widowControl w:val="0"/>
        <w:autoSpaceDE w:val="0"/>
        <w:autoSpaceDN w:val="0"/>
        <w:adjustRightInd w:val="0"/>
        <w:ind w:firstLine="540"/>
        <w:jc w:val="both"/>
        <w:rPr>
          <w:rFonts w:cs="Calibri"/>
        </w:rPr>
      </w:pPr>
      <w:r w:rsidRPr="00B1019D">
        <w:rPr>
          <w:rFonts w:cs="Calibri"/>
        </w:rPr>
        <w:t>более чем один миллиард рублей - триста одна тысяча пятьсот рублей и одна тысячная процента размера суммы превышения балансовой стоимости активов должника над одним миллиардом рублей.</w:t>
      </w:r>
    </w:p>
    <w:p w:rsidR="00B1019D" w:rsidRPr="00B1019D" w:rsidRDefault="00B1019D">
      <w:pPr>
        <w:widowControl w:val="0"/>
        <w:autoSpaceDE w:val="0"/>
        <w:autoSpaceDN w:val="0"/>
        <w:adjustRightInd w:val="0"/>
        <w:jc w:val="both"/>
        <w:rPr>
          <w:rFonts w:cs="Calibri"/>
        </w:rPr>
      </w:pPr>
      <w:r w:rsidRPr="00B1019D">
        <w:rPr>
          <w:rFonts w:cs="Calibri"/>
        </w:rPr>
        <w:t xml:space="preserve">(п. 11 в ред. Федерального </w:t>
      </w:r>
      <w:hyperlink r:id="rId231"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12. Сумма процентов по вознаграждению внешнего управляющего устанавливается в следующих размерах:</w:t>
      </w:r>
    </w:p>
    <w:p w:rsidR="00B1019D" w:rsidRPr="00B1019D" w:rsidRDefault="00B1019D">
      <w:pPr>
        <w:widowControl w:val="0"/>
        <w:autoSpaceDE w:val="0"/>
        <w:autoSpaceDN w:val="0"/>
        <w:adjustRightInd w:val="0"/>
        <w:ind w:firstLine="540"/>
        <w:jc w:val="both"/>
        <w:rPr>
          <w:rFonts w:cs="Calibri"/>
        </w:rPr>
      </w:pPr>
      <w:r w:rsidRPr="00B1019D">
        <w:rPr>
          <w:rFonts w:cs="Calibri"/>
        </w:rP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13. Сумма процентов по вознаграждению конкурсного управляющего устанавливается в следующих размерах:</w:t>
      </w:r>
    </w:p>
    <w:p w:rsidR="00B1019D" w:rsidRPr="00B1019D" w:rsidRDefault="00B1019D">
      <w:pPr>
        <w:widowControl w:val="0"/>
        <w:autoSpaceDE w:val="0"/>
        <w:autoSpaceDN w:val="0"/>
        <w:adjustRightInd w:val="0"/>
        <w:ind w:firstLine="540"/>
        <w:jc w:val="both"/>
        <w:rPr>
          <w:rFonts w:cs="Calibri"/>
        </w:rPr>
      </w:pPr>
      <w:r w:rsidRPr="00B1019D">
        <w:rPr>
          <w:rFonts w:cs="Calibri"/>
        </w:rPr>
        <w:t>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15.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 которые установлены мировым соглашением.</w:t>
      </w:r>
    </w:p>
    <w:p w:rsidR="00B1019D" w:rsidRPr="00B1019D" w:rsidRDefault="00B1019D">
      <w:pPr>
        <w:widowControl w:val="0"/>
        <w:autoSpaceDE w:val="0"/>
        <w:autoSpaceDN w:val="0"/>
        <w:adjustRightInd w:val="0"/>
        <w:ind w:firstLine="540"/>
        <w:jc w:val="both"/>
        <w:rPr>
          <w:rFonts w:cs="Calibri"/>
        </w:rPr>
      </w:pPr>
      <w:r w:rsidRPr="00B1019D">
        <w:rPr>
          <w:rFonts w:cs="Calibri"/>
        </w:rPr>
        <w:t>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выплаты вознаграждения арбитражному управляющему.</w:t>
      </w:r>
    </w:p>
    <w:p w:rsidR="00B1019D" w:rsidRPr="00B1019D" w:rsidRDefault="00B1019D">
      <w:pPr>
        <w:widowControl w:val="0"/>
        <w:autoSpaceDE w:val="0"/>
        <w:autoSpaceDN w:val="0"/>
        <w:adjustRightInd w:val="0"/>
        <w:jc w:val="both"/>
        <w:rPr>
          <w:rFonts w:cs="Calibri"/>
        </w:rPr>
      </w:pPr>
      <w:r w:rsidRPr="00B1019D">
        <w:rPr>
          <w:rFonts w:cs="Calibri"/>
        </w:rPr>
        <w:t xml:space="preserve">(п. 16 в ред. Федерального </w:t>
      </w:r>
      <w:hyperlink r:id="rId232"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74" w:name="Par755"/>
      <w:bookmarkEnd w:id="74"/>
      <w:r w:rsidRPr="00B1019D">
        <w:rPr>
          <w:rFonts w:cs="Calibri"/>
        </w:rPr>
        <w:t>Статья 20.7. Расходы на проведение процедур, применяемых в деле о банкротстве</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233"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Расходы на проведение процедур, применяемых в деле о банкротстве, осуществляются за счет </w:t>
      </w:r>
      <w:r w:rsidRPr="00B1019D">
        <w:rPr>
          <w:rFonts w:cs="Calibri"/>
        </w:rPr>
        <w:lastRenderedPageBreak/>
        <w:t>средств должника, если иное не предусмотрено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Расходы, предусмотренные настоящей статьей, не включают в себя расходы на оплату услуг лиц, привлекаемых для обеспечения текущей деятельности должника при проведении процедур, применяемых в деле о банкротстве.</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234"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bookmarkStart w:id="75" w:name="Par762"/>
      <w:bookmarkEnd w:id="75"/>
      <w:r w:rsidRPr="00B1019D">
        <w:rPr>
          <w:rFonts w:cs="Calibri"/>
        </w:rPr>
        <w:t>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настоящим Федеральным законом является обязательным, расходов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28.12.2010 </w:t>
      </w:r>
      <w:hyperlink r:id="rId235" w:history="1">
        <w:r w:rsidRPr="00B1019D">
          <w:rPr>
            <w:rFonts w:cs="Calibri"/>
          </w:rPr>
          <w:t>N 429-ФЗ</w:t>
        </w:r>
      </w:hyperlink>
      <w:r w:rsidRPr="00B1019D">
        <w:rPr>
          <w:rFonts w:cs="Calibri"/>
        </w:rPr>
        <w:t xml:space="preserve">, от 29.12.2014 </w:t>
      </w:r>
      <w:hyperlink r:id="rId236" w:history="1">
        <w:r w:rsidRPr="00B1019D">
          <w:rPr>
            <w:rFonts w:cs="Calibri"/>
          </w:rPr>
          <w:t>N 482-ФЗ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bookmarkStart w:id="76" w:name="Par764"/>
      <w:bookmarkEnd w:id="76"/>
      <w:r w:rsidRPr="00B1019D">
        <w:rPr>
          <w:rFonts w:cs="Calibri"/>
        </w:rPr>
        <w:t xml:space="preserve">3. Размер оплаты услуг лиц, привлеченных внешним управляющим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w:t>
      </w:r>
      <w:hyperlink w:anchor="Par762" w:history="1">
        <w:r w:rsidRPr="00B1019D">
          <w:rPr>
            <w:rFonts w:cs="Calibri"/>
          </w:rPr>
          <w:t>пунктом 2</w:t>
        </w:r>
      </w:hyperlink>
      <w:r w:rsidRPr="00B1019D">
        <w:rPr>
          <w:rFonts w:cs="Calibri"/>
        </w:rPr>
        <w:t xml:space="preserve"> настоящей статьи, составляет при балансовой стоимости активов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37"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до двухсот пятидесяти тысяч рублей - не более десяти процентов балансовой стоимости активов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над двумястами пятьюдесятью тысячами рублей;</w:t>
      </w:r>
    </w:p>
    <w:p w:rsidR="00B1019D" w:rsidRPr="00B1019D" w:rsidRDefault="00B1019D">
      <w:pPr>
        <w:widowControl w:val="0"/>
        <w:autoSpaceDE w:val="0"/>
        <w:autoSpaceDN w:val="0"/>
        <w:adjustRightInd w:val="0"/>
        <w:ind w:firstLine="540"/>
        <w:jc w:val="both"/>
        <w:rPr>
          <w:rFonts w:cs="Calibri"/>
        </w:rPr>
      </w:pPr>
      <w:r w:rsidRPr="00B1019D">
        <w:rPr>
          <w:rFonts w:cs="Calibri"/>
        </w:rPr>
        <w:t>от одного миллиона рублей до трех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38" w:history="1">
        <w:r w:rsidRPr="00B1019D">
          <w:rPr>
            <w:rFonts w:cs="Calibri"/>
          </w:rPr>
          <w:t>закона</w:t>
        </w:r>
      </w:hyperlink>
      <w:r w:rsidRPr="00B1019D">
        <w:rPr>
          <w:rFonts w:cs="Calibri"/>
        </w:rPr>
        <w:t xml:space="preserve"> от 17.12.2009 N 323-ФЗ)</w:t>
      </w:r>
    </w:p>
    <w:p w:rsidR="00B1019D" w:rsidRPr="00B1019D" w:rsidRDefault="00B1019D">
      <w:pPr>
        <w:widowControl w:val="0"/>
        <w:autoSpaceDE w:val="0"/>
        <w:autoSpaceDN w:val="0"/>
        <w:adjustRightInd w:val="0"/>
        <w:ind w:firstLine="540"/>
        <w:jc w:val="both"/>
        <w:rPr>
          <w:rFonts w:cs="Calibri"/>
        </w:rPr>
      </w:pPr>
      <w:r w:rsidRPr="00B1019D">
        <w:rPr>
          <w:rFonts w:cs="Calibri"/>
        </w:rPr>
        <w:t>от трех миллионов рублей до десяти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p>
    <w:p w:rsidR="00B1019D" w:rsidRPr="00B1019D" w:rsidRDefault="00B1019D">
      <w:pPr>
        <w:widowControl w:val="0"/>
        <w:autoSpaceDE w:val="0"/>
        <w:autoSpaceDN w:val="0"/>
        <w:adjustRightInd w:val="0"/>
        <w:ind w:firstLine="540"/>
        <w:jc w:val="both"/>
        <w:rPr>
          <w:rFonts w:cs="Calibri"/>
        </w:rPr>
      </w:pPr>
      <w:r w:rsidRPr="00B1019D">
        <w:rPr>
          <w:rFonts w:cs="Calibri"/>
        </w:rPr>
        <w:t>от десяти миллионов рублей до ста миллионов рублей - не более трехсот девяноста пяти тысяч рублей и одного процента размера суммы превышения балансовой стоимости активов должника над десятью миллионами рублей;</w:t>
      </w:r>
    </w:p>
    <w:p w:rsidR="00B1019D" w:rsidRPr="00B1019D" w:rsidRDefault="00B1019D">
      <w:pPr>
        <w:widowControl w:val="0"/>
        <w:autoSpaceDE w:val="0"/>
        <w:autoSpaceDN w:val="0"/>
        <w:adjustRightInd w:val="0"/>
        <w:ind w:firstLine="540"/>
        <w:jc w:val="both"/>
        <w:rPr>
          <w:rFonts w:cs="Calibri"/>
        </w:rPr>
      </w:pPr>
      <w:r w:rsidRPr="00B1019D">
        <w:rPr>
          <w:rFonts w:cs="Calibri"/>
        </w:rPr>
        <w:t>от ста миллионов рублей до трехсот миллионов рублей - не более одного миллиона двухсот девяноста пяти тысяч рублей и одной второй процента размера суммы превышения балансовой стоимости активов должника над ста миллионами рублей;</w:t>
      </w:r>
    </w:p>
    <w:p w:rsidR="00B1019D" w:rsidRPr="00B1019D" w:rsidRDefault="00B1019D">
      <w:pPr>
        <w:widowControl w:val="0"/>
        <w:autoSpaceDE w:val="0"/>
        <w:autoSpaceDN w:val="0"/>
        <w:adjustRightInd w:val="0"/>
        <w:ind w:firstLine="540"/>
        <w:jc w:val="both"/>
        <w:rPr>
          <w:rFonts w:cs="Calibri"/>
        </w:rPr>
      </w:pPr>
      <w:r w:rsidRPr="00B1019D">
        <w:rPr>
          <w:rFonts w:cs="Calibri"/>
        </w:rPr>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 превышения балансовой стоимости активов должника над тремястами миллионами рублей;</w:t>
      </w:r>
    </w:p>
    <w:p w:rsidR="00B1019D" w:rsidRPr="00B1019D" w:rsidRDefault="00B1019D">
      <w:pPr>
        <w:widowControl w:val="0"/>
        <w:autoSpaceDE w:val="0"/>
        <w:autoSpaceDN w:val="0"/>
        <w:adjustRightInd w:val="0"/>
        <w:ind w:firstLine="540"/>
        <w:jc w:val="both"/>
        <w:rPr>
          <w:rFonts w:cs="Calibri"/>
        </w:rPr>
      </w:pPr>
      <w:r w:rsidRPr="00B1019D">
        <w:rPr>
          <w:rFonts w:cs="Calibri"/>
        </w:rPr>
        <w:t>более одного миллиарда рублей - не более двух миллионов девятисот девяноста пяти тысяч рублей и одной сотой процента размера суммы превышения балансовой стоимости активов должника над одним миллиардом рублей.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При этом размер оплаты услуг лиц, определенный в соответствии с настоящим пунктом, может быть превышен арбитражным управляющим в случае, если размер данного превышения покрывается размером страховой суммы сверх установленного </w:t>
      </w:r>
      <w:hyperlink w:anchor="Par1026" w:history="1">
        <w:r w:rsidRPr="00B1019D">
          <w:rPr>
            <w:rFonts w:cs="Calibri"/>
          </w:rPr>
          <w:t>пунктом 2 статьи 24.1</w:t>
        </w:r>
      </w:hyperlink>
      <w:r w:rsidRPr="00B1019D">
        <w:rPr>
          <w:rFonts w:cs="Calibri"/>
        </w:rPr>
        <w:t xml:space="preserve"> настоящего Федерального закона минимального размера страховой суммы по договору обязательного страхования ответственности арбитражного управляющего.</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239" w:history="1">
        <w:r w:rsidRPr="00B1019D">
          <w:rPr>
            <w:rFonts w:cs="Calibri"/>
          </w:rPr>
          <w:t>законом</w:t>
        </w:r>
      </w:hyperlink>
      <w:r w:rsidRPr="00B1019D">
        <w:rPr>
          <w:rFonts w:cs="Calibri"/>
        </w:rPr>
        <w:t xml:space="preserve"> от 21.12.2013 N 379-ФЗ)</w:t>
      </w:r>
    </w:p>
    <w:p w:rsidR="00B1019D" w:rsidRPr="00B1019D" w:rsidRDefault="00B1019D">
      <w:pPr>
        <w:widowControl w:val="0"/>
        <w:autoSpaceDE w:val="0"/>
        <w:autoSpaceDN w:val="0"/>
        <w:adjustRightInd w:val="0"/>
        <w:jc w:val="both"/>
        <w:rPr>
          <w:rFonts w:cs="Calibri"/>
        </w:rPr>
      </w:pPr>
      <w:r w:rsidRPr="00B1019D">
        <w:rPr>
          <w:rFonts w:cs="Calibri"/>
        </w:rPr>
        <w:t xml:space="preserve">(п. 3 в ред. Федерального </w:t>
      </w:r>
      <w:hyperlink r:id="rId240"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Оплата услуг лиц, привлеченных временным управляющим или административным управляющим для обеспечения исполнения возложенных на него обязанностей в деле о банкротстве, осуществляется в </w:t>
      </w:r>
      <w:r w:rsidRPr="00B1019D">
        <w:rPr>
          <w:rFonts w:cs="Calibri"/>
        </w:rPr>
        <w:lastRenderedPageBreak/>
        <w:t xml:space="preserve">размере, не превышающем пятидесяти процентов определенного в соответствии с </w:t>
      </w:r>
      <w:hyperlink w:anchor="Par764" w:history="1">
        <w:r w:rsidRPr="00B1019D">
          <w:rPr>
            <w:rFonts w:cs="Calibri"/>
          </w:rPr>
          <w:t>пунктом 3</w:t>
        </w:r>
      </w:hyperlink>
      <w:r w:rsidRPr="00B1019D">
        <w:rPr>
          <w:rFonts w:cs="Calibri"/>
        </w:rPr>
        <w:t xml:space="preserve"> настоящей статьи размера оплаты услуг лиц, привлеченных внешним управляющим или конкурсным управляющим.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41"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5. Оплата услуг лиц, привлеченных арбитражным управляющим для обеспечения исполнения возложенных на него обязанностей в деле о банкротстве,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42"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Обязанность доказывания необоснованности привлечения лиц для обеспечения исполнения возложенных на арбитражного управляющего обязанностей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43"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Судебный акт о признании привлечения указанных в настоящем пункте лиц и (или) размера оплаты их услуг необоснованными может быть обжалован.</w:t>
      </w:r>
    </w:p>
    <w:p w:rsidR="00B1019D" w:rsidRPr="00B1019D" w:rsidRDefault="00B1019D">
      <w:pPr>
        <w:widowControl w:val="0"/>
        <w:autoSpaceDE w:val="0"/>
        <w:autoSpaceDN w:val="0"/>
        <w:adjustRightInd w:val="0"/>
        <w:ind w:firstLine="540"/>
        <w:jc w:val="both"/>
        <w:rPr>
          <w:rFonts w:cs="Calibri"/>
        </w:rPr>
      </w:pPr>
      <w:r w:rsidRPr="00B1019D">
        <w:rPr>
          <w:rFonts w:cs="Calibri"/>
        </w:rPr>
        <w:t>6. Оплата услуг лиц, привлеченных арбитражным управляющим для обеспечения исполнения возложенных на него обязанностей в деле о банкротстве, за счет имущества должника при превышении размера оплаты таких услуг, определенного в соответствии с настоящей статьей, осуществляется по определению арбитражного суда.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44"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p>
    <w:p w:rsidR="00B1019D" w:rsidRPr="00B1019D" w:rsidRDefault="00B1019D">
      <w:pPr>
        <w:widowControl w:val="0"/>
        <w:autoSpaceDE w:val="0"/>
        <w:autoSpaceDN w:val="0"/>
        <w:adjustRightInd w:val="0"/>
        <w:ind w:firstLine="540"/>
        <w:jc w:val="both"/>
        <w:rPr>
          <w:rFonts w:cs="Calibri"/>
        </w:rPr>
      </w:pPr>
      <w:r w:rsidRPr="00B1019D">
        <w:rPr>
          <w:rFonts w:cs="Calibri"/>
        </w:rP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p>
    <w:p w:rsidR="00B1019D" w:rsidRPr="00B1019D" w:rsidRDefault="00B1019D">
      <w:pPr>
        <w:widowControl w:val="0"/>
        <w:autoSpaceDE w:val="0"/>
        <w:autoSpaceDN w:val="0"/>
        <w:adjustRightInd w:val="0"/>
        <w:ind w:firstLine="540"/>
        <w:jc w:val="both"/>
        <w:rPr>
          <w:rFonts w:cs="Calibri"/>
        </w:rPr>
      </w:pPr>
      <w:r w:rsidRPr="00B1019D">
        <w:rPr>
          <w:rFonts w:cs="Calibri"/>
        </w:rPr>
        <w:t>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B1019D" w:rsidRPr="00B1019D" w:rsidRDefault="00B1019D">
      <w:pPr>
        <w:widowControl w:val="0"/>
        <w:autoSpaceDE w:val="0"/>
        <w:autoSpaceDN w:val="0"/>
        <w:adjustRightInd w:val="0"/>
        <w:ind w:firstLine="540"/>
        <w:jc w:val="both"/>
        <w:rPr>
          <w:rFonts w:cs="Calibri"/>
        </w:rPr>
      </w:pPr>
      <w:r w:rsidRPr="00B1019D">
        <w:rPr>
          <w:rFonts w:cs="Calibri"/>
        </w:rPr>
        <w:t>Оплата услуг лиц, решение о привлечении которых принято кредитором, требования которого обеспечены залогом имущества должника, в связи с реализацией заложенного имущества осуществляется за счет средств соответствующего кредитора.</w:t>
      </w:r>
    </w:p>
    <w:p w:rsidR="00B1019D" w:rsidRPr="00B1019D" w:rsidRDefault="00B1019D">
      <w:pPr>
        <w:widowControl w:val="0"/>
        <w:autoSpaceDE w:val="0"/>
        <w:autoSpaceDN w:val="0"/>
        <w:adjustRightInd w:val="0"/>
        <w:jc w:val="both"/>
        <w:rPr>
          <w:rFonts w:cs="Calibri"/>
        </w:rPr>
      </w:pPr>
      <w:r w:rsidRPr="00B1019D">
        <w:rPr>
          <w:rFonts w:cs="Calibri"/>
        </w:rPr>
        <w:t xml:space="preserve">(п. 7 в ред. Федерального </w:t>
      </w:r>
      <w:hyperlink r:id="rId245" w:history="1">
        <w:r w:rsidRPr="00B1019D">
          <w:rPr>
            <w:rFonts w:cs="Calibri"/>
          </w:rPr>
          <w:t>закона</w:t>
        </w:r>
      </w:hyperlink>
      <w:r w:rsidRPr="00B1019D">
        <w:rPr>
          <w:rFonts w:cs="Calibri"/>
        </w:rPr>
        <w:t xml:space="preserve"> от 28.07.2012 N 144-ФЗ)</w:t>
      </w:r>
    </w:p>
    <w:p w:rsidR="00B1019D" w:rsidRPr="00B1019D" w:rsidRDefault="00B1019D">
      <w:pPr>
        <w:widowControl w:val="0"/>
        <w:autoSpaceDE w:val="0"/>
        <w:autoSpaceDN w:val="0"/>
        <w:adjustRightInd w:val="0"/>
        <w:ind w:firstLine="540"/>
        <w:jc w:val="both"/>
        <w:rPr>
          <w:rFonts w:cs="Calibri"/>
        </w:rPr>
      </w:pPr>
      <w:r w:rsidRPr="00B1019D">
        <w:rPr>
          <w:rFonts w:cs="Calibri"/>
        </w:rPr>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оплаты расходов на проведение указанных процедур.</w:t>
      </w:r>
    </w:p>
    <w:p w:rsidR="00B1019D" w:rsidRPr="00B1019D" w:rsidRDefault="00B1019D">
      <w:pPr>
        <w:widowControl w:val="0"/>
        <w:autoSpaceDE w:val="0"/>
        <w:autoSpaceDN w:val="0"/>
        <w:adjustRightInd w:val="0"/>
        <w:jc w:val="both"/>
        <w:rPr>
          <w:rFonts w:cs="Calibri"/>
        </w:rPr>
      </w:pPr>
      <w:r w:rsidRPr="00B1019D">
        <w:rPr>
          <w:rFonts w:cs="Calibri"/>
        </w:rPr>
        <w:t xml:space="preserve">(п. 9 в ред. Федерального </w:t>
      </w:r>
      <w:hyperlink r:id="rId246"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77" w:name="Par797"/>
      <w:bookmarkEnd w:id="77"/>
      <w:r w:rsidRPr="00B1019D">
        <w:rPr>
          <w:rFonts w:cs="Calibri"/>
        </w:rPr>
        <w:t>Статья 21. Саморегулируемые организации арбитражных управляющих</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ред. Федерального </w:t>
      </w:r>
      <w:hyperlink r:id="rId247"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1. Статус саморегулируемой организации арбитражных управляющих приобретается некоммерческой организацией с даты включения сведений о некоммерческой организации в единый </w:t>
      </w:r>
      <w:hyperlink r:id="rId248" w:history="1">
        <w:r w:rsidRPr="00B1019D">
          <w:rPr>
            <w:rFonts w:cs="Calibri"/>
          </w:rPr>
          <w:t>государственный реестр</w:t>
        </w:r>
      </w:hyperlink>
      <w:r w:rsidRPr="00B1019D">
        <w:rPr>
          <w:rFonts w:cs="Calibri"/>
        </w:rPr>
        <w:t xml:space="preserve"> саморегулируемых организаций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За включение некоммерческой организации в единый государственный реестр саморегулируемых организаций арбитражных управляющих уплачивается государственная пошлина в размерах и порядке, которые установлены </w:t>
      </w:r>
      <w:hyperlink r:id="rId249" w:history="1">
        <w:r w:rsidRPr="00B1019D">
          <w:rPr>
            <w:rFonts w:cs="Calibri"/>
          </w:rPr>
          <w:t>законодательством</w:t>
        </w:r>
      </w:hyperlink>
      <w:r w:rsidRPr="00B1019D">
        <w:rPr>
          <w:rFonts w:cs="Calibri"/>
        </w:rPr>
        <w:t xml:space="preserve"> Российской Федерации о налогах и сборах.</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250" w:history="1">
        <w:r w:rsidRPr="00B1019D">
          <w:rPr>
            <w:rFonts w:cs="Calibri"/>
          </w:rPr>
          <w:t>законом</w:t>
        </w:r>
      </w:hyperlink>
      <w:r w:rsidRPr="00B1019D">
        <w:rPr>
          <w:rFonts w:cs="Calibri"/>
        </w:rPr>
        <w:t xml:space="preserve"> от 27.12.2009 N 374-ФЗ)</w:t>
      </w:r>
    </w:p>
    <w:p w:rsidR="00B1019D" w:rsidRPr="00B1019D" w:rsidRDefault="00B1019D">
      <w:pPr>
        <w:widowControl w:val="0"/>
        <w:autoSpaceDE w:val="0"/>
        <w:autoSpaceDN w:val="0"/>
        <w:adjustRightInd w:val="0"/>
        <w:ind w:firstLine="540"/>
        <w:jc w:val="both"/>
        <w:rPr>
          <w:rFonts w:cs="Calibri"/>
        </w:rPr>
      </w:pPr>
      <w:bookmarkStart w:id="78" w:name="Par804"/>
      <w:bookmarkEnd w:id="78"/>
      <w:r w:rsidRPr="00B1019D">
        <w:rPr>
          <w:rFonts w:cs="Calibri"/>
        </w:rP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p>
    <w:p w:rsidR="00B1019D" w:rsidRPr="00B1019D" w:rsidRDefault="00B1019D">
      <w:pPr>
        <w:widowControl w:val="0"/>
        <w:autoSpaceDE w:val="0"/>
        <w:autoSpaceDN w:val="0"/>
        <w:adjustRightInd w:val="0"/>
        <w:ind w:firstLine="540"/>
        <w:jc w:val="both"/>
        <w:rPr>
          <w:rFonts w:cs="Calibri"/>
        </w:rPr>
      </w:pPr>
      <w:bookmarkStart w:id="79" w:name="Par805"/>
      <w:bookmarkEnd w:id="79"/>
      <w:r w:rsidRPr="00B1019D">
        <w:rPr>
          <w:rFonts w:cs="Calibri"/>
        </w:rPr>
        <w:t>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rsidR="00B1019D" w:rsidRPr="00B1019D" w:rsidRDefault="00B1019D">
      <w:pPr>
        <w:widowControl w:val="0"/>
        <w:autoSpaceDE w:val="0"/>
        <w:autoSpaceDN w:val="0"/>
        <w:adjustRightInd w:val="0"/>
        <w:ind w:firstLine="540"/>
        <w:jc w:val="both"/>
        <w:rPr>
          <w:rFonts w:cs="Calibri"/>
        </w:rPr>
      </w:pPr>
      <w:bookmarkStart w:id="80" w:name="Par807"/>
      <w:bookmarkEnd w:id="80"/>
      <w:r w:rsidRPr="00B1019D">
        <w:rPr>
          <w:rFonts w:cs="Calibri"/>
        </w:rPr>
        <w:t xml:space="preserve">наличие компенсационного фонда, сформированного в размере и в порядке, которые установлены </w:t>
      </w:r>
      <w:hyperlink w:anchor="Par1059" w:history="1">
        <w:r w:rsidRPr="00B1019D">
          <w:rPr>
            <w:rFonts w:cs="Calibri"/>
          </w:rPr>
          <w:t>статьей 25.1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w:t>
      </w:r>
      <w:hyperlink w:anchor="Par815" w:history="1">
        <w:r w:rsidRPr="00B1019D">
          <w:rPr>
            <w:rFonts w:cs="Calibri"/>
          </w:rPr>
          <w:t>статьей 21.1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Ликвидация некоммерческой организации, имеющей статус саморегулируемой организации арбитражных управляющих, осуществляется в соответствии с </w:t>
      </w:r>
      <w:hyperlink r:id="rId251" w:history="1">
        <w:r w:rsidRPr="00B1019D">
          <w:rPr>
            <w:rFonts w:cs="Calibri"/>
          </w:rPr>
          <w:t>законодательством</w:t>
        </w:r>
      </w:hyperlink>
      <w:r w:rsidRPr="00B1019D">
        <w:rPr>
          <w:rFonts w:cs="Calibri"/>
        </w:rPr>
        <w:t xml:space="preserve"> Российской Федерации о некоммерческих организациях с учетом особенностей, установленных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В состав ликвидационной комиссии некоммерческой организации, имеющей статус саморегулируемой организации арбитражных управляющих, включается представитель национального объединения саморегулируемых организаций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4. Саморегулируемая организация арбитражных управляющих не может быть реорганизована.</w:t>
      </w:r>
    </w:p>
    <w:p w:rsidR="00B1019D" w:rsidRPr="00B1019D" w:rsidRDefault="00B1019D">
      <w:pPr>
        <w:widowControl w:val="0"/>
        <w:autoSpaceDE w:val="0"/>
        <w:autoSpaceDN w:val="0"/>
        <w:adjustRightInd w:val="0"/>
        <w:ind w:firstLine="540"/>
        <w:jc w:val="both"/>
        <w:rPr>
          <w:rFonts w:cs="Calibri"/>
        </w:rPr>
      </w:pPr>
      <w:r w:rsidRPr="00B1019D">
        <w:rPr>
          <w:rFonts w:cs="Calibri"/>
        </w:rPr>
        <w:t>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из единого государственного реестра саморегулируемых организаций арбитражных управляющих.</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81" w:name="Par815"/>
      <w:bookmarkEnd w:id="81"/>
      <w:r w:rsidRPr="00B1019D">
        <w:rPr>
          <w:rFonts w:cs="Calibri"/>
        </w:rPr>
        <w:t>Статья 21.1. Органы управления и специализированные органы саморегулируемой организации арбитражных управляющих</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252"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внутренними документами этой саморегулируемой организации в соответствии с настоящим Федеральным законом и другими федеральными </w:t>
      </w:r>
      <w:hyperlink r:id="rId253" w:history="1">
        <w:r w:rsidRPr="00B1019D">
          <w:rPr>
            <w:rFonts w:cs="Calibri"/>
          </w:rPr>
          <w:t>законами</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его компетенции настоящим Федеральным законом, другими федеральными </w:t>
      </w:r>
      <w:hyperlink r:id="rId254" w:history="1">
        <w:r w:rsidRPr="00B1019D">
          <w:rPr>
            <w:rFonts w:cs="Calibri"/>
          </w:rPr>
          <w:t>законами</w:t>
        </w:r>
      </w:hyperlink>
      <w:r w:rsidRPr="00B1019D">
        <w:rPr>
          <w:rFonts w:cs="Calibri"/>
        </w:rPr>
        <w:t xml:space="preserve"> и уставом некоммерческой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3. Общее собрание членов саморегулируемой организации арбитражных управляющих созывается не реже чем один раз в год в порядке, установленном уставом некоммерческой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4. К компетенции общего собрания членов саморегулируемой организации арбитражных управляющих относятся следующие вопросы:</w:t>
      </w:r>
    </w:p>
    <w:p w:rsidR="00B1019D" w:rsidRPr="00B1019D" w:rsidRDefault="00B1019D">
      <w:pPr>
        <w:widowControl w:val="0"/>
        <w:autoSpaceDE w:val="0"/>
        <w:autoSpaceDN w:val="0"/>
        <w:adjustRightInd w:val="0"/>
        <w:ind w:firstLine="540"/>
        <w:jc w:val="both"/>
        <w:rPr>
          <w:rFonts w:cs="Calibri"/>
        </w:rPr>
      </w:pPr>
      <w:bookmarkStart w:id="82" w:name="Par823"/>
      <w:bookmarkEnd w:id="82"/>
      <w:r w:rsidRPr="00B1019D">
        <w:rPr>
          <w:rFonts w:cs="Calibri"/>
        </w:rPr>
        <w:t>утверждение устава саморегулируемой организации, внесение в него изменений;</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установление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p>
    <w:p w:rsidR="00B1019D" w:rsidRPr="00B1019D" w:rsidRDefault="00B1019D">
      <w:pPr>
        <w:widowControl w:val="0"/>
        <w:autoSpaceDE w:val="0"/>
        <w:autoSpaceDN w:val="0"/>
        <w:adjustRightInd w:val="0"/>
        <w:ind w:firstLine="540"/>
        <w:jc w:val="both"/>
        <w:rPr>
          <w:rFonts w:cs="Calibri"/>
        </w:rPr>
      </w:pPr>
      <w:bookmarkStart w:id="83" w:name="Par825"/>
      <w:bookmarkEnd w:id="83"/>
      <w:r w:rsidRPr="00B1019D">
        <w:rPr>
          <w:rFonts w:cs="Calibri"/>
        </w:rPr>
        <w:t>определение приоритетных направлений деятельности саморегулируемой организации, принципов формирования и использования ее имущества;</w:t>
      </w:r>
    </w:p>
    <w:p w:rsidR="00B1019D" w:rsidRPr="00B1019D" w:rsidRDefault="00B1019D">
      <w:pPr>
        <w:widowControl w:val="0"/>
        <w:autoSpaceDE w:val="0"/>
        <w:autoSpaceDN w:val="0"/>
        <w:adjustRightInd w:val="0"/>
        <w:ind w:firstLine="540"/>
        <w:jc w:val="both"/>
        <w:rPr>
          <w:rFonts w:cs="Calibri"/>
        </w:rPr>
      </w:pPr>
      <w:r w:rsidRPr="00B1019D">
        <w:rPr>
          <w:rFonts w:cs="Calibri"/>
        </w:rPr>
        <w:t>избрание членов постоянно действующего коллегиального органа управления саморегулируемой организации арбитражных управляющих (далее - коллегиальный орган управления), принятие решений о досрочном прекращении полномочий коллегиального органа управления или отдельных его членов;</w:t>
      </w:r>
    </w:p>
    <w:p w:rsidR="00B1019D" w:rsidRPr="00B1019D" w:rsidRDefault="00B1019D">
      <w:pPr>
        <w:widowControl w:val="0"/>
        <w:autoSpaceDE w:val="0"/>
        <w:autoSpaceDN w:val="0"/>
        <w:adjustRightInd w:val="0"/>
        <w:ind w:firstLine="540"/>
        <w:jc w:val="both"/>
        <w:rPr>
          <w:rFonts w:cs="Calibri"/>
        </w:rPr>
      </w:pPr>
      <w:r w:rsidRPr="00B1019D">
        <w:rPr>
          <w:rFonts w:cs="Calibri"/>
        </w:rPr>
        <w:t>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p>
    <w:p w:rsidR="00B1019D" w:rsidRPr="00B1019D" w:rsidRDefault="00B1019D">
      <w:pPr>
        <w:widowControl w:val="0"/>
        <w:autoSpaceDE w:val="0"/>
        <w:autoSpaceDN w:val="0"/>
        <w:adjustRightInd w:val="0"/>
        <w:ind w:firstLine="540"/>
        <w:jc w:val="both"/>
        <w:rPr>
          <w:rFonts w:cs="Calibri"/>
        </w:rPr>
      </w:pPr>
      <w:bookmarkStart w:id="84" w:name="Par828"/>
      <w:bookmarkEnd w:id="84"/>
      <w:r w:rsidRPr="00B1019D">
        <w:rPr>
          <w:rFonts w:cs="Calibri"/>
        </w:rPr>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B1019D" w:rsidRPr="00B1019D" w:rsidRDefault="00B1019D">
      <w:pPr>
        <w:widowControl w:val="0"/>
        <w:autoSpaceDE w:val="0"/>
        <w:autoSpaceDN w:val="0"/>
        <w:adjustRightInd w:val="0"/>
        <w:ind w:firstLine="540"/>
        <w:jc w:val="both"/>
        <w:rPr>
          <w:rFonts w:cs="Calibri"/>
        </w:rPr>
      </w:pPr>
      <w:r w:rsidRPr="00B1019D">
        <w:rPr>
          <w:rFonts w:cs="Calibri"/>
        </w:rPr>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B1019D" w:rsidRPr="00B1019D" w:rsidRDefault="00B1019D">
      <w:pPr>
        <w:widowControl w:val="0"/>
        <w:autoSpaceDE w:val="0"/>
        <w:autoSpaceDN w:val="0"/>
        <w:adjustRightInd w:val="0"/>
        <w:ind w:firstLine="540"/>
        <w:jc w:val="both"/>
        <w:rPr>
          <w:rFonts w:cs="Calibri"/>
        </w:rPr>
      </w:pPr>
      <w:bookmarkStart w:id="85" w:name="Par831"/>
      <w:bookmarkEnd w:id="85"/>
      <w:r w:rsidRPr="00B1019D">
        <w:rPr>
          <w:rFonts w:cs="Calibri"/>
        </w:rPr>
        <w:t>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рассмотрение жалобы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решения по такой жалобе;</w:t>
      </w:r>
    </w:p>
    <w:p w:rsidR="00B1019D" w:rsidRPr="00B1019D" w:rsidRDefault="00B1019D">
      <w:pPr>
        <w:widowControl w:val="0"/>
        <w:autoSpaceDE w:val="0"/>
        <w:autoSpaceDN w:val="0"/>
        <w:adjustRightInd w:val="0"/>
        <w:ind w:firstLine="540"/>
        <w:jc w:val="both"/>
        <w:rPr>
          <w:rFonts w:cs="Calibri"/>
        </w:rPr>
      </w:pPr>
      <w:bookmarkStart w:id="86" w:name="Par833"/>
      <w:bookmarkEnd w:id="86"/>
      <w:r w:rsidRPr="00B1019D">
        <w:rPr>
          <w:rFonts w:cs="Calibri"/>
        </w:rPr>
        <w:t>принятие решений о добровольной ликвидации саморегулируемой организации, назначении ликвидационной комиссии;</w:t>
      </w:r>
    </w:p>
    <w:p w:rsidR="00B1019D" w:rsidRPr="00B1019D" w:rsidRDefault="00B1019D">
      <w:pPr>
        <w:widowControl w:val="0"/>
        <w:autoSpaceDE w:val="0"/>
        <w:autoSpaceDN w:val="0"/>
        <w:adjustRightInd w:val="0"/>
        <w:ind w:firstLine="540"/>
        <w:jc w:val="both"/>
        <w:rPr>
          <w:rFonts w:cs="Calibri"/>
        </w:rPr>
      </w:pPr>
      <w:r w:rsidRPr="00B1019D">
        <w:rPr>
          <w:rFonts w:cs="Calibri"/>
        </w:rPr>
        <w:t>принятие иных решений в соответствии с федеральными законами и уставом некоммерческой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Вопросы, предусмотренные </w:t>
      </w:r>
      <w:hyperlink w:anchor="Par823" w:history="1">
        <w:r w:rsidRPr="00B1019D">
          <w:rPr>
            <w:rFonts w:cs="Calibri"/>
          </w:rPr>
          <w:t>абзацами вторым</w:t>
        </w:r>
      </w:hyperlink>
      <w:r w:rsidRPr="00B1019D">
        <w:rPr>
          <w:rFonts w:cs="Calibri"/>
        </w:rPr>
        <w:t xml:space="preserve"> - </w:t>
      </w:r>
      <w:hyperlink w:anchor="Par828" w:history="1">
        <w:r w:rsidRPr="00B1019D">
          <w:rPr>
            <w:rFonts w:cs="Calibri"/>
          </w:rPr>
          <w:t>седьмым</w:t>
        </w:r>
      </w:hyperlink>
      <w:r w:rsidRPr="00B1019D">
        <w:rPr>
          <w:rFonts w:cs="Calibri"/>
        </w:rPr>
        <w:t xml:space="preserve"> и </w:t>
      </w:r>
      <w:hyperlink w:anchor="Par831" w:history="1">
        <w:r w:rsidRPr="00B1019D">
          <w:rPr>
            <w:rFonts w:cs="Calibri"/>
          </w:rPr>
          <w:t>десятым</w:t>
        </w:r>
      </w:hyperlink>
      <w:r w:rsidRPr="00B1019D">
        <w:rPr>
          <w:rFonts w:cs="Calibri"/>
        </w:rPr>
        <w:t xml:space="preserve"> - </w:t>
      </w:r>
      <w:hyperlink w:anchor="Par833" w:history="1">
        <w:r w:rsidRPr="00B1019D">
          <w:rPr>
            <w:rFonts w:cs="Calibri"/>
          </w:rPr>
          <w:t>двенадцатым</w:t>
        </w:r>
      </w:hyperlink>
      <w:r w:rsidRPr="00B1019D">
        <w:rPr>
          <w:rFonts w:cs="Calibri"/>
        </w:rPr>
        <w:t xml:space="preserve"> настоящего пункта, не могут быть отнесены уставом некоммерческой организации к компетенции иных органов управления саморегулируемой организации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5. Общее собрание членов саморегулируемой организации арбитражных управляющих правомочно принимать решения, отнесенные к его компетенции, если на нем присутствует более чем пятьдесят процентов общего числа членов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Решения по вопросам, указанным в </w:t>
      </w:r>
      <w:hyperlink w:anchor="Par823" w:history="1">
        <w:r w:rsidRPr="00B1019D">
          <w:rPr>
            <w:rFonts w:cs="Calibri"/>
          </w:rPr>
          <w:t>абзацах втором</w:t>
        </w:r>
      </w:hyperlink>
      <w:r w:rsidRPr="00B1019D">
        <w:rPr>
          <w:rFonts w:cs="Calibri"/>
        </w:rPr>
        <w:t xml:space="preserve"> - </w:t>
      </w:r>
      <w:hyperlink w:anchor="Par825" w:history="1">
        <w:r w:rsidRPr="00B1019D">
          <w:rPr>
            <w:rFonts w:cs="Calibri"/>
          </w:rPr>
          <w:t>четвертом</w:t>
        </w:r>
      </w:hyperlink>
      <w:r w:rsidRPr="00B1019D">
        <w:rPr>
          <w:rFonts w:cs="Calibri"/>
        </w:rPr>
        <w:t xml:space="preserve">, </w:t>
      </w:r>
      <w:hyperlink w:anchor="Par831" w:history="1">
        <w:r w:rsidRPr="00B1019D">
          <w:rPr>
            <w:rFonts w:cs="Calibri"/>
          </w:rPr>
          <w:t>десятом</w:t>
        </w:r>
      </w:hyperlink>
      <w:r w:rsidRPr="00B1019D">
        <w:rPr>
          <w:rFonts w:cs="Calibri"/>
        </w:rPr>
        <w:t xml:space="preserve"> и </w:t>
      </w:r>
      <w:hyperlink w:anchor="Par833" w:history="1">
        <w:r w:rsidRPr="00B1019D">
          <w:rPr>
            <w:rFonts w:cs="Calibri"/>
          </w:rPr>
          <w:t>двенадцатом пункта 4</w:t>
        </w:r>
      </w:hyperlink>
      <w:r w:rsidRPr="00B1019D">
        <w:rPr>
          <w:rFonts w:cs="Calibri"/>
        </w:rPr>
        <w:t xml:space="preserve">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6. 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B1019D" w:rsidRPr="00B1019D" w:rsidRDefault="00B1019D">
      <w:pPr>
        <w:widowControl w:val="0"/>
        <w:autoSpaceDE w:val="0"/>
        <w:autoSpaceDN w:val="0"/>
        <w:adjustRightInd w:val="0"/>
        <w:ind w:firstLine="540"/>
        <w:jc w:val="both"/>
        <w:rPr>
          <w:rFonts w:cs="Calibri"/>
        </w:rPr>
      </w:pPr>
      <w:r w:rsidRPr="00B1019D">
        <w:rPr>
          <w:rFonts w:cs="Calibri"/>
        </w:rPr>
        <w:t>7. К компетенции коллегиального органа управления относятся:</w:t>
      </w:r>
    </w:p>
    <w:p w:rsidR="00B1019D" w:rsidRPr="00B1019D" w:rsidRDefault="00B1019D">
      <w:pPr>
        <w:widowControl w:val="0"/>
        <w:autoSpaceDE w:val="0"/>
        <w:autoSpaceDN w:val="0"/>
        <w:adjustRightInd w:val="0"/>
        <w:ind w:firstLine="540"/>
        <w:jc w:val="both"/>
        <w:rPr>
          <w:rFonts w:cs="Calibri"/>
        </w:rPr>
      </w:pPr>
      <w:r w:rsidRPr="00B1019D">
        <w:rPr>
          <w:rFonts w:cs="Calibri"/>
        </w:rPr>
        <w:t>утверждение стандартов и правил профессиональной деятельности, внесение в них изменений;</w:t>
      </w:r>
    </w:p>
    <w:p w:rsidR="00B1019D" w:rsidRPr="00B1019D" w:rsidRDefault="00B1019D">
      <w:pPr>
        <w:widowControl w:val="0"/>
        <w:autoSpaceDE w:val="0"/>
        <w:autoSpaceDN w:val="0"/>
        <w:adjustRightInd w:val="0"/>
        <w:ind w:firstLine="540"/>
        <w:jc w:val="both"/>
        <w:rPr>
          <w:rFonts w:cs="Calibri"/>
        </w:rPr>
      </w:pPr>
      <w:r w:rsidRPr="00B1019D">
        <w:rPr>
          <w:rFonts w:cs="Calibri"/>
        </w:rPr>
        <w:t>принятие решения о приеме лица в члены саморегулируемой организации или о прекращении членства в саморегулируемой организации по основаниям, предусмотренным настоящим Федеральным законом, уставом некоммерческой организации;</w:t>
      </w:r>
    </w:p>
    <w:p w:rsidR="00B1019D" w:rsidRPr="00B1019D" w:rsidRDefault="00B1019D">
      <w:pPr>
        <w:widowControl w:val="0"/>
        <w:autoSpaceDE w:val="0"/>
        <w:autoSpaceDN w:val="0"/>
        <w:adjustRightInd w:val="0"/>
        <w:jc w:val="both"/>
        <w:rPr>
          <w:rFonts w:cs="Calibri"/>
        </w:rPr>
      </w:pPr>
      <w:r w:rsidRPr="00B1019D">
        <w:rPr>
          <w:rFonts w:cs="Calibri"/>
        </w:rPr>
        <w:lastRenderedPageBreak/>
        <w:t xml:space="preserve">(в ред. Федерального </w:t>
      </w:r>
      <w:hyperlink r:id="rId255" w:history="1">
        <w:r w:rsidRPr="00B1019D">
          <w:rPr>
            <w:rFonts w:cs="Calibri"/>
          </w:rPr>
          <w:t>закона</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r w:rsidRPr="00B1019D">
        <w:rPr>
          <w:rFonts w:cs="Calibri"/>
        </w:rPr>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создание специализированных органов саморегулируемой организации, утверждение положений о них и правил осуществления ими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установление квалификационных требований к руководителю органа, осуществляющего контроль за деятельностью членов саморегулируемой организации в качестве арбитражных управляющих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принятие в отношении арбитражного управляющего - члена саморегулируемой организации решения об установлении размера страховой суммы по договору обязательного страхования ответственности, превышающего установленный </w:t>
      </w:r>
      <w:hyperlink w:anchor="Par1026" w:history="1">
        <w:r w:rsidRPr="00B1019D">
          <w:rPr>
            <w:rFonts w:cs="Calibri"/>
          </w:rPr>
          <w:t>пунктом 2 статьи 24.1</w:t>
        </w:r>
      </w:hyperlink>
      <w:r w:rsidRPr="00B1019D">
        <w:rPr>
          <w:rFonts w:cs="Calibri"/>
        </w:rPr>
        <w:t xml:space="preserve"> настоящего Федерального закона минимальный размер страховой суммы, об 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w:t>
      </w:r>
      <w:hyperlink w:anchor="Par1026" w:history="1">
        <w:r w:rsidRPr="00B1019D">
          <w:rPr>
            <w:rFonts w:cs="Calibri"/>
          </w:rPr>
          <w:t>пунктом 2 статьи 24.1</w:t>
        </w:r>
      </w:hyperlink>
      <w:r w:rsidRPr="00B1019D">
        <w:rPr>
          <w:rFonts w:cs="Calibri"/>
        </w:rPr>
        <w:t xml:space="preserve"> настоящего Федерального закона, дополнительный договор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256" w:history="1">
        <w:r w:rsidRPr="00B1019D">
          <w:rPr>
            <w:rFonts w:cs="Calibri"/>
          </w:rPr>
          <w:t>законом</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Решение коллегиального органа управления о прекращении членства арбитражного управляющего в случае его исключения в связи с существенным нарушением требований настоящего Федерального закона, других федеральных законов, иных нормативных правовых актов Российской Федерации, федеральных стандартов принимается большинством в две трети голосов от общего числа голосов членов коллегиального органа управления.</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257" w:history="1">
        <w:r w:rsidRPr="00B1019D">
          <w:rPr>
            <w:rFonts w:cs="Calibri"/>
          </w:rPr>
          <w:t>законом</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r w:rsidRPr="00B1019D">
        <w:rPr>
          <w:rFonts w:cs="Calibri"/>
        </w:rPr>
        <w:t>8. К компетенции исполнительного органа саморегулируемой организации арбитражных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9. Для обеспечения реализации прав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p>
    <w:p w:rsidR="00B1019D" w:rsidRPr="00B1019D" w:rsidRDefault="00B1019D">
      <w:pPr>
        <w:widowControl w:val="0"/>
        <w:autoSpaceDE w:val="0"/>
        <w:autoSpaceDN w:val="0"/>
        <w:adjustRightInd w:val="0"/>
        <w:ind w:firstLine="540"/>
        <w:jc w:val="both"/>
        <w:rPr>
          <w:rFonts w:cs="Calibri"/>
        </w:rPr>
      </w:pPr>
      <w:r w:rsidRPr="00B1019D">
        <w:rPr>
          <w:rFonts w:cs="Calibri"/>
        </w:rPr>
        <w:t>орган по рассмотрению дел о применении в отношении членов саморегулируемой организации мер дисциплинарного воздействия;</w:t>
      </w:r>
    </w:p>
    <w:p w:rsidR="00B1019D" w:rsidRPr="00B1019D" w:rsidRDefault="00B1019D">
      <w:pPr>
        <w:widowControl w:val="0"/>
        <w:autoSpaceDE w:val="0"/>
        <w:autoSpaceDN w:val="0"/>
        <w:adjustRightInd w:val="0"/>
        <w:ind w:firstLine="540"/>
        <w:jc w:val="both"/>
        <w:rPr>
          <w:rFonts w:cs="Calibri"/>
        </w:rPr>
      </w:pPr>
      <w:r w:rsidRPr="00B1019D">
        <w:rPr>
          <w:rFonts w:cs="Calibri"/>
        </w:rPr>
        <w:t>орган по отбору кандидатур арбитражных управляющих для представления арбитражным судам в целях утверждения их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орган, осуществляющий контроль за соблюдением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10. Порядок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и внутренними документами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11. Орган по рассмотрению дел о применении в отношении членов саморегулируемой организации </w:t>
      </w:r>
      <w:r w:rsidRPr="00B1019D">
        <w:rPr>
          <w:rFonts w:cs="Calibri"/>
        </w:rPr>
        <w:lastRenderedPageBreak/>
        <w:t>арбитражных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rsidR="00B1019D" w:rsidRPr="00B1019D" w:rsidRDefault="00B1019D">
      <w:pPr>
        <w:widowControl w:val="0"/>
        <w:autoSpaceDE w:val="0"/>
        <w:autoSpaceDN w:val="0"/>
        <w:adjustRightInd w:val="0"/>
        <w:ind w:firstLine="540"/>
        <w:jc w:val="both"/>
        <w:rPr>
          <w:rFonts w:cs="Calibri"/>
        </w:rPr>
      </w:pPr>
      <w:r w:rsidRPr="00B1019D">
        <w:rPr>
          <w:rFonts w:cs="Calibri"/>
        </w:rPr>
        <w:t>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rsidR="00B1019D" w:rsidRPr="00B1019D" w:rsidRDefault="00B1019D">
      <w:pPr>
        <w:widowControl w:val="0"/>
        <w:autoSpaceDE w:val="0"/>
        <w:autoSpaceDN w:val="0"/>
        <w:adjustRightInd w:val="0"/>
        <w:ind w:firstLine="540"/>
        <w:jc w:val="both"/>
        <w:rPr>
          <w:rFonts w:cs="Calibri"/>
        </w:rPr>
      </w:pPr>
      <w:bookmarkStart w:id="87" w:name="Par863"/>
      <w:bookmarkEnd w:id="87"/>
      <w:r w:rsidRPr="00B1019D">
        <w:rPr>
          <w:rFonts w:cs="Calibri"/>
        </w:rPr>
        <w:t>вынесение предписания, обязывающего члена саморегулируемой организации устранить выявленные нарушения и устанавливающего сроки их устранения;</w:t>
      </w:r>
    </w:p>
    <w:p w:rsidR="00B1019D" w:rsidRPr="00B1019D" w:rsidRDefault="00B1019D">
      <w:pPr>
        <w:widowControl w:val="0"/>
        <w:autoSpaceDE w:val="0"/>
        <w:autoSpaceDN w:val="0"/>
        <w:adjustRightInd w:val="0"/>
        <w:ind w:firstLine="540"/>
        <w:jc w:val="both"/>
        <w:rPr>
          <w:rFonts w:cs="Calibri"/>
        </w:rPr>
      </w:pPr>
      <w:r w:rsidRPr="00B1019D">
        <w:rPr>
          <w:rFonts w:cs="Calibri"/>
        </w:rPr>
        <w:t>вынесение члену саморегулируемой организации предупреждения с оповещением об этом публично;</w:t>
      </w:r>
    </w:p>
    <w:p w:rsidR="00B1019D" w:rsidRPr="00B1019D" w:rsidRDefault="00B1019D">
      <w:pPr>
        <w:widowControl w:val="0"/>
        <w:autoSpaceDE w:val="0"/>
        <w:autoSpaceDN w:val="0"/>
        <w:adjustRightInd w:val="0"/>
        <w:ind w:firstLine="540"/>
        <w:jc w:val="both"/>
        <w:rPr>
          <w:rFonts w:cs="Calibri"/>
        </w:rPr>
      </w:pPr>
      <w:bookmarkStart w:id="88" w:name="Par865"/>
      <w:bookmarkEnd w:id="88"/>
      <w:r w:rsidRPr="00B1019D">
        <w:rPr>
          <w:rFonts w:cs="Calibri"/>
        </w:rPr>
        <w:t>наложение на члена саморегулируемой организации штрафа в размере, установленном внутренними документами саморегулируемой организации;</w:t>
      </w:r>
    </w:p>
    <w:p w:rsidR="00B1019D" w:rsidRPr="00B1019D" w:rsidRDefault="00B1019D">
      <w:pPr>
        <w:widowControl w:val="0"/>
        <w:autoSpaceDE w:val="0"/>
        <w:autoSpaceDN w:val="0"/>
        <w:adjustRightInd w:val="0"/>
        <w:ind w:firstLine="540"/>
        <w:jc w:val="both"/>
        <w:rPr>
          <w:rFonts w:cs="Calibri"/>
        </w:rPr>
      </w:pPr>
      <w:bookmarkStart w:id="89" w:name="Par866"/>
      <w:bookmarkEnd w:id="89"/>
      <w:r w:rsidRPr="00B1019D">
        <w:rPr>
          <w:rFonts w:cs="Calibri"/>
        </w:rPr>
        <w:t>рекомендация об исключении лица из членов саморегулируемой организации, подлежащая рассмотрению и утверждению коллегиальным органом управления;</w:t>
      </w:r>
    </w:p>
    <w:p w:rsidR="00B1019D" w:rsidRPr="00B1019D" w:rsidRDefault="00B1019D">
      <w:pPr>
        <w:widowControl w:val="0"/>
        <w:autoSpaceDE w:val="0"/>
        <w:autoSpaceDN w:val="0"/>
        <w:adjustRightInd w:val="0"/>
        <w:ind w:firstLine="540"/>
        <w:jc w:val="both"/>
        <w:rPr>
          <w:rFonts w:cs="Calibri"/>
        </w:rPr>
      </w:pPr>
      <w:bookmarkStart w:id="90" w:name="Par867"/>
      <w:bookmarkEnd w:id="90"/>
      <w:r w:rsidRPr="00B1019D">
        <w:rPr>
          <w:rFonts w:cs="Calibri"/>
        </w:rPr>
        <w:t>иные установленные внутренними документами саморегулируемой организации меры.</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Решения, предусмотренные </w:t>
      </w:r>
      <w:hyperlink w:anchor="Par863" w:history="1">
        <w:r w:rsidRPr="00B1019D">
          <w:rPr>
            <w:rFonts w:cs="Calibri"/>
          </w:rPr>
          <w:t>абзацами вторым</w:t>
        </w:r>
      </w:hyperlink>
      <w:r w:rsidRPr="00B1019D">
        <w:rPr>
          <w:rFonts w:cs="Calibri"/>
        </w:rPr>
        <w:t xml:space="preserve"> - </w:t>
      </w:r>
      <w:hyperlink w:anchor="Par865" w:history="1">
        <w:r w:rsidRPr="00B1019D">
          <w:rPr>
            <w:rFonts w:cs="Calibri"/>
          </w:rPr>
          <w:t>четвертым</w:t>
        </w:r>
      </w:hyperlink>
      <w:r w:rsidRPr="00B1019D">
        <w:rPr>
          <w:rFonts w:cs="Calibri"/>
        </w:rPr>
        <w:t xml:space="preserve"> и </w:t>
      </w:r>
      <w:hyperlink w:anchor="Par867" w:history="1">
        <w:r w:rsidRPr="00B1019D">
          <w:rPr>
            <w:rFonts w:cs="Calibri"/>
          </w:rPr>
          <w:t>шестым</w:t>
        </w:r>
      </w:hyperlink>
      <w:r w:rsidRPr="00B1019D">
        <w:rPr>
          <w:rFonts w:cs="Calibri"/>
        </w:rPr>
        <w:t xml:space="preserve">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w:t>
      </w:r>
      <w:hyperlink w:anchor="Par866" w:history="1">
        <w:r w:rsidRPr="00B1019D">
          <w:rPr>
            <w:rFonts w:cs="Calibri"/>
          </w:rPr>
          <w:t>абзацем пятым</w:t>
        </w:r>
      </w:hyperlink>
      <w:r w:rsidRPr="00B1019D">
        <w:rPr>
          <w:rFonts w:cs="Calibri"/>
        </w:rPr>
        <w:t xml:space="preserve"> настоящего пункта, принимается большинством в три четверти голосов от общего числа голосов присутствующих на заседании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Решения коллегиального органа управления могут быть обжалованы в общее собрание членов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91" w:name="Par873"/>
      <w:bookmarkEnd w:id="91"/>
      <w:r w:rsidRPr="00B1019D">
        <w:rPr>
          <w:rFonts w:cs="Calibri"/>
        </w:rPr>
        <w:t>Статья 22. Права и обязанности саморегулируемой организации арбитражных управляющих</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ред. Федерального </w:t>
      </w:r>
      <w:hyperlink r:id="rId258"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Саморегулируемая организация арбитражных управляющих вправе:</w:t>
      </w:r>
    </w:p>
    <w:p w:rsidR="00B1019D" w:rsidRPr="00B1019D" w:rsidRDefault="00B1019D">
      <w:pPr>
        <w:widowControl w:val="0"/>
        <w:autoSpaceDE w:val="0"/>
        <w:autoSpaceDN w:val="0"/>
        <w:adjustRightInd w:val="0"/>
        <w:ind w:firstLine="540"/>
        <w:jc w:val="both"/>
        <w:rPr>
          <w:rFonts w:cs="Calibri"/>
        </w:rPr>
      </w:pPr>
      <w:r w:rsidRPr="00B1019D">
        <w:rPr>
          <w:rFonts w:cs="Calibri"/>
        </w:rPr>
        <w:t>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саморегулируемой организации, ее члена или членов либо создающие угрозу такого нарушения;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w:t>
      </w:r>
      <w:r w:rsidRPr="00B1019D">
        <w:rPr>
          <w:rFonts w:cs="Calibri"/>
        </w:rPr>
        <w:lastRenderedPageBreak/>
        <w:t>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p>
    <w:p w:rsidR="00B1019D" w:rsidRPr="00B1019D" w:rsidRDefault="00B1019D">
      <w:pPr>
        <w:widowControl w:val="0"/>
        <w:autoSpaceDE w:val="0"/>
        <w:autoSpaceDN w:val="0"/>
        <w:adjustRightInd w:val="0"/>
        <w:ind w:firstLine="540"/>
        <w:jc w:val="both"/>
        <w:rPr>
          <w:rFonts w:cs="Calibri"/>
        </w:rPr>
      </w:pPr>
      <w:r w:rsidRPr="00B1019D">
        <w:rPr>
          <w:rFonts w:cs="Calibri"/>
        </w:rPr>
        <w:t>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саморегулируемой организацией возложенных на нее федеральными </w:t>
      </w:r>
      <w:hyperlink r:id="rId259" w:history="1">
        <w:r w:rsidRPr="00B1019D">
          <w:rPr>
            <w:rFonts w:cs="Calibri"/>
          </w:rPr>
          <w:t>законами</w:t>
        </w:r>
      </w:hyperlink>
      <w:r w:rsidRPr="00B1019D">
        <w:rPr>
          <w:rFonts w:cs="Calibri"/>
        </w:rPr>
        <w:t xml:space="preserve"> функций, и получать от этих органов такую информацию в установленном федеральными законами порядке;</w:t>
      </w:r>
    </w:p>
    <w:p w:rsidR="00B1019D" w:rsidRPr="00B1019D" w:rsidRDefault="00B1019D">
      <w:pPr>
        <w:widowControl w:val="0"/>
        <w:autoSpaceDE w:val="0"/>
        <w:autoSpaceDN w:val="0"/>
        <w:adjustRightInd w:val="0"/>
        <w:ind w:firstLine="540"/>
        <w:jc w:val="both"/>
        <w:rPr>
          <w:rFonts w:cs="Calibri"/>
        </w:rPr>
      </w:pPr>
      <w:r w:rsidRPr="00B1019D">
        <w:rPr>
          <w:rFonts w:cs="Calibri"/>
        </w:rPr>
        <w:t>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rsidR="00B1019D" w:rsidRPr="00B1019D" w:rsidRDefault="00B1019D">
      <w:pPr>
        <w:widowControl w:val="0"/>
        <w:autoSpaceDE w:val="0"/>
        <w:autoSpaceDN w:val="0"/>
        <w:adjustRightInd w:val="0"/>
        <w:ind w:firstLine="540"/>
        <w:jc w:val="both"/>
        <w:rPr>
          <w:rFonts w:cs="Calibri"/>
        </w:rPr>
      </w:pPr>
      <w:r w:rsidRPr="00B1019D">
        <w:rPr>
          <w:rFonts w:cs="Calibri"/>
        </w:rP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саморегулируемой организации при проведении процедур, применяемых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абзац утратил силу. - Федеральный </w:t>
      </w:r>
      <w:hyperlink r:id="rId260" w:history="1">
        <w:r w:rsidRPr="00B1019D">
          <w:rPr>
            <w:rFonts w:cs="Calibri"/>
          </w:rPr>
          <w:t>закон</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r w:rsidRPr="00B1019D">
        <w:rPr>
          <w:rFonts w:cs="Calibri"/>
        </w:rPr>
        <w:t>осуществлять иные установленные настоящим Федеральным законом права.</w:t>
      </w:r>
    </w:p>
    <w:p w:rsidR="00B1019D" w:rsidRPr="00B1019D" w:rsidRDefault="00B1019D">
      <w:pPr>
        <w:widowControl w:val="0"/>
        <w:autoSpaceDE w:val="0"/>
        <w:autoSpaceDN w:val="0"/>
        <w:adjustRightInd w:val="0"/>
        <w:ind w:firstLine="540"/>
        <w:jc w:val="both"/>
        <w:rPr>
          <w:rFonts w:cs="Calibri"/>
        </w:rPr>
      </w:pPr>
      <w:r w:rsidRPr="00B1019D">
        <w:rPr>
          <w:rFonts w:cs="Calibri"/>
        </w:rPr>
        <w:t>2. Саморегулируемая организация арбитражных управляющих обязана:</w:t>
      </w:r>
    </w:p>
    <w:p w:rsidR="00B1019D" w:rsidRPr="00B1019D" w:rsidRDefault="00B1019D">
      <w:pPr>
        <w:widowControl w:val="0"/>
        <w:autoSpaceDE w:val="0"/>
        <w:autoSpaceDN w:val="0"/>
        <w:adjustRightInd w:val="0"/>
        <w:ind w:firstLine="540"/>
        <w:jc w:val="both"/>
        <w:rPr>
          <w:rFonts w:cs="Calibri"/>
        </w:rPr>
      </w:pPr>
      <w:r w:rsidRPr="00B1019D">
        <w:rPr>
          <w:rFonts w:cs="Calibri"/>
        </w:rPr>
        <w:t>разрабатывать и устанавливать условия членства арбитражных управляющих в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разрабатывать и устанавливать обязательные для выполнения членами саморегулируемой организации стандарты и правила профессиональной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контролировать профессиональную деятельность членов саморегулируемой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рассматривать жалобы на действия члена саморегулируемой организации, исполняющего обязанности арбитражного управляющего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 а также в случаях нарушения арбитражным управляющим условий членства в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применения к арбитражному управляющему административного наказания в виде дисквалификации за совершение административного правонарушения и в иных случаях, установленных настоящим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61" w:history="1">
        <w:r w:rsidRPr="00B1019D">
          <w:rPr>
            <w:rFonts w:cs="Calibri"/>
          </w:rPr>
          <w:t>закона</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r w:rsidRPr="00B1019D">
        <w:rPr>
          <w:rFonts w:cs="Calibri"/>
        </w:rPr>
        <w:t>осуществлять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хранить отчеты арбитражных управляющих и иные документы, утвержденные решением общего </w:t>
      </w:r>
      <w:r w:rsidRPr="00B1019D">
        <w:rPr>
          <w:rFonts w:cs="Calibri"/>
        </w:rPr>
        <w:lastRenderedPageBreak/>
        <w:t>собрания членов саморегулируемой организации, в течение пяти лет с даты представления соответствующего документа;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осуществлять организацию и проведение </w:t>
      </w:r>
      <w:hyperlink r:id="rId262" w:history="1">
        <w:r w:rsidRPr="00B1019D">
          <w:rPr>
            <w:rFonts w:cs="Calibri"/>
          </w:rPr>
          <w:t>стажировки</w:t>
        </w:r>
      </w:hyperlink>
      <w:r w:rsidRPr="00B1019D">
        <w:rPr>
          <w:rFonts w:cs="Calibri"/>
        </w:rPr>
        <w:t xml:space="preserve"> гражданина Российской Федерации в качестве помощника арбитражного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осуществлять с соблюдением требований настоящего Федерального закона, Федерального </w:t>
      </w:r>
      <w:hyperlink r:id="rId263" w:history="1">
        <w:r w:rsidRPr="00B1019D">
          <w:rPr>
            <w:rFonts w:cs="Calibri"/>
          </w:rPr>
          <w:t>закона</w:t>
        </w:r>
      </w:hyperlink>
      <w:r w:rsidRPr="00B1019D">
        <w:rPr>
          <w:rFonts w:cs="Calibri"/>
        </w:rPr>
        <w:t xml:space="preserve"> от 1 декабря 2007 года N 315-ФЗ "О саморегулируемых организациях" и в соответствии с перечнем обязательных сведений, включаемых саморегулируемой организацией в реестр арбитражных управляющих, и порядком ведения саморегулируемой организацией такого реестра, утвержденным в форме федерального стандарта, включение в реестр членов саморегулируемой организации арбитражных управляющих обязательных сведений и ведение такого реестра;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64" w:history="1">
        <w:r w:rsidRPr="00B1019D">
          <w:rPr>
            <w:rFonts w:cs="Calibri"/>
          </w:rPr>
          <w:t>закона</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r w:rsidRPr="00B1019D">
        <w:rPr>
          <w:rFonts w:cs="Calibri"/>
        </w:rPr>
        <w:t>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организовывать повышение уровня профессиональной подготовки своих членов;</w:t>
      </w:r>
    </w:p>
    <w:p w:rsidR="00B1019D" w:rsidRPr="00B1019D" w:rsidRDefault="00B1019D">
      <w:pPr>
        <w:widowControl w:val="0"/>
        <w:autoSpaceDE w:val="0"/>
        <w:autoSpaceDN w:val="0"/>
        <w:adjustRightInd w:val="0"/>
        <w:ind w:firstLine="540"/>
        <w:jc w:val="both"/>
        <w:rPr>
          <w:rFonts w:cs="Calibri"/>
        </w:rPr>
      </w:pPr>
      <w:r w:rsidRPr="00B1019D">
        <w:rPr>
          <w:rFonts w:cs="Calibri"/>
        </w:rP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B1019D" w:rsidRPr="00B1019D" w:rsidRDefault="00B1019D">
      <w:pPr>
        <w:widowControl w:val="0"/>
        <w:autoSpaceDE w:val="0"/>
        <w:autoSpaceDN w:val="0"/>
        <w:adjustRightInd w:val="0"/>
        <w:ind w:firstLine="540"/>
        <w:jc w:val="both"/>
        <w:rPr>
          <w:rFonts w:cs="Calibri"/>
        </w:rPr>
      </w:pPr>
      <w:r w:rsidRPr="00B1019D">
        <w:rPr>
          <w:rFonts w:cs="Calibri"/>
        </w:rPr>
        <w:t>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управляющих, заявлять в арбитражный суд ходатайства об освобождении от участия в деле о банкротстве арбитражного управляющего - члена саморегулируемой организации в случаях, установленных настоящим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65" w:history="1">
        <w:r w:rsidRPr="00B1019D">
          <w:rPr>
            <w:rFonts w:cs="Calibri"/>
          </w:rPr>
          <w:t>закона</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срок не позднее чем в течение четырнадцати рабочих дней с даты возникновения несоответствия саморегулируемой организации требованиям </w:t>
      </w:r>
      <w:hyperlink w:anchor="Par804" w:history="1">
        <w:r w:rsidRPr="00B1019D">
          <w:rPr>
            <w:rFonts w:cs="Calibri"/>
          </w:rPr>
          <w:t>пункта 2 статьи 21</w:t>
        </w:r>
      </w:hyperlink>
      <w:r w:rsidRPr="00B1019D">
        <w:rPr>
          <w:rFonts w:cs="Calibri"/>
        </w:rPr>
        <w:t xml:space="preserve"> настоящего Федерального закона представлять в орган по контролю (надзору) информацию о таком несоответствии;</w:t>
      </w:r>
    </w:p>
    <w:p w:rsidR="00B1019D" w:rsidRPr="00B1019D" w:rsidRDefault="00B1019D">
      <w:pPr>
        <w:widowControl w:val="0"/>
        <w:autoSpaceDE w:val="0"/>
        <w:autoSpaceDN w:val="0"/>
        <w:adjustRightInd w:val="0"/>
        <w:ind w:firstLine="540"/>
        <w:jc w:val="both"/>
        <w:rPr>
          <w:rFonts w:cs="Calibri"/>
        </w:rPr>
      </w:pPr>
      <w:r w:rsidRPr="00B1019D">
        <w:rPr>
          <w:rFonts w:cs="Calibri"/>
        </w:rPr>
        <w:t>проводить в порядке, установленном федеральными стандартами, стандартами и правилами профессиональной деятельности, аккредитацию лиц, привлекаемых арбитражным управляющим для обеспечения исполнения возложенных на него обязанностей в деле о банкротстве;</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266" w:history="1">
        <w:r w:rsidRPr="00B1019D">
          <w:rPr>
            <w:rFonts w:cs="Calibri"/>
          </w:rPr>
          <w:t>законом</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r w:rsidRPr="00B1019D">
        <w:rPr>
          <w:rFonts w:cs="Calibri"/>
        </w:rPr>
        <w:t>обеспечивать доступ к включенным в реестр членов саморегулируемой организации арбитражных управляющих сведениям заинтересованных в их получении лиц в порядке, установленном регулирующим органом.</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267" w:history="1">
        <w:r w:rsidRPr="00B1019D">
          <w:rPr>
            <w:rFonts w:cs="Calibri"/>
          </w:rPr>
          <w:t>законом</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92" w:name="Par912"/>
      <w:bookmarkEnd w:id="92"/>
      <w:r w:rsidRPr="00B1019D">
        <w:rPr>
          <w:rFonts w:cs="Calibri"/>
        </w:rPr>
        <w:t>Статья 22.1. Раскрытие информации саморегулируемой организацией арбитражных управляющих</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268"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Саморегулируемая организация арбитражных управляющих наряду с информацией, предусмотренной Федеральным </w:t>
      </w:r>
      <w:hyperlink r:id="rId269" w:history="1">
        <w:r w:rsidRPr="00B1019D">
          <w:rPr>
            <w:rFonts w:cs="Calibri"/>
          </w:rPr>
          <w:t>законом</w:t>
        </w:r>
      </w:hyperlink>
      <w:r w:rsidRPr="00B1019D">
        <w:rPr>
          <w:rFonts w:cs="Calibri"/>
        </w:rPr>
        <w:t xml:space="preserve"> от 1 декабря 2007 года N 315-ФЗ "О саморегулируемых организациях", обязана разместить с соблюдением требований федеральных </w:t>
      </w:r>
      <w:hyperlink r:id="rId270" w:history="1">
        <w:r w:rsidRPr="00B1019D">
          <w:rPr>
            <w:rFonts w:cs="Calibri"/>
          </w:rPr>
          <w:t>законов</w:t>
        </w:r>
      </w:hyperlink>
      <w:r w:rsidRPr="00B1019D">
        <w:rPr>
          <w:rFonts w:cs="Calibri"/>
        </w:rPr>
        <w:t>, предъявляемых к защите информации (в том числе персональных данных), на своем сайте в информационно-телекоммуникационной сети "Интернет":</w:t>
      </w:r>
    </w:p>
    <w:p w:rsidR="00B1019D" w:rsidRPr="00B1019D" w:rsidRDefault="00B1019D">
      <w:pPr>
        <w:widowControl w:val="0"/>
        <w:autoSpaceDE w:val="0"/>
        <w:autoSpaceDN w:val="0"/>
        <w:adjustRightInd w:val="0"/>
        <w:ind w:firstLine="540"/>
        <w:jc w:val="both"/>
        <w:rPr>
          <w:rFonts w:cs="Calibri"/>
        </w:rPr>
      </w:pPr>
      <w:r w:rsidRPr="00B1019D">
        <w:rPr>
          <w:rFonts w:cs="Calibri"/>
        </w:rPr>
        <w:t>учредительные документы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правила прохождения стажировки в качестве помощника арбитражного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информацию о несоответствии саморегулируемой организации требованиям </w:t>
      </w:r>
      <w:hyperlink w:anchor="Par804" w:history="1">
        <w:r w:rsidRPr="00B1019D">
          <w:rPr>
            <w:rFonts w:cs="Calibri"/>
          </w:rPr>
          <w:t>пункта 2 статьи 21</w:t>
        </w:r>
      </w:hyperlink>
      <w:r w:rsidRPr="00B1019D">
        <w:rPr>
          <w:rFonts w:cs="Calibri"/>
        </w:rPr>
        <w:t xml:space="preserve"> настоящего Федерального закона, в том числе о дате возникновения несоответствия саморегулируемой организации требованиям </w:t>
      </w:r>
      <w:hyperlink w:anchor="Par804" w:history="1">
        <w:r w:rsidRPr="00B1019D">
          <w:rPr>
            <w:rFonts w:cs="Calibri"/>
          </w:rPr>
          <w:t>пункта 2 статьи 21</w:t>
        </w:r>
      </w:hyperlink>
      <w:r w:rsidRPr="00B1019D">
        <w:rPr>
          <w:rFonts w:cs="Calibri"/>
        </w:rPr>
        <w:t xml:space="preserve"> настоящего Федерального закона, о мерах, планируемых и (или) принимаемых саморегулируемой организацией для устранения такого несоответствия;</w:t>
      </w:r>
    </w:p>
    <w:p w:rsidR="00B1019D" w:rsidRPr="00B1019D" w:rsidRDefault="00B1019D">
      <w:pPr>
        <w:widowControl w:val="0"/>
        <w:autoSpaceDE w:val="0"/>
        <w:autoSpaceDN w:val="0"/>
        <w:adjustRightInd w:val="0"/>
        <w:ind w:firstLine="540"/>
        <w:jc w:val="both"/>
        <w:rPr>
          <w:rFonts w:cs="Calibri"/>
        </w:rPr>
      </w:pPr>
      <w:r w:rsidRPr="00B1019D">
        <w:rPr>
          <w:rFonts w:cs="Calibri"/>
        </w:rPr>
        <w:t>информацию 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четырнадцати дней со дня утверждения соответствующих документов либо возникновения или изменения соответствующей информации.</w:t>
      </w:r>
    </w:p>
    <w:p w:rsidR="00B1019D" w:rsidRPr="00B1019D" w:rsidRDefault="00B1019D">
      <w:pPr>
        <w:widowControl w:val="0"/>
        <w:autoSpaceDE w:val="0"/>
        <w:autoSpaceDN w:val="0"/>
        <w:adjustRightInd w:val="0"/>
        <w:jc w:val="both"/>
        <w:rPr>
          <w:rFonts w:cs="Calibri"/>
        </w:rPr>
      </w:pPr>
      <w:r w:rsidRPr="00B1019D">
        <w:rPr>
          <w:rFonts w:cs="Calibri"/>
        </w:rPr>
        <w:t xml:space="preserve">(п. 1 в ред. Федерального </w:t>
      </w:r>
      <w:hyperlink r:id="rId271" w:history="1">
        <w:r w:rsidRPr="00B1019D">
          <w:rPr>
            <w:rFonts w:cs="Calibri"/>
          </w:rPr>
          <w:t>закона</w:t>
        </w:r>
      </w:hyperlink>
      <w:r w:rsidRPr="00B1019D">
        <w:rPr>
          <w:rFonts w:cs="Calibri"/>
        </w:rPr>
        <w:t xml:space="preserve"> от 07.06.2013 N 113-ФЗ)</w:t>
      </w:r>
    </w:p>
    <w:p w:rsidR="00B1019D" w:rsidRPr="00B1019D" w:rsidRDefault="00B1019D">
      <w:pPr>
        <w:widowControl w:val="0"/>
        <w:autoSpaceDE w:val="0"/>
        <w:autoSpaceDN w:val="0"/>
        <w:adjustRightInd w:val="0"/>
        <w:ind w:firstLine="540"/>
        <w:jc w:val="both"/>
        <w:rPr>
          <w:rFonts w:cs="Calibri"/>
        </w:rPr>
      </w:pPr>
      <w:bookmarkStart w:id="93" w:name="Par924"/>
      <w:bookmarkEnd w:id="93"/>
      <w:r w:rsidRPr="00B1019D">
        <w:rPr>
          <w:rFonts w:cs="Calibri"/>
        </w:rPr>
        <w:t>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B1019D" w:rsidRPr="00B1019D" w:rsidRDefault="00B1019D">
      <w:pPr>
        <w:widowControl w:val="0"/>
        <w:autoSpaceDE w:val="0"/>
        <w:autoSpaceDN w:val="0"/>
        <w:adjustRightInd w:val="0"/>
        <w:ind w:firstLine="540"/>
        <w:jc w:val="both"/>
        <w:rPr>
          <w:rFonts w:cs="Calibri"/>
        </w:rPr>
      </w:pPr>
      <w:r w:rsidRPr="00B1019D">
        <w:rPr>
          <w:rFonts w:cs="Calibri"/>
        </w:rPr>
        <w:t>место нахождения саморегулируемой организации, в том числе юридический и почтовый адреса, адрес электронной почты, номера контактных телефонов;</w:t>
      </w:r>
    </w:p>
    <w:p w:rsidR="00B1019D" w:rsidRPr="00B1019D" w:rsidRDefault="00B1019D">
      <w:pPr>
        <w:widowControl w:val="0"/>
        <w:autoSpaceDE w:val="0"/>
        <w:autoSpaceDN w:val="0"/>
        <w:adjustRightInd w:val="0"/>
        <w:ind w:firstLine="540"/>
        <w:jc w:val="both"/>
        <w:rPr>
          <w:rFonts w:cs="Calibri"/>
        </w:rPr>
      </w:pPr>
      <w:r w:rsidRPr="00B1019D">
        <w:rPr>
          <w:rFonts w:cs="Calibri"/>
        </w:rPr>
        <w:t>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адрес сайта саморегулируемой организации в сети "Интернет".</w:t>
      </w:r>
    </w:p>
    <w:p w:rsidR="00B1019D" w:rsidRPr="00B1019D" w:rsidRDefault="00B1019D">
      <w:pPr>
        <w:widowControl w:val="0"/>
        <w:autoSpaceDE w:val="0"/>
        <w:autoSpaceDN w:val="0"/>
        <w:adjustRightInd w:val="0"/>
        <w:ind w:firstLine="540"/>
        <w:jc w:val="both"/>
        <w:rPr>
          <w:rFonts w:cs="Calibri"/>
        </w:rPr>
      </w:pPr>
      <w:r w:rsidRPr="00B1019D">
        <w:rPr>
          <w:rFonts w:cs="Calibri"/>
        </w:rP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об изменениях сведений, указанных в </w:t>
      </w:r>
      <w:hyperlink w:anchor="Par924" w:history="1">
        <w:r w:rsidRPr="00B1019D">
          <w:rPr>
            <w:rFonts w:cs="Calibri"/>
          </w:rPr>
          <w:t>пункте 2</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w:t>
      </w:r>
      <w:hyperlink w:anchor="Par815" w:history="1">
        <w:r w:rsidRPr="00B1019D">
          <w:rPr>
            <w:rFonts w:cs="Calibri"/>
          </w:rPr>
          <w:t>статье 21.1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о лицах, принятых в члены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о лицах, прекративших членство в саморегулируемой организации, и об основаниях прекращения членства;</w:t>
      </w:r>
    </w:p>
    <w:p w:rsidR="00B1019D" w:rsidRPr="00B1019D" w:rsidRDefault="00B1019D">
      <w:pPr>
        <w:widowControl w:val="0"/>
        <w:autoSpaceDE w:val="0"/>
        <w:autoSpaceDN w:val="0"/>
        <w:adjustRightInd w:val="0"/>
        <w:ind w:firstLine="540"/>
        <w:jc w:val="both"/>
        <w:rPr>
          <w:rFonts w:cs="Calibri"/>
        </w:rPr>
      </w:pPr>
      <w:r w:rsidRPr="00B1019D">
        <w:rPr>
          <w:rFonts w:cs="Calibri"/>
        </w:rP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4. Саморегулируемая организация арбитражных управляющих ежемесячно обязана представлять в орган по контролю (надзору) информацию:</w:t>
      </w:r>
    </w:p>
    <w:p w:rsidR="00B1019D" w:rsidRPr="00B1019D" w:rsidRDefault="00B1019D">
      <w:pPr>
        <w:widowControl w:val="0"/>
        <w:autoSpaceDE w:val="0"/>
        <w:autoSpaceDN w:val="0"/>
        <w:adjustRightInd w:val="0"/>
        <w:ind w:firstLine="540"/>
        <w:jc w:val="both"/>
        <w:rPr>
          <w:rFonts w:cs="Calibri"/>
        </w:rPr>
      </w:pPr>
      <w:r w:rsidRPr="00B1019D">
        <w:rPr>
          <w:rFonts w:cs="Calibri"/>
        </w:rPr>
        <w:t>о состоявшемся утверждении арбитражных управляющих, являющихся членами этой саморегулируемой организации, в делах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о размере компенсационного фонда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Члены саморегулируемой организации обязаны раскрывать информацию о своей деятельности, подлежащую раскрытию в соответствии с </w:t>
      </w:r>
      <w:hyperlink r:id="rId272" w:history="1">
        <w:r w:rsidRPr="00B1019D">
          <w:rPr>
            <w:rFonts w:cs="Calibri"/>
          </w:rPr>
          <w:t>законодательством</w:t>
        </w:r>
      </w:hyperlink>
      <w:r w:rsidRPr="00B1019D">
        <w:rPr>
          <w:rFonts w:cs="Calibri"/>
        </w:rPr>
        <w:t xml:space="preserve"> Российской Федерации и установленными саморегулируемой организацией требованиями.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94" w:name="Par940"/>
      <w:bookmarkEnd w:id="94"/>
      <w:r w:rsidRPr="00B1019D">
        <w:rPr>
          <w:rFonts w:cs="Calibri"/>
        </w:rPr>
        <w:t>Статья 22.2. Ведение единого государственного реестра саморегулируемых организаций арбитражных управляющих</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273"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Ведение единого государственного реестра саморегулируемых организаций арбитражных управляющих осуществляется органом по контролю (надзору).</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w:t>
      </w:r>
      <w:hyperlink r:id="rId274" w:history="1">
        <w:r w:rsidRPr="00B1019D">
          <w:rPr>
            <w:rFonts w:cs="Calibri"/>
          </w:rPr>
          <w:t>Порядок</w:t>
        </w:r>
      </w:hyperlink>
      <w:r w:rsidRPr="00B1019D">
        <w:rPr>
          <w:rFonts w:cs="Calibri"/>
        </w:rPr>
        <w:t xml:space="preserve"> ведения единого государственного реестра саморегулируемых организаций арбитражных управляющих и </w:t>
      </w:r>
      <w:hyperlink r:id="rId275" w:history="1">
        <w:r w:rsidRPr="00B1019D">
          <w:rPr>
            <w:rFonts w:cs="Calibri"/>
          </w:rPr>
          <w:t>перечень</w:t>
        </w:r>
      </w:hyperlink>
      <w:r w:rsidRPr="00B1019D">
        <w:rPr>
          <w:rFonts w:cs="Calibri"/>
        </w:rPr>
        <w:t xml:space="preserve"> включаемых в него сведений определяются регулирующим органом.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размещению на официальном сайте органа по контролю (надзору) в сети "Интернет" в </w:t>
      </w:r>
      <w:hyperlink r:id="rId276" w:history="1">
        <w:r w:rsidRPr="00B1019D">
          <w:rPr>
            <w:rFonts w:cs="Calibri"/>
          </w:rPr>
          <w:t>порядке</w:t>
        </w:r>
      </w:hyperlink>
      <w:r w:rsidRPr="00B1019D">
        <w:rPr>
          <w:rFonts w:cs="Calibri"/>
        </w:rPr>
        <w:t>, установленном регулирующим органом.</w:t>
      </w:r>
    </w:p>
    <w:p w:rsidR="00B1019D" w:rsidRPr="00B1019D" w:rsidRDefault="00B1019D">
      <w:pPr>
        <w:widowControl w:val="0"/>
        <w:autoSpaceDE w:val="0"/>
        <w:autoSpaceDN w:val="0"/>
        <w:adjustRightInd w:val="0"/>
        <w:ind w:firstLine="540"/>
        <w:jc w:val="both"/>
        <w:rPr>
          <w:rFonts w:cs="Calibri"/>
        </w:rPr>
      </w:pPr>
      <w:bookmarkStart w:id="95" w:name="Par947"/>
      <w:bookmarkEnd w:id="95"/>
      <w:r w:rsidRPr="00B1019D">
        <w:rPr>
          <w:rFonts w:cs="Calibri"/>
        </w:rPr>
        <w:t xml:space="preserve">4. Сведения о некоммерческой организации, соответствующей условиям </w:t>
      </w:r>
      <w:hyperlink w:anchor="Par804" w:history="1">
        <w:r w:rsidRPr="00B1019D">
          <w:rPr>
            <w:rFonts w:cs="Calibri"/>
          </w:rPr>
          <w:t>пункта 2 статьи 21</w:t>
        </w:r>
      </w:hyperlink>
      <w:r w:rsidRPr="00B1019D">
        <w:rPr>
          <w:rFonts w:cs="Calibri"/>
        </w:rPr>
        <w:t xml:space="preserve">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77" w:history="1">
        <w:r w:rsidRPr="00B1019D">
          <w:rPr>
            <w:rFonts w:cs="Calibri"/>
          </w:rPr>
          <w:t>закона</w:t>
        </w:r>
      </w:hyperlink>
      <w:r w:rsidRPr="00B1019D">
        <w:rPr>
          <w:rFonts w:cs="Calibri"/>
        </w:rPr>
        <w:t xml:space="preserve"> от 03.12.2011 N 383-ФЗ)</w:t>
      </w:r>
    </w:p>
    <w:p w:rsidR="00B1019D" w:rsidRPr="00B1019D" w:rsidRDefault="00B1019D">
      <w:pPr>
        <w:widowControl w:val="0"/>
        <w:autoSpaceDE w:val="0"/>
        <w:autoSpaceDN w:val="0"/>
        <w:adjustRightInd w:val="0"/>
        <w:ind w:firstLine="540"/>
        <w:jc w:val="both"/>
        <w:rPr>
          <w:rFonts w:cs="Calibri"/>
        </w:rPr>
      </w:pPr>
      <w:r w:rsidRPr="00B1019D">
        <w:rPr>
          <w:rFonts w:cs="Calibri"/>
        </w:rPr>
        <w:t>заявление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78" w:history="1">
        <w:r w:rsidRPr="00B1019D">
          <w:rPr>
            <w:rFonts w:cs="Calibri"/>
          </w:rPr>
          <w:t>закона</w:t>
        </w:r>
      </w:hyperlink>
      <w:r w:rsidRPr="00B1019D">
        <w:rPr>
          <w:rFonts w:cs="Calibri"/>
        </w:rPr>
        <w:t xml:space="preserve"> от 03.12.2011 N 383-ФЗ)</w:t>
      </w:r>
    </w:p>
    <w:p w:rsidR="00B1019D" w:rsidRPr="00B1019D" w:rsidRDefault="00B1019D">
      <w:pPr>
        <w:widowControl w:val="0"/>
        <w:autoSpaceDE w:val="0"/>
        <w:autoSpaceDN w:val="0"/>
        <w:adjustRightInd w:val="0"/>
        <w:ind w:firstLine="540"/>
        <w:jc w:val="both"/>
        <w:rPr>
          <w:rFonts w:cs="Calibri"/>
        </w:rPr>
      </w:pPr>
      <w:r w:rsidRPr="00B1019D">
        <w:rPr>
          <w:rFonts w:cs="Calibri"/>
        </w:rPr>
        <w:t>подлинники или засвидетельствованные в нотариальном порядке копии учредительных документов некоммерческой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положения, утвержденные саморегулируемой организацией и регламентирующие деятельность ее органов, указанных в </w:t>
      </w:r>
      <w:hyperlink w:anchor="Par815" w:history="1">
        <w:r w:rsidRPr="00B1019D">
          <w:rPr>
            <w:rFonts w:cs="Calibri"/>
          </w:rPr>
          <w:t>статье 21.1</w:t>
        </w:r>
      </w:hyperlink>
      <w:r w:rsidRPr="00B1019D">
        <w:rPr>
          <w:rFonts w:cs="Calibri"/>
        </w:rPr>
        <w:t xml:space="preserve"> настоящего Федерального закона, а также стандарты и правила профессиональной деятельности;</w:t>
      </w:r>
    </w:p>
    <w:p w:rsidR="00B1019D" w:rsidRPr="00B1019D" w:rsidRDefault="00B1019D">
      <w:pPr>
        <w:widowControl w:val="0"/>
        <w:autoSpaceDE w:val="0"/>
        <w:autoSpaceDN w:val="0"/>
        <w:adjustRightInd w:val="0"/>
        <w:ind w:firstLine="540"/>
        <w:jc w:val="both"/>
        <w:rPr>
          <w:rFonts w:cs="Calibri"/>
        </w:rPr>
      </w:pPr>
      <w:bookmarkStart w:id="96" w:name="Par953"/>
      <w:bookmarkEnd w:id="96"/>
      <w:r w:rsidRPr="00B1019D">
        <w:rPr>
          <w:rFonts w:cs="Calibri"/>
        </w:rPr>
        <w:t>засвидетельствованная в нотариальном порядке копия свидетельства о государственной регистрации некоммерческой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79" w:history="1">
        <w:r w:rsidRPr="00B1019D">
          <w:rPr>
            <w:rFonts w:cs="Calibri"/>
          </w:rPr>
          <w:t>закона</w:t>
        </w:r>
      </w:hyperlink>
      <w:r w:rsidRPr="00B1019D">
        <w:rPr>
          <w:rFonts w:cs="Calibri"/>
        </w:rPr>
        <w:t xml:space="preserve"> от 03.12.2011 N 383-ФЗ)</w:t>
      </w:r>
    </w:p>
    <w:p w:rsidR="00B1019D" w:rsidRPr="00B1019D" w:rsidRDefault="00B1019D">
      <w:pPr>
        <w:widowControl w:val="0"/>
        <w:autoSpaceDE w:val="0"/>
        <w:autoSpaceDN w:val="0"/>
        <w:adjustRightInd w:val="0"/>
        <w:ind w:firstLine="540"/>
        <w:jc w:val="both"/>
        <w:rPr>
          <w:rFonts w:cs="Calibri"/>
        </w:rPr>
      </w:pPr>
      <w:r w:rsidRPr="00B1019D">
        <w:rPr>
          <w:rFonts w:cs="Calibri"/>
        </w:rPr>
        <w:t>заверенные некоммерческой организацией копии всех заявлений о приеме в члены некоммерческой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заверенные некоммерческой организацией копии документов, удостоверяющих гражданство Российской Федерации каждого члена некоммерческой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заверенные некоммерческой организацией копии дипломов о высшем образовании каждого члена некоммерческой организации;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80" w:history="1">
        <w:r w:rsidRPr="00B1019D">
          <w:rPr>
            <w:rFonts w:cs="Calibri"/>
          </w:rPr>
          <w:t>закона</w:t>
        </w:r>
      </w:hyperlink>
      <w:r w:rsidRPr="00B1019D">
        <w:rPr>
          <w:rFonts w:cs="Calibri"/>
        </w:rPr>
        <w:t xml:space="preserve"> от 02.07.2013 N 185-ФЗ)</w:t>
      </w:r>
    </w:p>
    <w:p w:rsidR="00B1019D" w:rsidRPr="00B1019D" w:rsidRDefault="00B1019D">
      <w:pPr>
        <w:widowControl w:val="0"/>
        <w:autoSpaceDE w:val="0"/>
        <w:autoSpaceDN w:val="0"/>
        <w:adjustRightInd w:val="0"/>
        <w:ind w:firstLine="540"/>
        <w:jc w:val="both"/>
        <w:rPr>
          <w:rFonts w:cs="Calibri"/>
        </w:rPr>
      </w:pPr>
      <w:r w:rsidRPr="00B1019D">
        <w:rPr>
          <w:rFonts w:cs="Calibri"/>
        </w:rP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заверенные некоммерческой организацией копии трудовых книжек или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rsidR="00B1019D" w:rsidRPr="00B1019D" w:rsidRDefault="00B1019D">
      <w:pPr>
        <w:widowControl w:val="0"/>
        <w:autoSpaceDE w:val="0"/>
        <w:autoSpaceDN w:val="0"/>
        <w:adjustRightInd w:val="0"/>
        <w:ind w:firstLine="540"/>
        <w:jc w:val="both"/>
        <w:rPr>
          <w:rFonts w:cs="Calibri"/>
        </w:rPr>
      </w:pPr>
      <w:r w:rsidRPr="00B1019D">
        <w:rPr>
          <w:rFonts w:cs="Calibri"/>
        </w:rP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p>
    <w:p w:rsidR="00B1019D" w:rsidRPr="00B1019D" w:rsidRDefault="00B1019D">
      <w:pPr>
        <w:widowControl w:val="0"/>
        <w:autoSpaceDE w:val="0"/>
        <w:autoSpaceDN w:val="0"/>
        <w:adjustRightInd w:val="0"/>
        <w:ind w:firstLine="540"/>
        <w:jc w:val="both"/>
        <w:rPr>
          <w:rFonts w:cs="Calibri"/>
        </w:rPr>
      </w:pPr>
      <w:bookmarkStart w:id="97" w:name="Par963"/>
      <w:bookmarkEnd w:id="97"/>
      <w:r w:rsidRPr="00B1019D">
        <w:rPr>
          <w:rFonts w:cs="Calibri"/>
        </w:rPr>
        <w:t>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w:t>
      </w:r>
    </w:p>
    <w:p w:rsidR="00B1019D" w:rsidRPr="00B1019D" w:rsidRDefault="00B1019D">
      <w:pPr>
        <w:widowControl w:val="0"/>
        <w:autoSpaceDE w:val="0"/>
        <w:autoSpaceDN w:val="0"/>
        <w:adjustRightInd w:val="0"/>
        <w:ind w:firstLine="540"/>
        <w:jc w:val="both"/>
        <w:rPr>
          <w:rFonts w:cs="Calibri"/>
        </w:rPr>
      </w:pPr>
      <w:bookmarkStart w:id="98" w:name="Par964"/>
      <w:bookmarkEnd w:id="98"/>
      <w:r w:rsidRPr="00B1019D">
        <w:rPr>
          <w:rFonts w:cs="Calibri"/>
        </w:rPr>
        <w:t>заверенные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p>
    <w:p w:rsidR="00B1019D" w:rsidRPr="00B1019D" w:rsidRDefault="00B1019D">
      <w:pPr>
        <w:widowControl w:val="0"/>
        <w:autoSpaceDE w:val="0"/>
        <w:autoSpaceDN w:val="0"/>
        <w:adjustRightInd w:val="0"/>
        <w:ind w:firstLine="540"/>
        <w:jc w:val="both"/>
        <w:rPr>
          <w:rFonts w:cs="Calibri"/>
        </w:rPr>
      </w:pPr>
      <w:bookmarkStart w:id="99" w:name="Par965"/>
      <w:bookmarkEnd w:id="99"/>
      <w:r w:rsidRPr="00B1019D">
        <w:rPr>
          <w:rFonts w:cs="Calibri"/>
        </w:rPr>
        <w:t>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w:t>
      </w:r>
    </w:p>
    <w:p w:rsidR="00B1019D" w:rsidRPr="00B1019D" w:rsidRDefault="00B1019D">
      <w:pPr>
        <w:widowControl w:val="0"/>
        <w:autoSpaceDE w:val="0"/>
        <w:autoSpaceDN w:val="0"/>
        <w:adjustRightInd w:val="0"/>
        <w:jc w:val="both"/>
        <w:rPr>
          <w:rFonts w:cs="Calibri"/>
        </w:rPr>
      </w:pPr>
      <w:r w:rsidRPr="00B1019D">
        <w:rPr>
          <w:rFonts w:cs="Calibri"/>
        </w:rPr>
        <w:lastRenderedPageBreak/>
        <w:t xml:space="preserve">(в ред. Федерального </w:t>
      </w:r>
      <w:hyperlink r:id="rId281" w:history="1">
        <w:r w:rsidRPr="00B1019D">
          <w:rPr>
            <w:rFonts w:cs="Calibri"/>
          </w:rPr>
          <w:t>закона</w:t>
        </w:r>
      </w:hyperlink>
      <w:r w:rsidRPr="00B1019D">
        <w:rPr>
          <w:rFonts w:cs="Calibri"/>
        </w:rPr>
        <w:t xml:space="preserve"> от 03.12.2011 N 383-ФЗ)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документы, подтверждающие наличие сформированного компенсационного фонда саморегулируемой организации в размере и в порядке, которые установлены </w:t>
      </w:r>
      <w:hyperlink w:anchor="Par1059" w:history="1">
        <w:r w:rsidRPr="00B1019D">
          <w:rPr>
            <w:rFonts w:cs="Calibri"/>
          </w:rPr>
          <w:t>статьей 25.1</w:t>
        </w:r>
      </w:hyperlink>
      <w:r w:rsidRPr="00B1019D">
        <w:rPr>
          <w:rFonts w:cs="Calibri"/>
        </w:rPr>
        <w:t xml:space="preserve"> настоящего Федерального закона, или заверенные некоммерческой организацией копии таких документов;</w:t>
      </w:r>
    </w:p>
    <w:p w:rsidR="00B1019D" w:rsidRPr="00B1019D" w:rsidRDefault="00B1019D">
      <w:pPr>
        <w:widowControl w:val="0"/>
        <w:autoSpaceDE w:val="0"/>
        <w:autoSpaceDN w:val="0"/>
        <w:adjustRightInd w:val="0"/>
        <w:ind w:firstLine="540"/>
        <w:jc w:val="both"/>
        <w:rPr>
          <w:rFonts w:cs="Calibri"/>
        </w:rPr>
      </w:pPr>
      <w:r w:rsidRPr="00B1019D">
        <w:rPr>
          <w:rFonts w:cs="Calibri"/>
        </w:rPr>
        <w:t>заверенные некоммерческой организацией копии определений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rsidR="00B1019D" w:rsidRPr="00B1019D" w:rsidRDefault="00B1019D">
      <w:pPr>
        <w:widowControl w:val="0"/>
        <w:autoSpaceDE w:val="0"/>
        <w:autoSpaceDN w:val="0"/>
        <w:adjustRightInd w:val="0"/>
        <w:ind w:firstLine="540"/>
        <w:jc w:val="both"/>
        <w:rPr>
          <w:rFonts w:cs="Calibri"/>
        </w:rPr>
      </w:pPr>
      <w:r w:rsidRPr="00B1019D">
        <w:rPr>
          <w:rFonts w:cs="Calibri"/>
        </w:rPr>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4.1. В случае, если документы, указанные в </w:t>
      </w:r>
      <w:hyperlink w:anchor="Par953" w:history="1">
        <w:r w:rsidRPr="00B1019D">
          <w:rPr>
            <w:rFonts w:cs="Calibri"/>
          </w:rPr>
          <w:t>абзацах пятом</w:t>
        </w:r>
      </w:hyperlink>
      <w:r w:rsidRPr="00B1019D">
        <w:rPr>
          <w:rFonts w:cs="Calibri"/>
        </w:rPr>
        <w:t xml:space="preserve">, </w:t>
      </w:r>
      <w:hyperlink w:anchor="Par963" w:history="1">
        <w:r w:rsidRPr="00B1019D">
          <w:rPr>
            <w:rFonts w:cs="Calibri"/>
          </w:rPr>
          <w:t>тринадцатом</w:t>
        </w:r>
      </w:hyperlink>
      <w:r w:rsidRPr="00B1019D">
        <w:rPr>
          <w:rFonts w:cs="Calibri"/>
        </w:rPr>
        <w:t xml:space="preserve"> и </w:t>
      </w:r>
      <w:hyperlink w:anchor="Par965" w:history="1">
        <w:r w:rsidRPr="00B1019D">
          <w:rPr>
            <w:rFonts w:cs="Calibri"/>
          </w:rPr>
          <w:t>пятнадцатом пункта 4</w:t>
        </w:r>
      </w:hyperlink>
      <w:r w:rsidRPr="00B1019D">
        <w:rPr>
          <w:rFonts w:cs="Calibri"/>
        </w:rPr>
        <w:t xml:space="preserve"> настоящей статьи, не представлены заявителем,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некоммерческой организации в единый государственный реестр юридических лиц,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за совершение умышленного преступления в отношении каждого члена некоммерческой организации.</w:t>
      </w:r>
    </w:p>
    <w:p w:rsidR="00B1019D" w:rsidRPr="00B1019D" w:rsidRDefault="00B1019D">
      <w:pPr>
        <w:widowControl w:val="0"/>
        <w:autoSpaceDE w:val="0"/>
        <w:autoSpaceDN w:val="0"/>
        <w:adjustRightInd w:val="0"/>
        <w:jc w:val="both"/>
        <w:rPr>
          <w:rFonts w:cs="Calibri"/>
        </w:rPr>
      </w:pPr>
      <w:r w:rsidRPr="00B1019D">
        <w:rPr>
          <w:rFonts w:cs="Calibri"/>
        </w:rPr>
        <w:t xml:space="preserve">(п. 4.1 введен Федеральным </w:t>
      </w:r>
      <w:hyperlink r:id="rId282" w:history="1">
        <w:r w:rsidRPr="00B1019D">
          <w:rPr>
            <w:rFonts w:cs="Calibri"/>
          </w:rPr>
          <w:t>законом</w:t>
        </w:r>
      </w:hyperlink>
      <w:r w:rsidRPr="00B1019D">
        <w:rPr>
          <w:rFonts w:cs="Calibri"/>
        </w:rPr>
        <w:t xml:space="preserve"> от 01.07.2011 N 169-ФЗ, в ред. Федерального </w:t>
      </w:r>
      <w:hyperlink r:id="rId283" w:history="1">
        <w:r w:rsidRPr="00B1019D">
          <w:rPr>
            <w:rFonts w:cs="Calibri"/>
          </w:rPr>
          <w:t>закона</w:t>
        </w:r>
      </w:hyperlink>
      <w:r w:rsidRPr="00B1019D">
        <w:rPr>
          <w:rFonts w:cs="Calibri"/>
        </w:rPr>
        <w:t xml:space="preserve"> от 03.12.2011 N 383-ФЗ)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Орган по контролю (надзору) принимает решение о включении или об отказе во включении некоммерческой организации в единый государственный реестр саморегулируемых организаций арбитражных управляющих в течение пятнадцати рабочих дней с даты представления установленных </w:t>
      </w:r>
      <w:hyperlink w:anchor="Par947" w:history="1">
        <w:r w:rsidRPr="00B1019D">
          <w:rPr>
            <w:rFonts w:cs="Calibri"/>
          </w:rPr>
          <w:t>пунктом 4</w:t>
        </w:r>
      </w:hyperlink>
      <w:r w:rsidRPr="00B1019D">
        <w:rPr>
          <w:rFonts w:cs="Calibri"/>
        </w:rPr>
        <w:t xml:space="preserve"> настоящей статьи документов, за исключением документов, указанных в </w:t>
      </w:r>
      <w:hyperlink w:anchor="Par953" w:history="1">
        <w:r w:rsidRPr="00B1019D">
          <w:rPr>
            <w:rFonts w:cs="Calibri"/>
          </w:rPr>
          <w:t>абзацах пятом</w:t>
        </w:r>
      </w:hyperlink>
      <w:r w:rsidRPr="00B1019D">
        <w:rPr>
          <w:rFonts w:cs="Calibri"/>
        </w:rPr>
        <w:t xml:space="preserve">, </w:t>
      </w:r>
      <w:hyperlink w:anchor="Par964" w:history="1">
        <w:r w:rsidRPr="00B1019D">
          <w:rPr>
            <w:rFonts w:cs="Calibri"/>
          </w:rPr>
          <w:t>тринадцатом</w:t>
        </w:r>
      </w:hyperlink>
      <w:r w:rsidRPr="00B1019D">
        <w:rPr>
          <w:rFonts w:cs="Calibri"/>
        </w:rPr>
        <w:t xml:space="preserve"> и </w:t>
      </w:r>
      <w:hyperlink w:anchor="Par965" w:history="1">
        <w:r w:rsidRPr="00B1019D">
          <w:rPr>
            <w:rFonts w:cs="Calibri"/>
          </w:rPr>
          <w:t>пятнадцатом пункта 4</w:t>
        </w:r>
      </w:hyperlink>
      <w:r w:rsidRPr="00B1019D">
        <w:rPr>
          <w:rFonts w:cs="Calibri"/>
        </w:rP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B1019D" w:rsidRPr="00B1019D" w:rsidRDefault="00B1019D">
      <w:pPr>
        <w:widowControl w:val="0"/>
        <w:autoSpaceDE w:val="0"/>
        <w:autoSpaceDN w:val="0"/>
        <w:adjustRightInd w:val="0"/>
        <w:jc w:val="both"/>
        <w:rPr>
          <w:rFonts w:cs="Calibri"/>
        </w:rPr>
      </w:pPr>
      <w:r w:rsidRPr="00B1019D">
        <w:rPr>
          <w:rFonts w:cs="Calibri"/>
        </w:rPr>
        <w:t xml:space="preserve">(п. 5 в ред. Федерального </w:t>
      </w:r>
      <w:hyperlink r:id="rId284" w:history="1">
        <w:r w:rsidRPr="00B1019D">
          <w:rPr>
            <w:rFonts w:cs="Calibri"/>
          </w:rPr>
          <w:t>закона</w:t>
        </w:r>
      </w:hyperlink>
      <w:r w:rsidRPr="00B1019D">
        <w:rPr>
          <w:rFonts w:cs="Calibri"/>
        </w:rPr>
        <w:t xml:space="preserve"> от 03.12.2011 N 383-ФЗ)</w:t>
      </w:r>
    </w:p>
    <w:p w:rsidR="00B1019D" w:rsidRPr="00B1019D" w:rsidRDefault="00B1019D">
      <w:pPr>
        <w:widowControl w:val="0"/>
        <w:autoSpaceDE w:val="0"/>
        <w:autoSpaceDN w:val="0"/>
        <w:adjustRightInd w:val="0"/>
        <w:ind w:firstLine="540"/>
        <w:jc w:val="both"/>
        <w:rPr>
          <w:rFonts w:cs="Calibri"/>
        </w:rPr>
      </w:pPr>
      <w:r w:rsidRPr="00B1019D">
        <w:rPr>
          <w:rFonts w:cs="Calibri"/>
        </w:rPr>
        <w:t>6. Орган по контролю (надзору) отказывает во включении сведений о некоммерческой организации в единый государственный реестр саморегулируемых организаций арбитражных управляющих по следующим основаниям: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некоммерческая организация не соответствует одному из требований, предусмотренных </w:t>
      </w:r>
      <w:hyperlink w:anchor="Par804" w:history="1">
        <w:r w:rsidRPr="00B1019D">
          <w:rPr>
            <w:rFonts w:cs="Calibri"/>
          </w:rPr>
          <w:t>пунктом 2 статьи 21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некоммерческой организацией представлены не все предусмотренные </w:t>
      </w:r>
      <w:hyperlink w:anchor="Par947" w:history="1">
        <w:r w:rsidRPr="00B1019D">
          <w:rPr>
            <w:rFonts w:cs="Calibri"/>
          </w:rPr>
          <w:t>пунктом 4</w:t>
        </w:r>
      </w:hyperlink>
      <w:r w:rsidRPr="00B1019D">
        <w:rPr>
          <w:rFonts w:cs="Calibri"/>
        </w:rPr>
        <w:t xml:space="preserve"> настоящей статьи документы, за исключением документов, указанных в </w:t>
      </w:r>
      <w:hyperlink w:anchor="Par953" w:history="1">
        <w:r w:rsidRPr="00B1019D">
          <w:rPr>
            <w:rFonts w:cs="Calibri"/>
          </w:rPr>
          <w:t>абзацах пятом</w:t>
        </w:r>
      </w:hyperlink>
      <w:r w:rsidRPr="00B1019D">
        <w:rPr>
          <w:rFonts w:cs="Calibri"/>
        </w:rPr>
        <w:t xml:space="preserve">, </w:t>
      </w:r>
      <w:hyperlink w:anchor="Par963" w:history="1">
        <w:r w:rsidRPr="00B1019D">
          <w:rPr>
            <w:rFonts w:cs="Calibri"/>
          </w:rPr>
          <w:t>тринадцатом</w:t>
        </w:r>
      </w:hyperlink>
      <w:r w:rsidRPr="00B1019D">
        <w:rPr>
          <w:rFonts w:cs="Calibri"/>
        </w:rPr>
        <w:t xml:space="preserve"> и </w:t>
      </w:r>
      <w:hyperlink w:anchor="Par965" w:history="1">
        <w:r w:rsidRPr="00B1019D">
          <w:rPr>
            <w:rFonts w:cs="Calibri"/>
          </w:rPr>
          <w:t>пятнадцатом пункта 4</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представленные некоммерческой организацией документы не соответствуют требованиям, установленным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внесении сведений о некоммерческой организации в единый государственный реестр юридических лиц;</w:t>
      </w:r>
    </w:p>
    <w:p w:rsidR="00B1019D" w:rsidRPr="00B1019D" w:rsidRDefault="00B1019D">
      <w:pPr>
        <w:widowControl w:val="0"/>
        <w:autoSpaceDE w:val="0"/>
        <w:autoSpaceDN w:val="0"/>
        <w:adjustRightInd w:val="0"/>
        <w:ind w:firstLine="540"/>
        <w:jc w:val="both"/>
        <w:rPr>
          <w:rFonts w:cs="Calibri"/>
        </w:rPr>
      </w:pPr>
      <w:r w:rsidRPr="00B1019D">
        <w:rPr>
          <w:rFonts w:cs="Calibri"/>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имеются сведения о прекращении юридического лица.</w:t>
      </w:r>
    </w:p>
    <w:p w:rsidR="00B1019D" w:rsidRPr="00B1019D" w:rsidRDefault="00B1019D">
      <w:pPr>
        <w:widowControl w:val="0"/>
        <w:autoSpaceDE w:val="0"/>
        <w:autoSpaceDN w:val="0"/>
        <w:adjustRightInd w:val="0"/>
        <w:jc w:val="both"/>
        <w:rPr>
          <w:rFonts w:cs="Calibri"/>
        </w:rPr>
      </w:pPr>
      <w:r w:rsidRPr="00B1019D">
        <w:rPr>
          <w:rFonts w:cs="Calibri"/>
        </w:rPr>
        <w:t xml:space="preserve">(п. 6 в ред. Федерального </w:t>
      </w:r>
      <w:hyperlink r:id="rId285" w:history="1">
        <w:r w:rsidRPr="00B1019D">
          <w:rPr>
            <w:rFonts w:cs="Calibri"/>
          </w:rPr>
          <w:t>закона</w:t>
        </w:r>
      </w:hyperlink>
      <w:r w:rsidRPr="00B1019D">
        <w:rPr>
          <w:rFonts w:cs="Calibri"/>
        </w:rPr>
        <w:t xml:space="preserve"> от 03.12.2011 N 383-ФЗ)</w:t>
      </w:r>
    </w:p>
    <w:p w:rsidR="00B1019D" w:rsidRPr="00B1019D" w:rsidRDefault="00B1019D">
      <w:pPr>
        <w:widowControl w:val="0"/>
        <w:autoSpaceDE w:val="0"/>
        <w:autoSpaceDN w:val="0"/>
        <w:adjustRightInd w:val="0"/>
        <w:ind w:firstLine="540"/>
        <w:jc w:val="both"/>
        <w:rPr>
          <w:rFonts w:cs="Calibri"/>
        </w:rPr>
      </w:pPr>
      <w:r w:rsidRPr="00B1019D">
        <w:rPr>
          <w:rFonts w:cs="Calibri"/>
        </w:rP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арбитражный суд.</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00" w:name="Par983"/>
      <w:bookmarkEnd w:id="100"/>
      <w:r w:rsidRPr="00B1019D">
        <w:rPr>
          <w:rFonts w:cs="Calibri"/>
        </w:rPr>
        <w:t xml:space="preserve">Статья 23. Утратила силу. - Федеральный </w:t>
      </w:r>
      <w:hyperlink r:id="rId286" w:history="1">
        <w:r w:rsidRPr="00B1019D">
          <w:rPr>
            <w:rFonts w:cs="Calibri"/>
          </w:rPr>
          <w:t>закон</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01" w:name="Par985"/>
      <w:bookmarkEnd w:id="101"/>
      <w:r w:rsidRPr="00B1019D">
        <w:rPr>
          <w:rFonts w:cs="Calibri"/>
        </w:rPr>
        <w:t>Статья 23.1. Контроль (надзор) за деятельностью саморегулируемых организаций арбитражных управляющих</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287"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Контроль (надзор) за деятельностью саморегулируемых организаций арбитражных управляющих осуществляется органом по контролю (надзору) в </w:t>
      </w:r>
      <w:hyperlink r:id="rId288" w:history="1">
        <w:r w:rsidRPr="00B1019D">
          <w:rPr>
            <w:rFonts w:cs="Calibri"/>
          </w:rPr>
          <w:t>порядке</w:t>
        </w:r>
      </w:hyperlink>
      <w:r w:rsidRPr="00B1019D">
        <w:rPr>
          <w:rFonts w:cs="Calibri"/>
        </w:rPr>
        <w:t>, установленном регулирующим органом.</w:t>
      </w:r>
    </w:p>
    <w:p w:rsidR="00B1019D" w:rsidRPr="00B1019D" w:rsidRDefault="00B1019D">
      <w:pPr>
        <w:widowControl w:val="0"/>
        <w:autoSpaceDE w:val="0"/>
        <w:autoSpaceDN w:val="0"/>
        <w:adjustRightInd w:val="0"/>
        <w:ind w:firstLine="540"/>
        <w:jc w:val="both"/>
        <w:rPr>
          <w:rFonts w:cs="Calibri"/>
        </w:rPr>
      </w:pPr>
      <w:r w:rsidRPr="00B1019D">
        <w:rPr>
          <w:rFonts w:cs="Calibri"/>
        </w:rPr>
        <w:t>2. Предметом контроля (надзора) органа по контролю (надзору) является соблюдение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3. Контроль (надзор) осуществляется путем проведения плановых и внеплановых проверок.</w:t>
      </w:r>
    </w:p>
    <w:p w:rsidR="00B1019D" w:rsidRPr="00B1019D" w:rsidRDefault="00B1019D">
      <w:pPr>
        <w:widowControl w:val="0"/>
        <w:autoSpaceDE w:val="0"/>
        <w:autoSpaceDN w:val="0"/>
        <w:adjustRightInd w:val="0"/>
        <w:ind w:firstLine="540"/>
        <w:jc w:val="both"/>
        <w:rPr>
          <w:rFonts w:cs="Calibri"/>
        </w:rPr>
      </w:pPr>
      <w:r w:rsidRPr="00B1019D">
        <w:rPr>
          <w:rFonts w:cs="Calibri"/>
        </w:rPr>
        <w:t>4. Плановая проверка деятельности саморегулируемой организации арбитражных управляющих проводится органом по контролю (надзору) не чаще чем один раз в два года.</w:t>
      </w:r>
    </w:p>
    <w:p w:rsidR="00B1019D" w:rsidRPr="00B1019D" w:rsidRDefault="00B1019D">
      <w:pPr>
        <w:widowControl w:val="0"/>
        <w:autoSpaceDE w:val="0"/>
        <w:autoSpaceDN w:val="0"/>
        <w:adjustRightInd w:val="0"/>
        <w:ind w:firstLine="540"/>
        <w:jc w:val="both"/>
        <w:rPr>
          <w:rFonts w:cs="Calibri"/>
        </w:rPr>
      </w:pPr>
      <w:r w:rsidRPr="00B1019D">
        <w:rPr>
          <w:rFonts w:cs="Calibri"/>
        </w:rPr>
        <w:t>5. Основанием для проведения внеплановой проверки деятельности саморегулируемой организации арбитражных управляющих является представленная в орган по контролю (надзору) мотивированная жалоба на действия или бездействие саморегулируемой организации,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представленных в орган по контролю (надзору), несоответствия таким требованиям.</w:t>
      </w:r>
    </w:p>
    <w:p w:rsidR="00B1019D" w:rsidRPr="00B1019D" w:rsidRDefault="00B1019D">
      <w:pPr>
        <w:widowControl w:val="0"/>
        <w:autoSpaceDE w:val="0"/>
        <w:autoSpaceDN w:val="0"/>
        <w:adjustRightInd w:val="0"/>
        <w:ind w:firstLine="540"/>
        <w:jc w:val="both"/>
        <w:rPr>
          <w:rFonts w:cs="Calibri"/>
        </w:rPr>
      </w:pPr>
      <w:r w:rsidRPr="00B1019D">
        <w:rPr>
          <w:rFonts w:cs="Calibri"/>
        </w:rPr>
        <w:t>6. Продолжительность проверки деятельности саморегулируемой организации арбитражных управляющих не может превышать тридцать дней.</w:t>
      </w:r>
    </w:p>
    <w:p w:rsidR="00B1019D" w:rsidRPr="00B1019D" w:rsidRDefault="00B1019D">
      <w:pPr>
        <w:widowControl w:val="0"/>
        <w:autoSpaceDE w:val="0"/>
        <w:autoSpaceDN w:val="0"/>
        <w:adjustRightInd w:val="0"/>
        <w:ind w:firstLine="540"/>
        <w:jc w:val="both"/>
        <w:rPr>
          <w:rFonts w:cs="Calibri"/>
        </w:rPr>
      </w:pPr>
      <w:r w:rsidRPr="00B1019D">
        <w:rPr>
          <w:rFonts w:cs="Calibri"/>
        </w:rPr>
        <w:t>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также в судебном порядке.</w:t>
      </w:r>
    </w:p>
    <w:p w:rsidR="00B1019D" w:rsidRPr="00B1019D" w:rsidRDefault="00B1019D">
      <w:pPr>
        <w:widowControl w:val="0"/>
        <w:autoSpaceDE w:val="0"/>
        <w:autoSpaceDN w:val="0"/>
        <w:adjustRightInd w:val="0"/>
        <w:ind w:firstLine="540"/>
        <w:jc w:val="both"/>
        <w:rPr>
          <w:rFonts w:cs="Calibri"/>
        </w:rPr>
      </w:pPr>
      <w:r w:rsidRPr="00B1019D">
        <w:rPr>
          <w:rFonts w:cs="Calibri"/>
        </w:rP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Решение органа по контролю (надзору) по результатам проверки деятельности саморегулируемой организации может быть обжаловано ею в арбитражный суд.</w:t>
      </w:r>
    </w:p>
    <w:p w:rsidR="00B1019D" w:rsidRPr="00B1019D" w:rsidRDefault="00B1019D">
      <w:pPr>
        <w:widowControl w:val="0"/>
        <w:autoSpaceDE w:val="0"/>
        <w:autoSpaceDN w:val="0"/>
        <w:adjustRightInd w:val="0"/>
        <w:ind w:firstLine="540"/>
        <w:jc w:val="both"/>
        <w:rPr>
          <w:rFonts w:cs="Calibri"/>
        </w:rPr>
      </w:pPr>
      <w:r w:rsidRPr="00B1019D">
        <w:rPr>
          <w:rFonts w:cs="Calibri"/>
        </w:rPr>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решению:</w:t>
      </w:r>
    </w:p>
    <w:p w:rsidR="00B1019D" w:rsidRPr="00B1019D" w:rsidRDefault="00B1019D">
      <w:pPr>
        <w:widowControl w:val="0"/>
        <w:autoSpaceDE w:val="0"/>
        <w:autoSpaceDN w:val="0"/>
        <w:adjustRightInd w:val="0"/>
        <w:ind w:firstLine="540"/>
        <w:jc w:val="both"/>
        <w:rPr>
          <w:rFonts w:cs="Calibri"/>
        </w:rPr>
      </w:pPr>
      <w:r w:rsidRPr="00B1019D">
        <w:rPr>
          <w:rFonts w:cs="Calibri"/>
        </w:rP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арбитражного суда на основании заявления органа по контролю (надзору) о несоответствии саморегулируемой организации требованиям, установленным </w:t>
      </w:r>
      <w:hyperlink w:anchor="Par805" w:history="1">
        <w:r w:rsidRPr="00B1019D">
          <w:rPr>
            <w:rFonts w:cs="Calibri"/>
          </w:rPr>
          <w:t>абзацем вторым</w:t>
        </w:r>
      </w:hyperlink>
      <w:r w:rsidRPr="00B1019D">
        <w:rPr>
          <w:rFonts w:cs="Calibri"/>
        </w:rPr>
        <w:t xml:space="preserve"> или </w:t>
      </w:r>
      <w:hyperlink w:anchor="Par807" w:history="1">
        <w:r w:rsidRPr="00B1019D">
          <w:rPr>
            <w:rFonts w:cs="Calibri"/>
          </w:rPr>
          <w:t>четвертым пункта 2 статьи 21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rsidR="00B1019D" w:rsidRPr="00B1019D" w:rsidRDefault="00B1019D">
      <w:pPr>
        <w:widowControl w:val="0"/>
        <w:autoSpaceDE w:val="0"/>
        <w:autoSpaceDN w:val="0"/>
        <w:adjustRightInd w:val="0"/>
        <w:ind w:firstLine="540"/>
        <w:jc w:val="both"/>
        <w:rPr>
          <w:rFonts w:cs="Calibri"/>
        </w:rPr>
      </w:pPr>
      <w:r w:rsidRPr="00B1019D">
        <w:rPr>
          <w:rFonts w:cs="Calibri"/>
        </w:rPr>
        <w:t>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p>
    <w:p w:rsidR="00B1019D" w:rsidRPr="00B1019D" w:rsidRDefault="00B1019D">
      <w:pPr>
        <w:widowControl w:val="0"/>
        <w:autoSpaceDE w:val="0"/>
        <w:autoSpaceDN w:val="0"/>
        <w:adjustRightInd w:val="0"/>
        <w:ind w:firstLine="540"/>
        <w:jc w:val="both"/>
        <w:rPr>
          <w:rFonts w:cs="Calibri"/>
        </w:rPr>
      </w:pPr>
      <w:bookmarkStart w:id="102" w:name="Par1003"/>
      <w:bookmarkEnd w:id="102"/>
      <w:r w:rsidRPr="00B1019D">
        <w:rPr>
          <w:rFonts w:cs="Calibri"/>
        </w:rPr>
        <w:t xml:space="preserve">10. В случае выявления нарушения саморегулируемой организацией арбитражных управляющих требований, установленных </w:t>
      </w:r>
      <w:hyperlink w:anchor="Par805" w:history="1">
        <w:r w:rsidRPr="00B1019D">
          <w:rPr>
            <w:rFonts w:cs="Calibri"/>
          </w:rPr>
          <w:t>абзацем вторым</w:t>
        </w:r>
      </w:hyperlink>
      <w:r w:rsidRPr="00B1019D">
        <w:rPr>
          <w:rFonts w:cs="Calibri"/>
        </w:rPr>
        <w:t xml:space="preserve"> или </w:t>
      </w:r>
      <w:hyperlink w:anchor="Par807" w:history="1">
        <w:r w:rsidRPr="00B1019D">
          <w:rPr>
            <w:rFonts w:cs="Calibri"/>
          </w:rPr>
          <w:t>четвертым пункта 2 статьи 21</w:t>
        </w:r>
      </w:hyperlink>
      <w:r w:rsidRPr="00B1019D">
        <w:rPr>
          <w:rFonts w:cs="Calibri"/>
        </w:rPr>
        <w:t xml:space="preserve">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невыполнения в установленный срок этого предписания орган по контролю (надзору) </w:t>
      </w:r>
      <w:r w:rsidRPr="00B1019D">
        <w:rPr>
          <w:rFonts w:cs="Calibri"/>
        </w:rPr>
        <w:lastRenderedPageBreak/>
        <w:t>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11. В случае выявления наряду с предусмотренным </w:t>
      </w:r>
      <w:hyperlink w:anchor="Par1003" w:history="1">
        <w:r w:rsidRPr="00B1019D">
          <w:rPr>
            <w:rFonts w:cs="Calibri"/>
          </w:rPr>
          <w:t>пунктом 10</w:t>
        </w:r>
      </w:hyperlink>
      <w:r w:rsidRPr="00B1019D">
        <w:rPr>
          <w:rFonts w:cs="Calibri"/>
        </w:rPr>
        <w:t xml:space="preserve"> настоящей статьи нарушением иного нарушения требований настоящего Федерального закона, других федеральных 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p>
    <w:p w:rsidR="00B1019D" w:rsidRPr="00B1019D" w:rsidRDefault="00B1019D">
      <w:pPr>
        <w:widowControl w:val="0"/>
        <w:autoSpaceDE w:val="0"/>
        <w:autoSpaceDN w:val="0"/>
        <w:adjustRightInd w:val="0"/>
        <w:ind w:firstLine="540"/>
        <w:jc w:val="both"/>
        <w:rPr>
          <w:rFonts w:cs="Calibri"/>
        </w:rPr>
      </w:pPr>
      <w:r w:rsidRPr="00B1019D">
        <w:rPr>
          <w:rFonts w:cs="Calibri"/>
        </w:rPr>
        <w:t>Предписание органа по контролю (надзору) об устранении такого нарушения может быть обжаловано саморегулируемой организацией в арбитражный суд.</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p>
    <w:p w:rsidR="00B1019D" w:rsidRPr="00B1019D" w:rsidRDefault="00B1019D">
      <w:pPr>
        <w:widowControl w:val="0"/>
        <w:autoSpaceDE w:val="0"/>
        <w:autoSpaceDN w:val="0"/>
        <w:adjustRightInd w:val="0"/>
        <w:ind w:firstLine="540"/>
        <w:jc w:val="both"/>
        <w:rPr>
          <w:rFonts w:cs="Calibri"/>
        </w:rPr>
      </w:pPr>
      <w:r w:rsidRPr="00B1019D">
        <w:rPr>
          <w:rFonts w:cs="Calibri"/>
        </w:rPr>
        <w:t>12.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рассматривается арбитражным судом в коллегиальном составе в течение месяца с даты поступления этого заявления.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Решение арбитражного суда об исключении сведений о некоммерческой организации из единого государственного реестра саморегулируемых организаций арбитражных управляющих вступает в силу с даты его принятия и может быть обжаловано в арбитражный суд кассационной инстанции.</w:t>
      </w:r>
    </w:p>
    <w:p w:rsidR="00B1019D" w:rsidRPr="00B1019D" w:rsidRDefault="00B1019D">
      <w:pPr>
        <w:widowControl w:val="0"/>
        <w:autoSpaceDE w:val="0"/>
        <w:autoSpaceDN w:val="0"/>
        <w:adjustRightInd w:val="0"/>
        <w:ind w:firstLine="540"/>
        <w:jc w:val="both"/>
        <w:rPr>
          <w:rFonts w:cs="Calibri"/>
        </w:rPr>
      </w:pPr>
      <w:r w:rsidRPr="00B1019D">
        <w:rPr>
          <w:rFonts w:cs="Calibri"/>
        </w:rPr>
        <w:t>Обжалование решения арбитражного суда не является основанием для приостановления его исполнения.</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постановления арбитражным судом кассационной инстанции.</w:t>
      </w:r>
    </w:p>
    <w:p w:rsidR="00B1019D" w:rsidRPr="00B1019D" w:rsidRDefault="00B1019D">
      <w:pPr>
        <w:widowControl w:val="0"/>
        <w:autoSpaceDE w:val="0"/>
        <w:autoSpaceDN w:val="0"/>
        <w:adjustRightInd w:val="0"/>
        <w:ind w:firstLine="540"/>
        <w:jc w:val="both"/>
        <w:rPr>
          <w:rFonts w:cs="Calibri"/>
        </w:rPr>
      </w:pPr>
      <w:bookmarkStart w:id="103" w:name="Par1012"/>
      <w:bookmarkEnd w:id="103"/>
      <w:r w:rsidRPr="00B1019D">
        <w:rPr>
          <w:rFonts w:cs="Calibri"/>
        </w:rPr>
        <w:t xml:space="preserve">13. Саморегулируемая организация арбитражных управляющих, самостоятельно выявившая свое несоответствие требованиям </w:t>
      </w:r>
      <w:hyperlink w:anchor="Par805" w:history="1">
        <w:r w:rsidRPr="00B1019D">
          <w:rPr>
            <w:rFonts w:cs="Calibri"/>
          </w:rPr>
          <w:t>абзаца второго</w:t>
        </w:r>
      </w:hyperlink>
      <w:r w:rsidRPr="00B1019D">
        <w:rPr>
          <w:rFonts w:cs="Calibri"/>
        </w:rPr>
        <w:t xml:space="preserve"> или </w:t>
      </w:r>
      <w:hyperlink w:anchor="Par807" w:history="1">
        <w:r w:rsidRPr="00B1019D">
          <w:rPr>
            <w:rFonts w:cs="Calibri"/>
          </w:rPr>
          <w:t>четвертого пункта 2 статьи 21</w:t>
        </w:r>
      </w:hyperlink>
      <w:r w:rsidRPr="00B1019D">
        <w:rPr>
          <w:rFonts w:cs="Calibri"/>
        </w:rPr>
        <w:t xml:space="preserve">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w:t>
      </w:r>
    </w:p>
    <w:p w:rsidR="00B1019D" w:rsidRPr="00B1019D" w:rsidRDefault="00B1019D">
      <w:pPr>
        <w:widowControl w:val="0"/>
        <w:autoSpaceDE w:val="0"/>
        <w:autoSpaceDN w:val="0"/>
        <w:adjustRightInd w:val="0"/>
        <w:ind w:firstLine="540"/>
        <w:jc w:val="both"/>
        <w:rPr>
          <w:rFonts w:cs="Calibri"/>
        </w:rPr>
      </w:pPr>
      <w:r w:rsidRPr="00B1019D">
        <w:rPr>
          <w:rFonts w:cs="Calibri"/>
        </w:rPr>
        <w:t>описание такого несоответствия;</w:t>
      </w:r>
    </w:p>
    <w:p w:rsidR="00B1019D" w:rsidRPr="00B1019D" w:rsidRDefault="00B1019D">
      <w:pPr>
        <w:widowControl w:val="0"/>
        <w:autoSpaceDE w:val="0"/>
        <w:autoSpaceDN w:val="0"/>
        <w:adjustRightInd w:val="0"/>
        <w:ind w:firstLine="540"/>
        <w:jc w:val="both"/>
        <w:rPr>
          <w:rFonts w:cs="Calibri"/>
        </w:rPr>
      </w:pPr>
      <w:r w:rsidRPr="00B1019D">
        <w:rPr>
          <w:rFonts w:cs="Calibri"/>
        </w:rPr>
        <w:t>дату возникновения такого несоответствия;</w:t>
      </w:r>
    </w:p>
    <w:p w:rsidR="00B1019D" w:rsidRPr="00B1019D" w:rsidRDefault="00B1019D">
      <w:pPr>
        <w:widowControl w:val="0"/>
        <w:autoSpaceDE w:val="0"/>
        <w:autoSpaceDN w:val="0"/>
        <w:adjustRightInd w:val="0"/>
        <w:ind w:firstLine="540"/>
        <w:jc w:val="both"/>
        <w:rPr>
          <w:rFonts w:cs="Calibri"/>
        </w:rPr>
      </w:pPr>
      <w:r w:rsidRPr="00B1019D">
        <w:rPr>
          <w:rFonts w:cs="Calibri"/>
        </w:rPr>
        <w:t>описание мер, принимаемых и (или) планируемых саморегулируемой организацией для устранения такого несоответствия.</w:t>
      </w:r>
    </w:p>
    <w:p w:rsidR="00B1019D" w:rsidRPr="00B1019D" w:rsidRDefault="00B1019D">
      <w:pPr>
        <w:widowControl w:val="0"/>
        <w:autoSpaceDE w:val="0"/>
        <w:autoSpaceDN w:val="0"/>
        <w:adjustRightInd w:val="0"/>
        <w:ind w:firstLine="540"/>
        <w:jc w:val="both"/>
        <w:rPr>
          <w:rFonts w:cs="Calibri"/>
        </w:rPr>
      </w:pPr>
      <w:bookmarkStart w:id="104" w:name="Par1016"/>
      <w:bookmarkEnd w:id="104"/>
      <w:r w:rsidRPr="00B1019D">
        <w:rPr>
          <w:rFonts w:cs="Calibri"/>
        </w:rPr>
        <w:t xml:space="preserve">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организация не представит в орган по контролю (надзору) доказательство устранения несоответствия саморегулируемой организации требованиям </w:t>
      </w:r>
      <w:hyperlink w:anchor="Par805" w:history="1">
        <w:r w:rsidRPr="00B1019D">
          <w:rPr>
            <w:rFonts w:cs="Calibri"/>
          </w:rPr>
          <w:t>абзаца второго</w:t>
        </w:r>
      </w:hyperlink>
      <w:r w:rsidRPr="00B1019D">
        <w:rPr>
          <w:rFonts w:cs="Calibri"/>
        </w:rPr>
        <w:t xml:space="preserve"> или </w:t>
      </w:r>
      <w:hyperlink w:anchor="Par807" w:history="1">
        <w:r w:rsidRPr="00B1019D">
          <w:rPr>
            <w:rFonts w:cs="Calibri"/>
          </w:rPr>
          <w:t>четвертого пункта 2 статьи 21</w:t>
        </w:r>
      </w:hyperlink>
      <w:r w:rsidRPr="00B1019D">
        <w:rPr>
          <w:rFonts w:cs="Calibri"/>
        </w:rPr>
        <w:t xml:space="preserve">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w:t>
      </w:r>
      <w:r w:rsidRPr="00B1019D">
        <w:rPr>
          <w:rFonts w:cs="Calibri"/>
        </w:rPr>
        <w:lastRenderedPageBreak/>
        <w:t>не предоставляется статус саморегулируемой организации арбитражных управляющих.</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05" w:name="Par1019"/>
      <w:bookmarkEnd w:id="105"/>
      <w:r w:rsidRPr="00B1019D">
        <w:rPr>
          <w:rFonts w:cs="Calibri"/>
        </w:rPr>
        <w:t xml:space="preserve">Статья 24. Утратила силу. - Федеральный </w:t>
      </w:r>
      <w:hyperlink r:id="rId289" w:history="1">
        <w:r w:rsidRPr="00B1019D">
          <w:rPr>
            <w:rFonts w:cs="Calibri"/>
          </w:rPr>
          <w:t>закон</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06" w:name="Par1021"/>
      <w:bookmarkEnd w:id="106"/>
      <w:r w:rsidRPr="00B1019D">
        <w:rPr>
          <w:rFonts w:cs="Calibri"/>
        </w:rPr>
        <w:t>Статья 24.1. Договор обязательного страхования ответственности арбитражного управляющего</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290"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rsidR="00B1019D" w:rsidRPr="00B1019D" w:rsidRDefault="00B1019D">
      <w:pPr>
        <w:widowControl w:val="0"/>
        <w:autoSpaceDE w:val="0"/>
        <w:autoSpaceDN w:val="0"/>
        <w:adjustRightInd w:val="0"/>
        <w:ind w:firstLine="540"/>
        <w:jc w:val="both"/>
        <w:rPr>
          <w:rFonts w:cs="Calibri"/>
        </w:rPr>
      </w:pPr>
      <w:bookmarkStart w:id="107" w:name="Par1026"/>
      <w:bookmarkEnd w:id="107"/>
      <w:r w:rsidRPr="00B1019D">
        <w:rPr>
          <w:rFonts w:cs="Calibri"/>
        </w:rPr>
        <w:t>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w:t>
      </w:r>
    </w:p>
    <w:p w:rsidR="00B1019D" w:rsidRPr="00B1019D" w:rsidRDefault="00B1019D">
      <w:pPr>
        <w:widowControl w:val="0"/>
        <w:autoSpaceDE w:val="0"/>
        <w:autoSpaceDN w:val="0"/>
        <w:adjustRightInd w:val="0"/>
        <w:ind w:firstLine="540"/>
        <w:jc w:val="both"/>
        <w:rPr>
          <w:rFonts w:cs="Calibri"/>
        </w:rPr>
      </w:pPr>
      <w:r w:rsidRPr="00B1019D">
        <w:rPr>
          <w:rFonts w:cs="Calibri"/>
        </w:rPr>
        <w:t>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B1019D" w:rsidRPr="00B1019D" w:rsidRDefault="00B1019D">
      <w:pPr>
        <w:widowControl w:val="0"/>
        <w:autoSpaceDE w:val="0"/>
        <w:autoSpaceDN w:val="0"/>
        <w:adjustRightInd w:val="0"/>
        <w:ind w:firstLine="540"/>
        <w:jc w:val="both"/>
        <w:rPr>
          <w:rFonts w:cs="Calibri"/>
        </w:rPr>
      </w:pPr>
      <w:r w:rsidRPr="00B1019D">
        <w:rPr>
          <w:rFonts w:cs="Calibri"/>
        </w:rP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
    <w:p w:rsidR="00B1019D" w:rsidRPr="00B1019D" w:rsidRDefault="00B1019D">
      <w:pPr>
        <w:widowControl w:val="0"/>
        <w:autoSpaceDE w:val="0"/>
        <w:autoSpaceDN w:val="0"/>
        <w:adjustRightInd w:val="0"/>
        <w:ind w:firstLine="540"/>
        <w:jc w:val="both"/>
        <w:rPr>
          <w:rFonts w:cs="Calibri"/>
        </w:rPr>
      </w:pPr>
      <w:r w:rsidRPr="00B1019D">
        <w:rPr>
          <w:rFonts w:cs="Calibri"/>
        </w:rP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rsidR="00B1019D" w:rsidRPr="00B1019D" w:rsidRDefault="00B1019D">
      <w:pPr>
        <w:widowControl w:val="0"/>
        <w:autoSpaceDE w:val="0"/>
        <w:autoSpaceDN w:val="0"/>
        <w:adjustRightInd w:val="0"/>
        <w:ind w:firstLine="540"/>
        <w:jc w:val="both"/>
        <w:rPr>
          <w:rFonts w:cs="Calibri"/>
        </w:rPr>
      </w:pPr>
      <w:r w:rsidRPr="00B1019D">
        <w:rPr>
          <w:rFonts w:cs="Calibri"/>
        </w:rPr>
        <w:t>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B1019D" w:rsidRPr="00B1019D" w:rsidRDefault="00B1019D">
      <w:pPr>
        <w:widowControl w:val="0"/>
        <w:autoSpaceDE w:val="0"/>
        <w:autoSpaceDN w:val="0"/>
        <w:adjustRightInd w:val="0"/>
        <w:jc w:val="both"/>
        <w:rPr>
          <w:rFonts w:cs="Calibri"/>
        </w:rPr>
      </w:pPr>
      <w:r w:rsidRPr="00B1019D">
        <w:rPr>
          <w:rFonts w:cs="Calibri"/>
        </w:rPr>
        <w:t xml:space="preserve">(п. 2 в ред. Федерального </w:t>
      </w:r>
      <w:hyperlink r:id="rId291"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2.1. По решению коллегиального органа управления арбитражный управляющий обязан заключить договор обязательного страхования ответственности, размер страховой суммы по которому превышает предусмотренный </w:t>
      </w:r>
      <w:hyperlink w:anchor="Par1026" w:history="1">
        <w:r w:rsidRPr="00B1019D">
          <w:rPr>
            <w:rFonts w:cs="Calibri"/>
          </w:rPr>
          <w:t>пунктом 2</w:t>
        </w:r>
      </w:hyperlink>
      <w:r w:rsidRPr="00B1019D">
        <w:rPr>
          <w:rFonts w:cs="Calibri"/>
        </w:rPr>
        <w:t xml:space="preserve"> настоящей статьи минимальный размер страховой суммы в год и устанавливается в соответствии с таким решением.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 решению коллегиального органа управления арбитражный управляющий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обязан заключить наряду с дополнительным договором обязательного страхования своей ответственности, предусмотренным </w:t>
      </w:r>
      <w:hyperlink w:anchor="Par1026" w:history="1">
        <w:r w:rsidRPr="00B1019D">
          <w:rPr>
            <w:rFonts w:cs="Calibri"/>
          </w:rPr>
          <w:t>пунктом 2</w:t>
        </w:r>
      </w:hyperlink>
      <w:r w:rsidRPr="00B1019D">
        <w:rPr>
          <w:rFonts w:cs="Calibri"/>
        </w:rPr>
        <w:t xml:space="preserve"> настоящей статьи, дополнительный договор страхования ответственности арбитражного управляющего, размер страховой суммы по которому устанавливается в соответствии с решением коллегиального органа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Арбитражный управляющий также обязан заключить наряду с дополнительным договором обязательного страхования своей ответственности, предусмотренным </w:t>
      </w:r>
      <w:hyperlink w:anchor="Par1026" w:history="1">
        <w:r w:rsidRPr="00B1019D">
          <w:rPr>
            <w:rFonts w:cs="Calibri"/>
          </w:rPr>
          <w:t>пунктом 2</w:t>
        </w:r>
      </w:hyperlink>
      <w:r w:rsidRPr="00B1019D">
        <w:rPr>
          <w:rFonts w:cs="Calibri"/>
        </w:rPr>
        <w:t xml:space="preserve"> настоящей статьи, дополнительный договор страхования ответственности арбитражного управляющего в случае, предусмотренном </w:t>
      </w:r>
      <w:hyperlink w:anchor="Par1608" w:history="1">
        <w:r w:rsidRPr="00B1019D">
          <w:rPr>
            <w:rFonts w:cs="Calibri"/>
          </w:rPr>
          <w:t>пунктом 5 статьи 45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(п. 2.1 введен Федеральным </w:t>
      </w:r>
      <w:hyperlink r:id="rId292"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Договор обязательного страхования ответственности арбитражного управляющего продлевается </w:t>
      </w:r>
      <w:r w:rsidRPr="00B1019D">
        <w:rPr>
          <w:rFonts w:cs="Calibri"/>
        </w:rPr>
        <w:lastRenderedPageBreak/>
        <w:t>на следующий срок, если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rsidR="00B1019D" w:rsidRPr="00B1019D" w:rsidRDefault="00B1019D">
      <w:pPr>
        <w:widowControl w:val="0"/>
        <w:autoSpaceDE w:val="0"/>
        <w:autoSpaceDN w:val="0"/>
        <w:adjustRightInd w:val="0"/>
        <w:ind w:firstLine="540"/>
        <w:jc w:val="both"/>
        <w:rPr>
          <w:rFonts w:cs="Calibri"/>
        </w:rPr>
      </w:pPr>
      <w:r w:rsidRPr="00B1019D">
        <w:rPr>
          <w:rFonts w:cs="Calibri"/>
        </w:rPr>
        <w:t>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
    <w:p w:rsidR="00B1019D" w:rsidRPr="00B1019D" w:rsidRDefault="00B1019D">
      <w:pPr>
        <w:widowControl w:val="0"/>
        <w:autoSpaceDE w:val="0"/>
        <w:autoSpaceDN w:val="0"/>
        <w:adjustRightInd w:val="0"/>
        <w:ind w:firstLine="540"/>
        <w:jc w:val="both"/>
        <w:rPr>
          <w:rFonts w:cs="Calibri"/>
        </w:rPr>
      </w:pPr>
      <w:bookmarkStart w:id="108" w:name="Par1038"/>
      <w:bookmarkEnd w:id="108"/>
      <w:r w:rsidRPr="00B1019D">
        <w:rPr>
          <w:rFonts w:cs="Calibri"/>
        </w:rPr>
        <w:t xml:space="preserve">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w:t>
      </w:r>
      <w:hyperlink w:anchor="Par1039" w:history="1">
        <w:r w:rsidRPr="00B1019D">
          <w:rPr>
            <w:rFonts w:cs="Calibri"/>
          </w:rPr>
          <w:t>пунктом 6</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bookmarkStart w:id="109" w:name="Par1039"/>
      <w:bookmarkEnd w:id="109"/>
      <w:r w:rsidRPr="00B1019D">
        <w:rPr>
          <w:rFonts w:cs="Calibri"/>
        </w:rPr>
        <w:t xml:space="preserve">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w:t>
      </w:r>
      <w:hyperlink w:anchor="Par1038" w:history="1">
        <w:r w:rsidRPr="00B1019D">
          <w:rPr>
            <w:rFonts w:cs="Calibri"/>
          </w:rPr>
          <w:t>пункте 5</w:t>
        </w:r>
      </w:hyperlink>
      <w:r w:rsidRPr="00B1019D">
        <w:rPr>
          <w:rFonts w:cs="Calibri"/>
        </w:rPr>
        <w:t xml:space="preserve"> настоящей статьи, за исключением наступления ответственности в результате:</w:t>
      </w:r>
    </w:p>
    <w:p w:rsidR="00B1019D" w:rsidRPr="00B1019D" w:rsidRDefault="00B1019D">
      <w:pPr>
        <w:widowControl w:val="0"/>
        <w:autoSpaceDE w:val="0"/>
        <w:autoSpaceDN w:val="0"/>
        <w:adjustRightInd w:val="0"/>
        <w:ind w:firstLine="540"/>
        <w:jc w:val="both"/>
        <w:rPr>
          <w:rFonts w:cs="Calibri"/>
        </w:rPr>
      </w:pPr>
      <w:r w:rsidRPr="00B1019D">
        <w:rPr>
          <w:rFonts w:cs="Calibri"/>
        </w:rPr>
        <w:t>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B1019D" w:rsidRPr="00B1019D" w:rsidRDefault="00B1019D">
      <w:pPr>
        <w:widowControl w:val="0"/>
        <w:autoSpaceDE w:val="0"/>
        <w:autoSpaceDN w:val="0"/>
        <w:adjustRightInd w:val="0"/>
        <w:ind w:firstLine="540"/>
        <w:jc w:val="both"/>
        <w:rPr>
          <w:rFonts w:cs="Calibri"/>
        </w:rPr>
      </w:pPr>
      <w:r w:rsidRPr="00B1019D">
        <w:rPr>
          <w:rFonts w:cs="Calibri"/>
        </w:rPr>
        <w:t>причинения морального вреда;</w:t>
      </w:r>
    </w:p>
    <w:p w:rsidR="00B1019D" w:rsidRPr="00B1019D" w:rsidRDefault="00B1019D">
      <w:pPr>
        <w:widowControl w:val="0"/>
        <w:autoSpaceDE w:val="0"/>
        <w:autoSpaceDN w:val="0"/>
        <w:adjustRightInd w:val="0"/>
        <w:ind w:firstLine="540"/>
        <w:jc w:val="both"/>
        <w:rPr>
          <w:rFonts w:cs="Calibri"/>
        </w:rPr>
      </w:pPr>
      <w:r w:rsidRPr="00B1019D">
        <w:rPr>
          <w:rFonts w:cs="Calibri"/>
        </w:rPr>
        <w:t>противоправных действий или бездействия иного лица;</w:t>
      </w:r>
    </w:p>
    <w:p w:rsidR="00B1019D" w:rsidRPr="00B1019D" w:rsidRDefault="00B1019D">
      <w:pPr>
        <w:widowControl w:val="0"/>
        <w:autoSpaceDE w:val="0"/>
        <w:autoSpaceDN w:val="0"/>
        <w:adjustRightInd w:val="0"/>
        <w:ind w:firstLine="540"/>
        <w:jc w:val="both"/>
        <w:rPr>
          <w:rFonts w:cs="Calibri"/>
        </w:rPr>
      </w:pPr>
      <w:r w:rsidRPr="00B1019D">
        <w:rPr>
          <w:rFonts w:cs="Calibri"/>
        </w:rPr>
        <w:t>действий или бездействия арбитражного управляющего, не связанных с осуществлением им полномочий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указанных в настоящем пункте случаях причиненные убытки подлежат возмещению в соответствии с </w:t>
      </w:r>
      <w:hyperlink r:id="rId293" w:history="1">
        <w:r w:rsidRPr="00B1019D">
          <w:rPr>
            <w:rFonts w:cs="Calibri"/>
          </w:rPr>
          <w:t>законодательством</w:t>
        </w:r>
      </w:hyperlink>
      <w:r w:rsidRPr="00B1019D">
        <w:rPr>
          <w:rFonts w:cs="Calibri"/>
        </w:rPr>
        <w:t xml:space="preserve">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B1019D" w:rsidRPr="00B1019D" w:rsidRDefault="00B1019D">
      <w:pPr>
        <w:widowControl w:val="0"/>
        <w:autoSpaceDE w:val="0"/>
        <w:autoSpaceDN w:val="0"/>
        <w:adjustRightInd w:val="0"/>
        <w:ind w:firstLine="540"/>
        <w:jc w:val="both"/>
        <w:rPr>
          <w:rFonts w:cs="Calibri"/>
        </w:rPr>
      </w:pPr>
      <w:r w:rsidRPr="00B1019D">
        <w:rPr>
          <w:rFonts w:cs="Calibri"/>
        </w:rP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B1019D" w:rsidRPr="00B1019D" w:rsidRDefault="00B1019D">
      <w:pPr>
        <w:widowControl w:val="0"/>
        <w:autoSpaceDE w:val="0"/>
        <w:autoSpaceDN w:val="0"/>
        <w:adjustRightInd w:val="0"/>
        <w:ind w:firstLine="540"/>
        <w:jc w:val="both"/>
        <w:rPr>
          <w:rFonts w:cs="Calibri"/>
        </w:rPr>
      </w:pPr>
      <w:r w:rsidRPr="00B1019D">
        <w:rPr>
          <w:rFonts w:cs="Calibri"/>
        </w:rPr>
        <w:t>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B1019D" w:rsidRPr="00B1019D" w:rsidRDefault="00B1019D">
      <w:pPr>
        <w:widowControl w:val="0"/>
        <w:autoSpaceDE w:val="0"/>
        <w:autoSpaceDN w:val="0"/>
        <w:adjustRightInd w:val="0"/>
        <w:ind w:firstLine="540"/>
        <w:jc w:val="both"/>
        <w:rPr>
          <w:rFonts w:cs="Calibri"/>
        </w:rPr>
      </w:pPr>
      <w:r w:rsidRPr="00B1019D">
        <w:rPr>
          <w:rFonts w:cs="Calibri"/>
        </w:rPr>
        <w:t>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rsidR="00B1019D" w:rsidRPr="00B1019D" w:rsidRDefault="00B1019D">
      <w:pPr>
        <w:widowControl w:val="0"/>
        <w:autoSpaceDE w:val="0"/>
        <w:autoSpaceDN w:val="0"/>
        <w:adjustRightInd w:val="0"/>
        <w:ind w:firstLine="540"/>
        <w:jc w:val="both"/>
        <w:rPr>
          <w:rFonts w:cs="Calibri"/>
        </w:rPr>
      </w:pPr>
      <w:r w:rsidRPr="00B1019D">
        <w:rPr>
          <w:rFonts w:cs="Calibri"/>
        </w:rPr>
        <w:t>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w:t>
      </w:r>
      <w:r w:rsidRPr="00B1019D">
        <w:rPr>
          <w:rFonts w:cs="Calibri"/>
        </w:rPr>
        <w:lastRenderedPageBreak/>
        <w:t>правовых актов Российской Федерации либо федеральных стандартов или стандартов и правил профессиональной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w:t>
      </w:r>
      <w:hyperlink r:id="rId294" w:history="1">
        <w:r w:rsidRPr="00B1019D">
          <w:rPr>
            <w:rFonts w:cs="Calibri"/>
          </w:rPr>
          <w:t>законодательству</w:t>
        </w:r>
      </w:hyperlink>
      <w:r w:rsidRPr="00B1019D">
        <w:rPr>
          <w:rFonts w:cs="Calibri"/>
        </w:rPr>
        <w:t xml:space="preserve">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 Договоры обязательного страхования ответственности, заключенные арбитражными управляющими, должны представляться в саморегулируемые организации, членами которых являются такие арбитражные управляющие, в сроки, установленные стандартами и правилами профессиональной деятельности.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295"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10" w:name="Par1057"/>
      <w:bookmarkEnd w:id="110"/>
      <w:r w:rsidRPr="00B1019D">
        <w:rPr>
          <w:rFonts w:cs="Calibri"/>
        </w:rPr>
        <w:t xml:space="preserve">Статья 25. Утратила силу. - Федеральный </w:t>
      </w:r>
      <w:hyperlink r:id="rId296" w:history="1">
        <w:r w:rsidRPr="00B1019D">
          <w:rPr>
            <w:rFonts w:cs="Calibri"/>
          </w:rPr>
          <w:t>закон</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11" w:name="Par1059"/>
      <w:bookmarkEnd w:id="111"/>
      <w:r w:rsidRPr="00B1019D">
        <w:rPr>
          <w:rFonts w:cs="Calibri"/>
        </w:rPr>
        <w:t>Статья 25.1. Компенсационный фонд саморегулируемой организации арбитражных управляющих</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297"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пятьдесят тысяч рублей на каждого ее члена. Минимальный размер компенсационного фонда составляет двадцать миллионов рублей. Не допускается освобождение члена саморегулируемой организации от обязанности внесения взносов в компенсационный фонд саморегулируемой организации.</w:t>
      </w:r>
    </w:p>
    <w:p w:rsidR="00B1019D" w:rsidRPr="00B1019D" w:rsidRDefault="00B1019D">
      <w:pPr>
        <w:widowControl w:val="0"/>
        <w:autoSpaceDE w:val="0"/>
        <w:autoSpaceDN w:val="0"/>
        <w:adjustRightInd w:val="0"/>
        <w:jc w:val="both"/>
        <w:rPr>
          <w:rFonts w:cs="Calibri"/>
        </w:rPr>
      </w:pPr>
      <w:r w:rsidRPr="00B1019D">
        <w:rPr>
          <w:rFonts w:cs="Calibri"/>
        </w:rPr>
        <w:t xml:space="preserve">(п. 2 в ред. Федерального </w:t>
      </w:r>
      <w:hyperlink r:id="rId298"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B1019D" w:rsidRPr="00B1019D" w:rsidRDefault="00B1019D">
      <w:pPr>
        <w:widowControl w:val="0"/>
        <w:autoSpaceDE w:val="0"/>
        <w:autoSpaceDN w:val="0"/>
        <w:adjustRightInd w:val="0"/>
        <w:ind w:firstLine="540"/>
        <w:jc w:val="both"/>
        <w:rPr>
          <w:rFonts w:cs="Calibri"/>
        </w:rPr>
      </w:pPr>
      <w:r w:rsidRPr="00B1019D">
        <w:rPr>
          <w:rFonts w:cs="Calibri"/>
        </w:rP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B1019D" w:rsidRPr="00B1019D" w:rsidRDefault="00B1019D">
      <w:pPr>
        <w:widowControl w:val="0"/>
        <w:autoSpaceDE w:val="0"/>
        <w:autoSpaceDN w:val="0"/>
        <w:adjustRightInd w:val="0"/>
        <w:ind w:firstLine="540"/>
        <w:jc w:val="both"/>
        <w:rPr>
          <w:rFonts w:cs="Calibri"/>
        </w:rPr>
      </w:pPr>
      <w:r w:rsidRPr="00B1019D">
        <w:rPr>
          <w:rFonts w:cs="Calibri"/>
        </w:rPr>
        <w:t>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w:t>
      </w:r>
    </w:p>
    <w:p w:rsidR="00B1019D" w:rsidRPr="00B1019D" w:rsidRDefault="00B1019D">
      <w:pPr>
        <w:widowControl w:val="0"/>
        <w:autoSpaceDE w:val="0"/>
        <w:autoSpaceDN w:val="0"/>
        <w:adjustRightInd w:val="0"/>
        <w:ind w:firstLine="540"/>
        <w:jc w:val="both"/>
        <w:rPr>
          <w:rFonts w:cs="Calibri"/>
        </w:rPr>
      </w:pPr>
      <w:r w:rsidRPr="00B1019D">
        <w:rPr>
          <w:rFonts w:cs="Calibri"/>
        </w:rPr>
        <w:t>4. Требование о компенсационной выплате из компенсационного фонда саморегулируемой организации арбитражных управляющих может быть предъявлено к:</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w:t>
      </w:r>
      <w:r w:rsidRPr="00B1019D">
        <w:rPr>
          <w:rFonts w:cs="Calibri"/>
        </w:rPr>
        <w:lastRenderedPageBreak/>
        <w:t>возложенных на арбитражного управляющего обязанностей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саморегулируемой организации.</w:t>
      </w:r>
    </w:p>
    <w:p w:rsidR="00B1019D" w:rsidRPr="00B1019D" w:rsidRDefault="00B1019D">
      <w:pPr>
        <w:widowControl w:val="0"/>
        <w:autoSpaceDE w:val="0"/>
        <w:autoSpaceDN w:val="0"/>
        <w:adjustRightInd w:val="0"/>
        <w:ind w:firstLine="540"/>
        <w:jc w:val="both"/>
        <w:rPr>
          <w:rFonts w:cs="Calibri"/>
        </w:rPr>
      </w:pPr>
      <w:bookmarkStart w:id="112" w:name="Par1072"/>
      <w:bookmarkEnd w:id="112"/>
      <w:r w:rsidRPr="00B1019D">
        <w:rPr>
          <w:rFonts w:cs="Calibri"/>
        </w:rPr>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решение суда о взыскании с арбитражного управляющего убытков в определенном размере;</w:t>
      </w:r>
    </w:p>
    <w:p w:rsidR="00B1019D" w:rsidRPr="00B1019D" w:rsidRDefault="00B1019D">
      <w:pPr>
        <w:widowControl w:val="0"/>
        <w:autoSpaceDE w:val="0"/>
        <w:autoSpaceDN w:val="0"/>
        <w:adjustRightInd w:val="0"/>
        <w:ind w:firstLine="540"/>
        <w:jc w:val="both"/>
        <w:rPr>
          <w:rFonts w:cs="Calibri"/>
        </w:rPr>
      </w:pPr>
      <w:r w:rsidRPr="00B1019D">
        <w:rPr>
          <w:rFonts w:cs="Calibri"/>
        </w:rP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с даты его направления.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B1019D" w:rsidRPr="00B1019D" w:rsidRDefault="00B1019D">
      <w:pPr>
        <w:widowControl w:val="0"/>
        <w:autoSpaceDE w:val="0"/>
        <w:autoSpaceDN w:val="0"/>
        <w:adjustRightInd w:val="0"/>
        <w:ind w:firstLine="540"/>
        <w:jc w:val="both"/>
        <w:rPr>
          <w:rFonts w:cs="Calibri"/>
        </w:rPr>
      </w:pPr>
      <w:r w:rsidRPr="00B1019D">
        <w:rPr>
          <w:rFonts w:cs="Calibri"/>
        </w:rP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B1019D" w:rsidRPr="00B1019D" w:rsidRDefault="00B1019D">
      <w:pPr>
        <w:widowControl w:val="0"/>
        <w:autoSpaceDE w:val="0"/>
        <w:autoSpaceDN w:val="0"/>
        <w:adjustRightInd w:val="0"/>
        <w:ind w:firstLine="540"/>
        <w:jc w:val="both"/>
        <w:rPr>
          <w:rFonts w:cs="Calibri"/>
        </w:rPr>
      </w:pPr>
      <w:r w:rsidRPr="00B1019D">
        <w:rPr>
          <w:rFonts w:cs="Calibri"/>
        </w:rPr>
        <w:t>убытки возмещены в полном размере за счет страховых выплат;</w:t>
      </w:r>
    </w:p>
    <w:p w:rsidR="00B1019D" w:rsidRPr="00B1019D" w:rsidRDefault="00B1019D">
      <w:pPr>
        <w:widowControl w:val="0"/>
        <w:autoSpaceDE w:val="0"/>
        <w:autoSpaceDN w:val="0"/>
        <w:adjustRightInd w:val="0"/>
        <w:ind w:firstLine="540"/>
        <w:jc w:val="both"/>
        <w:rPr>
          <w:rFonts w:cs="Calibri"/>
        </w:rPr>
      </w:pPr>
      <w:r w:rsidRPr="00B1019D">
        <w:rPr>
          <w:rFonts w:cs="Calibri"/>
        </w:rPr>
        <w:t>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документы, установленные </w:t>
      </w:r>
      <w:hyperlink w:anchor="Par1072" w:history="1">
        <w:r w:rsidRPr="00B1019D">
          <w:rPr>
            <w:rFonts w:cs="Calibri"/>
          </w:rPr>
          <w:t>пунктом 5</w:t>
        </w:r>
      </w:hyperlink>
      <w:r w:rsidRPr="00B1019D">
        <w:rPr>
          <w:rFonts w:cs="Calibri"/>
        </w:rPr>
        <w:t xml:space="preserve"> настоящей статьи, не приложены к требованию о компенсационной выплате.</w:t>
      </w:r>
    </w:p>
    <w:p w:rsidR="00B1019D" w:rsidRPr="00B1019D" w:rsidRDefault="00B1019D">
      <w:pPr>
        <w:widowControl w:val="0"/>
        <w:autoSpaceDE w:val="0"/>
        <w:autoSpaceDN w:val="0"/>
        <w:adjustRightInd w:val="0"/>
        <w:ind w:firstLine="540"/>
        <w:jc w:val="both"/>
        <w:rPr>
          <w:rFonts w:cs="Calibri"/>
        </w:rPr>
      </w:pPr>
      <w:r w:rsidRPr="00B1019D">
        <w:rPr>
          <w:rFonts w:cs="Calibri"/>
        </w:rPr>
        <w:t>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w:t>
      </w:r>
      <w:hyperlink w:anchor="Par1072" w:history="1">
        <w:r w:rsidRPr="00B1019D">
          <w:rPr>
            <w:rFonts w:cs="Calibri"/>
          </w:rPr>
          <w:t>пунктом 5</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9. Компенсационная выплата в денежной форме направляется на счет, указанный в требовании о компенсационной выплате.</w:t>
      </w:r>
    </w:p>
    <w:p w:rsidR="00B1019D" w:rsidRPr="00B1019D" w:rsidRDefault="00B1019D">
      <w:pPr>
        <w:widowControl w:val="0"/>
        <w:autoSpaceDE w:val="0"/>
        <w:autoSpaceDN w:val="0"/>
        <w:adjustRightInd w:val="0"/>
        <w:ind w:firstLine="540"/>
        <w:jc w:val="both"/>
        <w:rPr>
          <w:rFonts w:cs="Calibri"/>
        </w:rPr>
      </w:pPr>
      <w:r w:rsidRPr="00B1019D">
        <w:rPr>
          <w:rFonts w:cs="Calibri"/>
        </w:rP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p>
    <w:p w:rsidR="00B1019D" w:rsidRPr="00B1019D" w:rsidRDefault="00B1019D">
      <w:pPr>
        <w:widowControl w:val="0"/>
        <w:autoSpaceDE w:val="0"/>
        <w:autoSpaceDN w:val="0"/>
        <w:adjustRightInd w:val="0"/>
        <w:ind w:firstLine="540"/>
        <w:jc w:val="both"/>
        <w:rPr>
          <w:rFonts w:cs="Calibri"/>
        </w:rPr>
      </w:pPr>
      <w:r w:rsidRPr="00B1019D">
        <w:rPr>
          <w:rFonts w:cs="Calibri"/>
        </w:rPr>
        <w:t>11. 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 миллионов рублей по требованию о компенсационной выплате применительно к одному случаю причинения убытков.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в случае, если кандидатура такого арбитражного управляющего была утверждена арбитражным судом в деле о банкротстве в соответствии с </w:t>
      </w:r>
      <w:hyperlink w:anchor="Par1610" w:history="1">
        <w:r w:rsidRPr="00B1019D">
          <w:rPr>
            <w:rFonts w:cs="Calibri"/>
          </w:rPr>
          <w:t>абзацем третьим пункта 5 статьи 45</w:t>
        </w:r>
      </w:hyperlink>
      <w:r w:rsidRPr="00B1019D">
        <w:rPr>
          <w:rFonts w:cs="Calibri"/>
        </w:rPr>
        <w:t xml:space="preserve"> настоящего Федерального закона, не может превышать один миллион </w:t>
      </w:r>
      <w:r w:rsidRPr="00B1019D">
        <w:rPr>
          <w:rFonts w:cs="Calibri"/>
        </w:rPr>
        <w:lastRenderedPageBreak/>
        <w:t>рублей.</w:t>
      </w:r>
    </w:p>
    <w:p w:rsidR="00B1019D" w:rsidRPr="00B1019D" w:rsidRDefault="00B1019D">
      <w:pPr>
        <w:widowControl w:val="0"/>
        <w:autoSpaceDE w:val="0"/>
        <w:autoSpaceDN w:val="0"/>
        <w:adjustRightInd w:val="0"/>
        <w:jc w:val="both"/>
        <w:rPr>
          <w:rFonts w:cs="Calibri"/>
        </w:rPr>
      </w:pPr>
      <w:r w:rsidRPr="00B1019D">
        <w:rPr>
          <w:rFonts w:cs="Calibri"/>
        </w:rPr>
        <w:t xml:space="preserve">(п. 11 в ред. Федерального </w:t>
      </w:r>
      <w:hyperlink r:id="rId299"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15. Управляющая компания обязана:</w:t>
      </w:r>
    </w:p>
    <w:p w:rsidR="00B1019D" w:rsidRPr="00B1019D" w:rsidRDefault="00B1019D">
      <w:pPr>
        <w:widowControl w:val="0"/>
        <w:autoSpaceDE w:val="0"/>
        <w:autoSpaceDN w:val="0"/>
        <w:adjustRightInd w:val="0"/>
        <w:ind w:firstLine="540"/>
        <w:jc w:val="both"/>
        <w:rPr>
          <w:rFonts w:cs="Calibri"/>
        </w:rPr>
      </w:pPr>
      <w:r w:rsidRPr="00B1019D">
        <w:rPr>
          <w:rFonts w:cs="Calibri"/>
        </w:rPr>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обеспечивать соответствие размера, состава и порядка инвестирования средств компенсационного фонда саморегулируемой организации требованиям, установленным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p>
    <w:p w:rsidR="00B1019D" w:rsidRPr="00B1019D" w:rsidRDefault="00B1019D">
      <w:pPr>
        <w:widowControl w:val="0"/>
        <w:autoSpaceDE w:val="0"/>
        <w:autoSpaceDN w:val="0"/>
        <w:adjustRightInd w:val="0"/>
        <w:ind w:firstLine="540"/>
        <w:jc w:val="both"/>
        <w:rPr>
          <w:rFonts w:cs="Calibri"/>
        </w:rPr>
      </w:pPr>
      <w:r w:rsidRPr="00B1019D">
        <w:rPr>
          <w:rFonts w:cs="Calibri"/>
        </w:rPr>
        <w:t>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 Контроль за такими операциями осуществляется специализированным депозитарием;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w:t>
      </w:r>
      <w:hyperlink r:id="rId300" w:history="1">
        <w:r w:rsidRPr="00B1019D">
          <w:rPr>
            <w:rFonts w:cs="Calibri"/>
          </w:rPr>
          <w:t>статьи 1018</w:t>
        </w:r>
      </w:hyperlink>
      <w:r w:rsidRPr="00B1019D">
        <w:rPr>
          <w:rFonts w:cs="Calibri"/>
        </w:rPr>
        <w:t xml:space="preserve"> Гражданского кодекса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саморегулируемых организаций;</w:t>
      </w:r>
    </w:p>
    <w:p w:rsidR="00B1019D" w:rsidRPr="00B1019D" w:rsidRDefault="00B1019D">
      <w:pPr>
        <w:widowControl w:val="0"/>
        <w:autoSpaceDE w:val="0"/>
        <w:autoSpaceDN w:val="0"/>
        <w:adjustRightInd w:val="0"/>
        <w:ind w:firstLine="540"/>
        <w:jc w:val="both"/>
        <w:rPr>
          <w:rFonts w:cs="Calibri"/>
        </w:rPr>
      </w:pPr>
      <w:r w:rsidRPr="00B1019D">
        <w:rPr>
          <w:rFonts w:cs="Calibri"/>
        </w:rP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B1019D" w:rsidRPr="00B1019D" w:rsidRDefault="00B1019D">
      <w:pPr>
        <w:widowControl w:val="0"/>
        <w:autoSpaceDE w:val="0"/>
        <w:autoSpaceDN w:val="0"/>
        <w:adjustRightInd w:val="0"/>
        <w:ind w:firstLine="540"/>
        <w:jc w:val="both"/>
        <w:rPr>
          <w:rFonts w:cs="Calibri"/>
        </w:rPr>
      </w:pPr>
      <w:r w:rsidRPr="00B1019D">
        <w:rPr>
          <w:rFonts w:cs="Calibri"/>
        </w:rPr>
        <w:t>ежемесячно направлять в саморегулируемую организацию и орган по контролю (надзору) информацию о составе и структуре имущества, составляющего компенсационный фонд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соблюдать требование о запрете быть аффилированным лицом саморегулируемой организации и специализированного депозитария или их </w:t>
      </w:r>
      <w:hyperlink r:id="rId301" w:history="1">
        <w:r w:rsidRPr="00B1019D">
          <w:rPr>
            <w:rFonts w:cs="Calibri"/>
          </w:rPr>
          <w:t>аффилированных лиц</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16. Контроль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 специализированный депозитарий уведомляет саморегулируемую организацию и орган по контролю (надзору).</w:t>
      </w:r>
    </w:p>
    <w:p w:rsidR="00B1019D" w:rsidRPr="00B1019D" w:rsidRDefault="00B1019D">
      <w:pPr>
        <w:widowControl w:val="0"/>
        <w:autoSpaceDE w:val="0"/>
        <w:autoSpaceDN w:val="0"/>
        <w:adjustRightInd w:val="0"/>
        <w:ind w:firstLine="540"/>
        <w:jc w:val="both"/>
        <w:rPr>
          <w:rFonts w:cs="Calibri"/>
        </w:rPr>
      </w:pPr>
      <w:r w:rsidRPr="00B1019D">
        <w:rPr>
          <w:rFonts w:cs="Calibri"/>
        </w:rPr>
        <w:t>17. 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арбитражных управляющих.</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02" w:history="1">
        <w:r w:rsidRPr="00B1019D">
          <w:rPr>
            <w:rFonts w:cs="Calibri"/>
          </w:rPr>
          <w:t>закона</w:t>
        </w:r>
      </w:hyperlink>
      <w:r w:rsidRPr="00B1019D">
        <w:rPr>
          <w:rFonts w:cs="Calibri"/>
        </w:rPr>
        <w:t xml:space="preserve"> от 28.12.2010 N 429-ФЗ)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18. Саморегулируемая организация арбитражных управляющих обязана заключать договоры с </w:t>
      </w:r>
      <w:r w:rsidRPr="00B1019D">
        <w:rPr>
          <w:rFonts w:cs="Calibri"/>
        </w:rPr>
        <w:lastRenderedPageBreak/>
        <w:t>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исключительно в:</w:t>
      </w:r>
    </w:p>
    <w:p w:rsidR="00B1019D" w:rsidRPr="00B1019D" w:rsidRDefault="00B1019D">
      <w:pPr>
        <w:widowControl w:val="0"/>
        <w:autoSpaceDE w:val="0"/>
        <w:autoSpaceDN w:val="0"/>
        <w:adjustRightInd w:val="0"/>
        <w:ind w:firstLine="540"/>
        <w:jc w:val="both"/>
        <w:rPr>
          <w:rFonts w:cs="Calibri"/>
        </w:rPr>
      </w:pPr>
      <w:bookmarkStart w:id="113" w:name="Par1106"/>
      <w:bookmarkEnd w:id="113"/>
      <w:r w:rsidRPr="00B1019D">
        <w:rPr>
          <w:rFonts w:cs="Calibri"/>
        </w:rPr>
        <w:t>государственные ценные бумаги Российской Федерации;</w:t>
      </w:r>
    </w:p>
    <w:p w:rsidR="00B1019D" w:rsidRPr="00B1019D" w:rsidRDefault="00B1019D">
      <w:pPr>
        <w:widowControl w:val="0"/>
        <w:autoSpaceDE w:val="0"/>
        <w:autoSpaceDN w:val="0"/>
        <w:adjustRightInd w:val="0"/>
        <w:ind w:firstLine="540"/>
        <w:jc w:val="both"/>
        <w:rPr>
          <w:rFonts w:cs="Calibri"/>
        </w:rPr>
      </w:pPr>
      <w:bookmarkStart w:id="114" w:name="Par1107"/>
      <w:bookmarkEnd w:id="114"/>
      <w:r w:rsidRPr="00B1019D">
        <w:rPr>
          <w:rFonts w:cs="Calibri"/>
        </w:rPr>
        <w:t>государственные ценные бумаги субъектов Российской Федерации;</w:t>
      </w:r>
    </w:p>
    <w:p w:rsidR="00B1019D" w:rsidRPr="00B1019D" w:rsidRDefault="00B1019D">
      <w:pPr>
        <w:widowControl w:val="0"/>
        <w:autoSpaceDE w:val="0"/>
        <w:autoSpaceDN w:val="0"/>
        <w:adjustRightInd w:val="0"/>
        <w:ind w:firstLine="540"/>
        <w:jc w:val="both"/>
        <w:rPr>
          <w:rFonts w:cs="Calibri"/>
        </w:rPr>
      </w:pPr>
      <w:bookmarkStart w:id="115" w:name="Par1108"/>
      <w:bookmarkEnd w:id="115"/>
      <w:r w:rsidRPr="00B1019D">
        <w:rPr>
          <w:rFonts w:cs="Calibri"/>
        </w:rPr>
        <w:t xml:space="preserve">облигации российских эмитентов наряду с указанными в </w:t>
      </w:r>
      <w:hyperlink w:anchor="Par1106" w:history="1">
        <w:r w:rsidRPr="00B1019D">
          <w:rPr>
            <w:rFonts w:cs="Calibri"/>
          </w:rPr>
          <w:t>абзацах втором</w:t>
        </w:r>
      </w:hyperlink>
      <w:r w:rsidRPr="00B1019D">
        <w:rPr>
          <w:rFonts w:cs="Calibri"/>
        </w:rPr>
        <w:t xml:space="preserve"> и </w:t>
      </w:r>
      <w:hyperlink w:anchor="Par1107" w:history="1">
        <w:r w:rsidRPr="00B1019D">
          <w:rPr>
            <w:rFonts w:cs="Calibri"/>
          </w:rPr>
          <w:t>третьем</w:t>
        </w:r>
      </w:hyperlink>
      <w:r w:rsidRPr="00B1019D">
        <w:rPr>
          <w:rFonts w:cs="Calibri"/>
        </w:rPr>
        <w:t xml:space="preserve"> настоящего пункта;</w:t>
      </w:r>
    </w:p>
    <w:p w:rsidR="00B1019D" w:rsidRPr="00B1019D" w:rsidRDefault="00B1019D">
      <w:pPr>
        <w:widowControl w:val="0"/>
        <w:autoSpaceDE w:val="0"/>
        <w:autoSpaceDN w:val="0"/>
        <w:adjustRightInd w:val="0"/>
        <w:ind w:firstLine="540"/>
        <w:jc w:val="both"/>
        <w:rPr>
          <w:rFonts w:cs="Calibri"/>
        </w:rPr>
      </w:pPr>
      <w:bookmarkStart w:id="116" w:name="Par1109"/>
      <w:bookmarkEnd w:id="116"/>
      <w:r w:rsidRPr="00B1019D">
        <w:rPr>
          <w:rFonts w:cs="Calibri"/>
        </w:rPr>
        <w:t>акции российских эмитентов, созданных в форме открытых акционерных обществ;</w:t>
      </w:r>
    </w:p>
    <w:p w:rsidR="00B1019D" w:rsidRPr="00B1019D" w:rsidRDefault="00B1019D">
      <w:pPr>
        <w:widowControl w:val="0"/>
        <w:autoSpaceDE w:val="0"/>
        <w:autoSpaceDN w:val="0"/>
        <w:adjustRightInd w:val="0"/>
        <w:ind w:firstLine="540"/>
        <w:jc w:val="both"/>
        <w:rPr>
          <w:rFonts w:cs="Calibri"/>
        </w:rPr>
      </w:pPr>
      <w:bookmarkStart w:id="117" w:name="Par1110"/>
      <w:bookmarkEnd w:id="117"/>
      <w:r w:rsidRPr="00B1019D">
        <w:rPr>
          <w:rFonts w:cs="Calibri"/>
        </w:rPr>
        <w:t xml:space="preserve">ипотечные ценные бумаги, выпущенные в соответствии с </w:t>
      </w:r>
      <w:hyperlink r:id="rId303" w:history="1">
        <w:r w:rsidRPr="00B1019D">
          <w:rPr>
            <w:rFonts w:cs="Calibri"/>
          </w:rPr>
          <w:t>законодательством</w:t>
        </w:r>
      </w:hyperlink>
      <w:r w:rsidRPr="00B1019D">
        <w:rPr>
          <w:rFonts w:cs="Calibri"/>
        </w:rPr>
        <w:t xml:space="preserve"> Российской Федерации об ипотечных ценных бумагах;</w:t>
      </w:r>
    </w:p>
    <w:p w:rsidR="00B1019D" w:rsidRPr="00B1019D" w:rsidRDefault="00B1019D">
      <w:pPr>
        <w:widowControl w:val="0"/>
        <w:autoSpaceDE w:val="0"/>
        <w:autoSpaceDN w:val="0"/>
        <w:adjustRightInd w:val="0"/>
        <w:ind w:firstLine="540"/>
        <w:jc w:val="both"/>
        <w:rPr>
          <w:rFonts w:cs="Calibri"/>
        </w:rPr>
      </w:pPr>
      <w:bookmarkStart w:id="118" w:name="Par1111"/>
      <w:bookmarkEnd w:id="118"/>
      <w:r w:rsidRPr="00B1019D">
        <w:rPr>
          <w:rFonts w:cs="Calibri"/>
        </w:rPr>
        <w:t>денежные средства в рублях на счетах в российских кредитных организациях, в том числе депозиты;</w:t>
      </w:r>
    </w:p>
    <w:p w:rsidR="00B1019D" w:rsidRPr="00B1019D" w:rsidRDefault="00B1019D">
      <w:pPr>
        <w:widowControl w:val="0"/>
        <w:autoSpaceDE w:val="0"/>
        <w:autoSpaceDN w:val="0"/>
        <w:adjustRightInd w:val="0"/>
        <w:ind w:firstLine="540"/>
        <w:jc w:val="both"/>
        <w:rPr>
          <w:rFonts w:cs="Calibri"/>
        </w:rPr>
      </w:pPr>
      <w:r w:rsidRPr="00B1019D">
        <w:rPr>
          <w:rFonts w:cs="Calibri"/>
        </w:rPr>
        <w:t>паи паевых инвестиционных фондов, акции акционерных инвестиционных фондов;</w:t>
      </w:r>
    </w:p>
    <w:p w:rsidR="00B1019D" w:rsidRPr="00B1019D" w:rsidRDefault="00B1019D">
      <w:pPr>
        <w:widowControl w:val="0"/>
        <w:autoSpaceDE w:val="0"/>
        <w:autoSpaceDN w:val="0"/>
        <w:adjustRightInd w:val="0"/>
        <w:ind w:firstLine="540"/>
        <w:jc w:val="both"/>
        <w:rPr>
          <w:rFonts w:cs="Calibri"/>
        </w:rPr>
      </w:pPr>
      <w:r w:rsidRPr="00B1019D">
        <w:rPr>
          <w:rFonts w:cs="Calibri"/>
        </w:rPr>
        <w:t>иностранную валюту на счетах в российских кредитных организациях, в том числе депозиты.</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Регулирующий орган вправе установить требования к кредитному рейтингу эмитента ценных бумаг, предусмотренных </w:t>
      </w:r>
      <w:hyperlink w:anchor="Par1108" w:history="1">
        <w:r w:rsidRPr="00B1019D">
          <w:rPr>
            <w:rFonts w:cs="Calibri"/>
          </w:rPr>
          <w:t>абзацами четвертым</w:t>
        </w:r>
      </w:hyperlink>
      <w:r w:rsidRPr="00B1019D">
        <w:rPr>
          <w:rFonts w:cs="Calibri"/>
        </w:rPr>
        <w:t xml:space="preserve"> - </w:t>
      </w:r>
      <w:hyperlink w:anchor="Par1110" w:history="1">
        <w:r w:rsidRPr="00B1019D">
          <w:rPr>
            <w:rFonts w:cs="Calibri"/>
          </w:rPr>
          <w:t>шестым</w:t>
        </w:r>
      </w:hyperlink>
      <w:r w:rsidRPr="00B1019D">
        <w:rPr>
          <w:rFonts w:cs="Calibri"/>
        </w:rPr>
        <w:t xml:space="preserve"> настоящего пункта, а также к кредитному рейтингу ценных бумаг, предусмотренных </w:t>
      </w:r>
      <w:hyperlink w:anchor="Par1107" w:history="1">
        <w:r w:rsidRPr="00B1019D">
          <w:rPr>
            <w:rFonts w:cs="Calibri"/>
          </w:rPr>
          <w:t>абзацами третьим</w:t>
        </w:r>
      </w:hyperlink>
      <w:r w:rsidRPr="00B1019D">
        <w:rPr>
          <w:rFonts w:cs="Calibri"/>
        </w:rPr>
        <w:t xml:space="preserve"> и </w:t>
      </w:r>
      <w:hyperlink w:anchor="Par1109" w:history="1">
        <w:r w:rsidRPr="00B1019D">
          <w:rPr>
            <w:rFonts w:cs="Calibri"/>
          </w:rPr>
          <w:t>пятым</w:t>
        </w:r>
      </w:hyperlink>
      <w:r w:rsidRPr="00B1019D">
        <w:rPr>
          <w:rFonts w:cs="Calibri"/>
        </w:rPr>
        <w:t xml:space="preserve"> настоящего пункта.</w:t>
      </w:r>
    </w:p>
    <w:p w:rsidR="00B1019D" w:rsidRPr="00B1019D" w:rsidRDefault="00B1019D">
      <w:pPr>
        <w:widowControl w:val="0"/>
        <w:autoSpaceDE w:val="0"/>
        <w:autoSpaceDN w:val="0"/>
        <w:adjustRightInd w:val="0"/>
        <w:ind w:firstLine="540"/>
        <w:jc w:val="both"/>
        <w:rPr>
          <w:rFonts w:cs="Calibri"/>
        </w:rPr>
      </w:pPr>
      <w:r w:rsidRPr="00B1019D">
        <w:rPr>
          <w:rFonts w:cs="Calibri"/>
        </w:rPr>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средства компенсационного фонда саморегулируемой организации могут быть размещены в активы, указанные в </w:t>
      </w:r>
      <w:hyperlink w:anchor="Par1106" w:history="1">
        <w:r w:rsidRPr="00B1019D">
          <w:rPr>
            <w:rFonts w:cs="Calibri"/>
          </w:rPr>
          <w:t>абзацах втором</w:t>
        </w:r>
      </w:hyperlink>
      <w:r w:rsidRPr="00B1019D">
        <w:rPr>
          <w:rFonts w:cs="Calibri"/>
        </w:rPr>
        <w:t xml:space="preserve"> - </w:t>
      </w:r>
      <w:hyperlink w:anchor="Par1110" w:history="1">
        <w:r w:rsidRPr="00B1019D">
          <w:rPr>
            <w:rFonts w:cs="Calibri"/>
          </w:rPr>
          <w:t>шестом пункта 19</w:t>
        </w:r>
      </w:hyperlink>
      <w:r w:rsidRPr="00B1019D">
        <w:rPr>
          <w:rFonts w:cs="Calibri"/>
        </w:rPr>
        <w:t xml:space="preserve"> настоящей статьи, только в случае, если они обращаются на организованном рынке ценных бумаг;</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активы, указанные в </w:t>
      </w:r>
      <w:hyperlink w:anchor="Par1107" w:history="1">
        <w:r w:rsidRPr="00B1019D">
          <w:rPr>
            <w:rFonts w:cs="Calibri"/>
          </w:rPr>
          <w:t>абзацах третьем</w:t>
        </w:r>
      </w:hyperlink>
      <w:r w:rsidRPr="00B1019D">
        <w:rPr>
          <w:rFonts w:cs="Calibri"/>
        </w:rPr>
        <w:t xml:space="preserve">, </w:t>
      </w:r>
      <w:hyperlink w:anchor="Par1108" w:history="1">
        <w:r w:rsidRPr="00B1019D">
          <w:rPr>
            <w:rFonts w:cs="Calibri"/>
          </w:rPr>
          <w:t>четвертом</w:t>
        </w:r>
      </w:hyperlink>
      <w:r w:rsidRPr="00B1019D">
        <w:rPr>
          <w:rFonts w:cs="Calibri"/>
        </w:rPr>
        <w:t xml:space="preserve"> и </w:t>
      </w:r>
      <w:hyperlink w:anchor="Par1111" w:history="1">
        <w:r w:rsidRPr="00B1019D">
          <w:rPr>
            <w:rFonts w:cs="Calibri"/>
          </w:rPr>
          <w:t>седьмом пункта 19</w:t>
        </w:r>
      </w:hyperlink>
      <w:r w:rsidRPr="00B1019D">
        <w:rPr>
          <w:rFonts w:cs="Calibri"/>
        </w:rPr>
        <w:t xml:space="preserve"> настоящей статьи, могут составлять в совокупности не более тридцати процентов средств компенсационного фонда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активы, указанные в </w:t>
      </w:r>
      <w:hyperlink w:anchor="Par1106" w:history="1">
        <w:r w:rsidRPr="00B1019D">
          <w:rPr>
            <w:rFonts w:cs="Calibri"/>
          </w:rPr>
          <w:t>абзаце втором пункта 19</w:t>
        </w:r>
      </w:hyperlink>
      <w:r w:rsidRPr="00B1019D">
        <w:rPr>
          <w:rFonts w:cs="Calibri"/>
        </w:rPr>
        <w:t xml:space="preserve"> настоящей статьи, должны составлять не менее чем двадцать процентов средств компенсационного фонда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rsidR="00B1019D" w:rsidRPr="00B1019D" w:rsidRDefault="00B1019D">
      <w:pPr>
        <w:widowControl w:val="0"/>
        <w:autoSpaceDE w:val="0"/>
        <w:autoSpaceDN w:val="0"/>
        <w:adjustRightInd w:val="0"/>
        <w:ind w:firstLine="540"/>
        <w:jc w:val="both"/>
        <w:rPr>
          <w:rFonts w:cs="Calibri"/>
        </w:rPr>
      </w:pPr>
      <w:r w:rsidRPr="00B1019D">
        <w:rPr>
          <w:rFonts w:cs="Calibri"/>
        </w:rPr>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p>
    <w:p w:rsidR="00B1019D" w:rsidRPr="00B1019D" w:rsidRDefault="00B1019D">
      <w:pPr>
        <w:widowControl w:val="0"/>
        <w:autoSpaceDE w:val="0"/>
        <w:autoSpaceDN w:val="0"/>
        <w:adjustRightInd w:val="0"/>
        <w:ind w:firstLine="540"/>
        <w:jc w:val="both"/>
        <w:rPr>
          <w:rFonts w:cs="Calibri"/>
        </w:rPr>
      </w:pPr>
      <w:r w:rsidRPr="00B1019D">
        <w:rPr>
          <w:rFonts w:cs="Calibri"/>
        </w:rPr>
        <w:t>23. 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19" w:name="Par1124"/>
      <w:bookmarkEnd w:id="119"/>
      <w:r w:rsidRPr="00B1019D">
        <w:rPr>
          <w:rFonts w:cs="Calibri"/>
        </w:rPr>
        <w:t xml:space="preserve">Статья 26. Утратила силу. - Федеральный </w:t>
      </w:r>
      <w:hyperlink r:id="rId304" w:history="1">
        <w:r w:rsidRPr="00B1019D">
          <w:rPr>
            <w:rFonts w:cs="Calibri"/>
          </w:rPr>
          <w:t>закон</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20" w:name="Par1126"/>
      <w:bookmarkEnd w:id="120"/>
      <w:r w:rsidRPr="00B1019D">
        <w:rPr>
          <w:rFonts w:cs="Calibri"/>
        </w:rPr>
        <w:t>Статья 26.1.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305"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Саморегулируемые организации арбитражных управляющих вправе создавать объединения </w:t>
      </w:r>
      <w:r w:rsidRPr="00B1019D">
        <w:rPr>
          <w:rFonts w:cs="Calibri"/>
        </w:rPr>
        <w:lastRenderedPageBreak/>
        <w:t>саморегулируемых организаций и быть их членами.</w:t>
      </w:r>
    </w:p>
    <w:p w:rsidR="00B1019D" w:rsidRPr="00B1019D" w:rsidRDefault="00B1019D">
      <w:pPr>
        <w:widowControl w:val="0"/>
        <w:autoSpaceDE w:val="0"/>
        <w:autoSpaceDN w:val="0"/>
        <w:adjustRightInd w:val="0"/>
        <w:ind w:firstLine="540"/>
        <w:jc w:val="both"/>
        <w:rPr>
          <w:rFonts w:cs="Calibri"/>
        </w:rPr>
      </w:pPr>
      <w:r w:rsidRPr="00B1019D">
        <w:rPr>
          <w:rFonts w:cs="Calibri"/>
        </w:rPr>
        <w:t>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реестр саморегулируемых организаций арбитражных управляющих.</w:t>
      </w:r>
    </w:p>
    <w:p w:rsidR="00B1019D" w:rsidRPr="00B1019D" w:rsidRDefault="00B1019D">
      <w:pPr>
        <w:widowControl w:val="0"/>
        <w:autoSpaceDE w:val="0"/>
        <w:autoSpaceDN w:val="0"/>
        <w:adjustRightInd w:val="0"/>
        <w:ind w:firstLine="540"/>
        <w:jc w:val="both"/>
        <w:rPr>
          <w:rFonts w:cs="Calibri"/>
        </w:rPr>
      </w:pPr>
      <w:bookmarkStart w:id="121" w:name="Par1133"/>
      <w:bookmarkEnd w:id="121"/>
      <w:r w:rsidRPr="00B1019D">
        <w:rPr>
          <w:rFonts w:cs="Calibri"/>
        </w:rPr>
        <w:t>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p>
    <w:p w:rsidR="00B1019D" w:rsidRPr="00B1019D" w:rsidRDefault="00B1019D">
      <w:pPr>
        <w:widowControl w:val="0"/>
        <w:autoSpaceDE w:val="0"/>
        <w:autoSpaceDN w:val="0"/>
        <w:adjustRightInd w:val="0"/>
        <w:ind w:firstLine="540"/>
        <w:jc w:val="both"/>
        <w:rPr>
          <w:rFonts w:cs="Calibri"/>
        </w:rPr>
      </w:pPr>
      <w:r w:rsidRPr="00B1019D">
        <w:rPr>
          <w:rFonts w:cs="Calibri"/>
        </w:rPr>
        <w:t>заявление о включении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заверенные объединением саморегулируемых организаций арбитражных управляющих копии учредительных документов такого объединения;</w:t>
      </w:r>
    </w:p>
    <w:p w:rsidR="00B1019D" w:rsidRPr="00B1019D" w:rsidRDefault="00B1019D">
      <w:pPr>
        <w:widowControl w:val="0"/>
        <w:autoSpaceDE w:val="0"/>
        <w:autoSpaceDN w:val="0"/>
        <w:adjustRightInd w:val="0"/>
        <w:ind w:firstLine="540"/>
        <w:jc w:val="both"/>
        <w:rPr>
          <w:rFonts w:cs="Calibri"/>
        </w:rPr>
      </w:pPr>
      <w:r w:rsidRPr="00B1019D">
        <w:rPr>
          <w:rFonts w:cs="Calibri"/>
        </w:rP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p>
    <w:p w:rsidR="00B1019D" w:rsidRPr="00B1019D" w:rsidRDefault="00B1019D">
      <w:pPr>
        <w:widowControl w:val="0"/>
        <w:autoSpaceDE w:val="0"/>
        <w:autoSpaceDN w:val="0"/>
        <w:adjustRightInd w:val="0"/>
        <w:ind w:firstLine="540"/>
        <w:jc w:val="both"/>
        <w:rPr>
          <w:rFonts w:cs="Calibri"/>
        </w:rPr>
      </w:pPr>
      <w:r w:rsidRPr="00B1019D">
        <w:rPr>
          <w:rFonts w:cs="Calibri"/>
        </w:rPr>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некоммерческой организацией представлены не все документы, предусмотренные </w:t>
      </w:r>
      <w:hyperlink w:anchor="Par1133" w:history="1">
        <w:r w:rsidRPr="00B1019D">
          <w:rPr>
            <w:rFonts w:cs="Calibri"/>
          </w:rPr>
          <w:t>пунктом 3</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5. Членство саморегулируемой организации в национальном объединении саморегулируемых организаций арбитражных управляющих прекращается в случае:</w:t>
      </w:r>
    </w:p>
    <w:p w:rsidR="00B1019D" w:rsidRPr="00B1019D" w:rsidRDefault="00B1019D">
      <w:pPr>
        <w:widowControl w:val="0"/>
        <w:autoSpaceDE w:val="0"/>
        <w:autoSpaceDN w:val="0"/>
        <w:adjustRightInd w:val="0"/>
        <w:ind w:firstLine="540"/>
        <w:jc w:val="both"/>
        <w:rPr>
          <w:rFonts w:cs="Calibri"/>
        </w:rPr>
      </w:pPr>
      <w:r w:rsidRPr="00B1019D">
        <w:rPr>
          <w:rFonts w:cs="Calibri"/>
        </w:rPr>
        <w:t>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p>
    <w:p w:rsidR="00B1019D" w:rsidRPr="00B1019D" w:rsidRDefault="00B1019D">
      <w:pPr>
        <w:widowControl w:val="0"/>
        <w:autoSpaceDE w:val="0"/>
        <w:autoSpaceDN w:val="0"/>
        <w:adjustRightInd w:val="0"/>
        <w:ind w:firstLine="540"/>
        <w:jc w:val="both"/>
        <w:rPr>
          <w:rFonts w:cs="Calibri"/>
        </w:rPr>
      </w:pPr>
      <w:r w:rsidRPr="00B1019D">
        <w:rPr>
          <w:rFonts w:cs="Calibri"/>
        </w:rPr>
        <w:t>исключения саморегулируемой организации из национального объединения саморегулируемых организаций арбитражных управляющих по основаниям, предусмотренным уставом этого национального объединения.</w:t>
      </w:r>
    </w:p>
    <w:p w:rsidR="00B1019D" w:rsidRPr="00B1019D" w:rsidRDefault="00B1019D">
      <w:pPr>
        <w:widowControl w:val="0"/>
        <w:autoSpaceDE w:val="0"/>
        <w:autoSpaceDN w:val="0"/>
        <w:adjustRightInd w:val="0"/>
        <w:ind w:firstLine="540"/>
        <w:jc w:val="both"/>
        <w:rPr>
          <w:rFonts w:cs="Calibri"/>
        </w:rPr>
      </w:pPr>
      <w:r w:rsidRPr="00B1019D">
        <w:rPr>
          <w:rFonts w:cs="Calibri"/>
        </w:rPr>
        <w:t>6. Орган по контролю (надзору) исключает сведения о национальном объединении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rsidR="00B1019D" w:rsidRPr="00B1019D" w:rsidRDefault="00B1019D">
      <w:pPr>
        <w:widowControl w:val="0"/>
        <w:autoSpaceDE w:val="0"/>
        <w:autoSpaceDN w:val="0"/>
        <w:adjustRightInd w:val="0"/>
        <w:ind w:firstLine="540"/>
        <w:jc w:val="both"/>
        <w:rPr>
          <w:rFonts w:cs="Calibri"/>
        </w:rPr>
      </w:pPr>
      <w:r w:rsidRPr="00B1019D">
        <w:rPr>
          <w:rFonts w:cs="Calibri"/>
        </w:rPr>
        <w:t>судом или уполномоченным органом национального объединения саморегулируемых организаций арбитражных управляющих принято решение о его ликвидации;</w:t>
      </w:r>
    </w:p>
    <w:p w:rsidR="00B1019D" w:rsidRPr="00B1019D" w:rsidRDefault="00B1019D">
      <w:pPr>
        <w:widowControl w:val="0"/>
        <w:autoSpaceDE w:val="0"/>
        <w:autoSpaceDN w:val="0"/>
        <w:adjustRightInd w:val="0"/>
        <w:ind w:firstLine="540"/>
        <w:jc w:val="both"/>
        <w:rPr>
          <w:rFonts w:cs="Calibri"/>
        </w:rPr>
      </w:pPr>
      <w:r w:rsidRPr="00B1019D">
        <w:rPr>
          <w:rFonts w:cs="Calibri"/>
        </w:rPr>
        <w:t>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p>
    <w:p w:rsidR="00B1019D" w:rsidRPr="00B1019D" w:rsidRDefault="00B1019D">
      <w:pPr>
        <w:widowControl w:val="0"/>
        <w:autoSpaceDE w:val="0"/>
        <w:autoSpaceDN w:val="0"/>
        <w:adjustRightInd w:val="0"/>
        <w:ind w:firstLine="540"/>
        <w:jc w:val="both"/>
        <w:rPr>
          <w:rFonts w:cs="Calibri"/>
        </w:rPr>
      </w:pPr>
      <w:r w:rsidRPr="00B1019D">
        <w:rPr>
          <w:rFonts w:cs="Calibri"/>
        </w:rPr>
        <w:t>7. В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включаются представители саморегулируемых организаций - членов национального объединения саморегулируемых организаций, а также по одному представителю от органа по контролю (надзору) и регулирующего органа.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Независимые эксперты, представители научных, образовательных, общественных организаций, не являющиеся представителями саморегулируемых организаций, должны составлять не более чем двадцать </w:t>
      </w:r>
      <w:r w:rsidRPr="00B1019D">
        <w:rPr>
          <w:rFonts w:cs="Calibri"/>
        </w:rPr>
        <w:lastRenderedPageBreak/>
        <w:t>пять процентов состава коллегиального органа управления национального объединения саморегулируемых организаций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 организаций арбитражных управляющих, кроме случая, если такая саморегулируемая организация была исключена из числа членов этого национального объединения и с даты ее исключения прошло менее чем два года.</w:t>
      </w:r>
    </w:p>
    <w:p w:rsidR="00B1019D" w:rsidRPr="00B1019D" w:rsidRDefault="00B1019D">
      <w:pPr>
        <w:widowControl w:val="0"/>
        <w:autoSpaceDE w:val="0"/>
        <w:autoSpaceDN w:val="0"/>
        <w:adjustRightInd w:val="0"/>
        <w:ind w:firstLine="540"/>
        <w:jc w:val="both"/>
        <w:rPr>
          <w:rFonts w:cs="Calibri"/>
        </w:rPr>
      </w:pPr>
      <w:r w:rsidRPr="00B1019D">
        <w:rPr>
          <w:rFonts w:cs="Calibri"/>
        </w:rPr>
        <w:t>9. Национальное объединение саморегулируемых организаций арбитражных управляющих вправе:</w:t>
      </w:r>
    </w:p>
    <w:p w:rsidR="00B1019D" w:rsidRPr="00B1019D" w:rsidRDefault="00B1019D">
      <w:pPr>
        <w:widowControl w:val="0"/>
        <w:autoSpaceDE w:val="0"/>
        <w:autoSpaceDN w:val="0"/>
        <w:adjustRightInd w:val="0"/>
        <w:ind w:firstLine="540"/>
        <w:jc w:val="both"/>
        <w:rPr>
          <w:rFonts w:cs="Calibri"/>
        </w:rPr>
      </w:pPr>
      <w:r w:rsidRPr="00B1019D">
        <w:rPr>
          <w:rFonts w:cs="Calibri"/>
        </w:rPr>
        <w:t>разрабатывать федеральные стандарты;</w:t>
      </w:r>
    </w:p>
    <w:p w:rsidR="00B1019D" w:rsidRPr="00B1019D" w:rsidRDefault="00B1019D">
      <w:pPr>
        <w:widowControl w:val="0"/>
        <w:autoSpaceDE w:val="0"/>
        <w:autoSpaceDN w:val="0"/>
        <w:adjustRightInd w:val="0"/>
        <w:ind w:firstLine="540"/>
        <w:jc w:val="both"/>
        <w:rPr>
          <w:rFonts w:cs="Calibri"/>
        </w:rPr>
      </w:pPr>
      <w:r w:rsidRPr="00B1019D">
        <w:rPr>
          <w:rFonts w:cs="Calibri"/>
        </w:rPr>
        <w:t>разрабатывать единую программу подготовки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защищать права и законные интересы саморегулируемых организаций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p>
    <w:p w:rsidR="00B1019D" w:rsidRPr="00B1019D" w:rsidRDefault="00B1019D">
      <w:pPr>
        <w:widowControl w:val="0"/>
        <w:autoSpaceDE w:val="0"/>
        <w:autoSpaceDN w:val="0"/>
        <w:adjustRightInd w:val="0"/>
        <w:ind w:firstLine="540"/>
        <w:jc w:val="both"/>
        <w:rPr>
          <w:rFonts w:cs="Calibri"/>
        </w:rPr>
      </w:pPr>
      <w:r w:rsidRPr="00B1019D">
        <w:rPr>
          <w:rFonts w:cs="Calibri"/>
        </w:rPr>
        <w:t>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иные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формировать предложения о совершенствовании правового и экономического регулирования деятельности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p>
    <w:p w:rsidR="00B1019D" w:rsidRPr="00B1019D" w:rsidRDefault="00B1019D">
      <w:pPr>
        <w:widowControl w:val="0"/>
        <w:autoSpaceDE w:val="0"/>
        <w:autoSpaceDN w:val="0"/>
        <w:adjustRightInd w:val="0"/>
        <w:ind w:firstLine="540"/>
        <w:jc w:val="both"/>
        <w:rPr>
          <w:rFonts w:cs="Calibri"/>
        </w:rPr>
      </w:pPr>
      <w:r w:rsidRPr="00B1019D">
        <w:rPr>
          <w:rFonts w:cs="Calibri"/>
        </w:rPr>
        <w:t>направлять представителей для участия в комиссиях по приему теоретического экзамена по единой программе подготовки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направлять представителей для участия в работе ликвидационных комиссий саморегулируемых организаций;</w:t>
      </w:r>
    </w:p>
    <w:p w:rsidR="00B1019D" w:rsidRPr="00B1019D" w:rsidRDefault="00B1019D">
      <w:pPr>
        <w:widowControl w:val="0"/>
        <w:autoSpaceDE w:val="0"/>
        <w:autoSpaceDN w:val="0"/>
        <w:adjustRightInd w:val="0"/>
        <w:ind w:firstLine="540"/>
        <w:jc w:val="both"/>
        <w:rPr>
          <w:rFonts w:cs="Calibri"/>
        </w:rPr>
      </w:pPr>
      <w:r w:rsidRPr="00B1019D">
        <w:rPr>
          <w:rFonts w:cs="Calibri"/>
        </w:rPr>
        <w:t>осуществлять иные соответствующие целям своей деятельности полномочия.</w:t>
      </w:r>
    </w:p>
    <w:p w:rsidR="00B1019D" w:rsidRPr="00B1019D" w:rsidRDefault="00B1019D">
      <w:pPr>
        <w:widowControl w:val="0"/>
        <w:autoSpaceDE w:val="0"/>
        <w:autoSpaceDN w:val="0"/>
        <w:adjustRightInd w:val="0"/>
        <w:ind w:firstLine="540"/>
        <w:jc w:val="both"/>
        <w:rPr>
          <w:rFonts w:cs="Calibri"/>
        </w:rPr>
      </w:pPr>
      <w:r w:rsidRPr="00B1019D">
        <w:rPr>
          <w:rFonts w:cs="Calibri"/>
        </w:rPr>
        <w:t>10. Национальное объединение саморегулируемых организаций арбитражных управляющих обязано: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обеспечивать сохранность переданных ему в соответствии со </w:t>
      </w:r>
      <w:hyperlink w:anchor="Par1059" w:history="1">
        <w:r w:rsidRPr="00B1019D">
          <w:rPr>
            <w:rFonts w:cs="Calibri"/>
          </w:rPr>
          <w:t>статьей 25.1</w:t>
        </w:r>
      </w:hyperlink>
      <w:r w:rsidRPr="00B1019D">
        <w:rPr>
          <w:rFonts w:cs="Calibri"/>
        </w:rPr>
        <w:t xml:space="preserve"> настоящего Федерального закона компенсационных фондов саморегулируемых организаций и осуществлять компенсационные выплаты из них в связи с возмещением убытков, причиненных арбитражными управляющими - членами саморегулируемых организаций, лицам, участвующим в деле о банкротстве, или иным лицам;</w:t>
      </w:r>
    </w:p>
    <w:p w:rsidR="00B1019D" w:rsidRPr="00B1019D" w:rsidRDefault="00B1019D">
      <w:pPr>
        <w:widowControl w:val="0"/>
        <w:autoSpaceDE w:val="0"/>
        <w:autoSpaceDN w:val="0"/>
        <w:adjustRightInd w:val="0"/>
        <w:ind w:firstLine="540"/>
        <w:jc w:val="both"/>
        <w:rPr>
          <w:rFonts w:cs="Calibri"/>
        </w:rPr>
      </w:pPr>
      <w:r w:rsidRPr="00B1019D">
        <w:rPr>
          <w:rFonts w:cs="Calibri"/>
        </w:rPr>
        <w:t>устанавливать перечень обязательных сведений, включаемых саморегулируемой организацией в реестр арбитражных управляющих, и порядок ведения саморегулируемой организацией такого реестра;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06"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устанавливать порядок и периодичность сбора, обработки и хранения саморегулируемыми организациями информации о деятельности своих членов;</w:t>
      </w:r>
    </w:p>
    <w:p w:rsidR="00B1019D" w:rsidRPr="00B1019D" w:rsidRDefault="00B1019D">
      <w:pPr>
        <w:widowControl w:val="0"/>
        <w:autoSpaceDE w:val="0"/>
        <w:autoSpaceDN w:val="0"/>
        <w:adjustRightInd w:val="0"/>
        <w:ind w:firstLine="540"/>
        <w:jc w:val="both"/>
        <w:rPr>
          <w:rFonts w:cs="Calibri"/>
        </w:rPr>
      </w:pPr>
      <w:r w:rsidRPr="00B1019D">
        <w:rPr>
          <w:rFonts w:cs="Calibri"/>
        </w:rPr>
        <w:t>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саморегулируемых организаций арбитражных управляющих и об изменении иных касающихся его сведений;</w:t>
      </w:r>
    </w:p>
    <w:p w:rsidR="00B1019D" w:rsidRPr="00B1019D" w:rsidRDefault="00B1019D">
      <w:pPr>
        <w:widowControl w:val="0"/>
        <w:autoSpaceDE w:val="0"/>
        <w:autoSpaceDN w:val="0"/>
        <w:adjustRightInd w:val="0"/>
        <w:ind w:firstLine="540"/>
        <w:jc w:val="both"/>
        <w:rPr>
          <w:rFonts w:cs="Calibri"/>
        </w:rPr>
      </w:pPr>
      <w:r w:rsidRPr="00B1019D">
        <w:rPr>
          <w:rFonts w:cs="Calibri"/>
        </w:rPr>
        <w:t>устанавливать требования и критерии аккредитации саморегулируемыми организациями арбитражных управляющих страховых организаций, профессиональных участников рынка ценных бумаг, осуществляющих деятельность по ведению реестра владельцев ценных бумаг, аудиторских организаций (аудиторов), оценщиков, организаторов торгов, операторов электронных площадок и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 (далее - аккредитованные лица).</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307" w:history="1">
        <w:r w:rsidRPr="00B1019D">
          <w:rPr>
            <w:rFonts w:cs="Calibri"/>
          </w:rPr>
          <w:t>законом</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Такие требования и критерии аккредитации должны устанавливать исчерпывающий перечень </w:t>
      </w:r>
      <w:r w:rsidRPr="00B1019D">
        <w:rPr>
          <w:rFonts w:cs="Calibri"/>
        </w:rPr>
        <w:lastRenderedPageBreak/>
        <w:t>условий, включая срок аккредитации, который не может составлять менее одного года, и основания ее прекращения, требования к указанным лицам, в том числе требования к обеспечению ответственности аккредитованного лица.</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308" w:history="1">
        <w:r w:rsidRPr="00B1019D">
          <w:rPr>
            <w:rFonts w:cs="Calibri"/>
          </w:rPr>
          <w:t>законом</w:t>
        </w:r>
      </w:hyperlink>
      <w:r w:rsidRPr="00B1019D">
        <w:rPr>
          <w:rFonts w:cs="Calibri"/>
        </w:rPr>
        <w:t xml:space="preserve"> от 01.12.2014 N 405-ФЗ)</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До 1 января 2010 года, а также после указанного срока до момента внесения в единый государственный реестр саморегулируемых организаций арбитражных управляющих сведений о национальном объединении саморегулируемых организаций арбитражных управляющих его полномочия по разработке федеральных стандартов осуществляются регулирующим органом.</w:t>
      </w:r>
    </w:p>
    <w:p w:rsidR="00B1019D" w:rsidRPr="00B1019D" w:rsidRDefault="00B1019D">
      <w:pPr>
        <w:widowControl w:val="0"/>
        <w:autoSpaceDE w:val="0"/>
        <w:autoSpaceDN w:val="0"/>
        <w:adjustRightInd w:val="0"/>
        <w:ind w:firstLine="540"/>
        <w:jc w:val="both"/>
        <w:rPr>
          <w:rFonts w:cs="Calibri"/>
        </w:rPr>
      </w:pPr>
      <w:r w:rsidRPr="00B1019D">
        <w:rPr>
          <w:rFonts w:cs="Calibri"/>
        </w:rPr>
        <w:t>До разработки национальным объединением саморегулируемых организаций арбитражных управляющих федеральных стандартов и их утверждения в порядке, установленном данным законом, применяются федеральные стандарты, разработанные и утвержденные регулирующим органом, а также изданные до дня вступления в силу настоящего Федерального закона нормативные правовые акты Правительства Российской Федерации и нормативные правовые акты федеральных органов исполнительной власти.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Нормативные правовые акты Правительства Российской Федерации и нормативные правовые акты федеральных органов исполнительной власти по вопросам, регулируемым в соответствии с данным Законом федеральными стандартами, изданные до дня </w:t>
      </w:r>
      <w:hyperlink r:id="rId309" w:history="1">
        <w:r w:rsidRPr="00B1019D">
          <w:rPr>
            <w:rFonts w:cs="Calibri"/>
          </w:rPr>
          <w:t>вступления</w:t>
        </w:r>
      </w:hyperlink>
      <w:r w:rsidRPr="00B1019D">
        <w:rPr>
          <w:rFonts w:cs="Calibri"/>
        </w:rPr>
        <w:t xml:space="preserve"> в силу Федерального закона от 30.12.2008 N 296-ФЗ, применяются до утверждения регулирующим органом соответствующих федеральных стандартов (</w:t>
      </w:r>
      <w:hyperlink r:id="rId310" w:history="1">
        <w:r w:rsidRPr="00B1019D">
          <w:rPr>
            <w:rFonts w:cs="Calibri"/>
          </w:rPr>
          <w:t>пункты 13</w:t>
        </w:r>
      </w:hyperlink>
      <w:r w:rsidRPr="00B1019D">
        <w:rPr>
          <w:rFonts w:cs="Calibri"/>
        </w:rPr>
        <w:t xml:space="preserve">, </w:t>
      </w:r>
      <w:hyperlink r:id="rId311" w:history="1">
        <w:r w:rsidRPr="00B1019D">
          <w:rPr>
            <w:rFonts w:cs="Calibri"/>
          </w:rPr>
          <w:t>14</w:t>
        </w:r>
      </w:hyperlink>
      <w:r w:rsidRPr="00B1019D">
        <w:rPr>
          <w:rFonts w:cs="Calibri"/>
        </w:rPr>
        <w:t xml:space="preserve"> и </w:t>
      </w:r>
      <w:hyperlink r:id="rId312" w:history="1">
        <w:r w:rsidRPr="00B1019D">
          <w:rPr>
            <w:rFonts w:cs="Calibri"/>
          </w:rPr>
          <w:t>15 статьи 4</w:t>
        </w:r>
      </w:hyperlink>
      <w:r w:rsidRPr="00B1019D">
        <w:rPr>
          <w:rFonts w:cs="Calibri"/>
        </w:rPr>
        <w:t xml:space="preserve"> Федерального закона от 30.12.2008 N 296-ФЗ).</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11. Национальным объединением саморегулируемых организаций арбитражных управляющих разрабатываются федеральные стандарты, в том числе в части:</w:t>
      </w:r>
    </w:p>
    <w:p w:rsidR="00B1019D" w:rsidRPr="00B1019D" w:rsidRDefault="00B1019D">
      <w:pPr>
        <w:widowControl w:val="0"/>
        <w:autoSpaceDE w:val="0"/>
        <w:autoSpaceDN w:val="0"/>
        <w:adjustRightInd w:val="0"/>
        <w:ind w:firstLine="540"/>
        <w:jc w:val="both"/>
        <w:rPr>
          <w:rFonts w:cs="Calibri"/>
        </w:rPr>
      </w:pPr>
      <w:r w:rsidRPr="00B1019D">
        <w:rPr>
          <w:rFonts w:cs="Calibri"/>
        </w:rPr>
        <w:t>порядка ведения и содержания реестра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подготовки, организации и проведения собраний кредиторов и комитетов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анализа финансового состояния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подготовки отчетов арбитражного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проведения стажировки в качестве помощника арбитражного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проведения </w:t>
      </w:r>
      <w:hyperlink r:id="rId313" w:history="1">
        <w:r w:rsidRPr="00B1019D">
          <w:rPr>
            <w:rFonts w:cs="Calibri"/>
          </w:rPr>
          <w:t>проверки</w:t>
        </w:r>
      </w:hyperlink>
      <w:r w:rsidRPr="00B1019D">
        <w:rPr>
          <w:rFonts w:cs="Calibri"/>
        </w:rPr>
        <w:t xml:space="preserve"> саморегулируемой организацией деятельности своих членов -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12. Разработанные федеральные стандарты и единая программа подготовки арбитражных управляющих направляются национальным объединением саморегулируемых организаций арбитражных управляющих в регулирующий орган для утверждения.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22" w:name="Par1186"/>
      <w:bookmarkEnd w:id="122"/>
      <w:r w:rsidRPr="00B1019D">
        <w:rPr>
          <w:rFonts w:cs="Calibri"/>
        </w:rPr>
        <w:t>Статья 27. Процедуры, применяемые в деле о банкротстве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14"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При рассмотрении дела о банкротстве должника - юридического лица применяются следующие процедуры:</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15"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наблюдение;</w:t>
      </w:r>
    </w:p>
    <w:p w:rsidR="00B1019D" w:rsidRPr="00B1019D" w:rsidRDefault="00B1019D">
      <w:pPr>
        <w:widowControl w:val="0"/>
        <w:autoSpaceDE w:val="0"/>
        <w:autoSpaceDN w:val="0"/>
        <w:adjustRightInd w:val="0"/>
        <w:ind w:firstLine="540"/>
        <w:jc w:val="both"/>
        <w:rPr>
          <w:rFonts w:cs="Calibri"/>
        </w:rPr>
      </w:pPr>
      <w:r w:rsidRPr="00B1019D">
        <w:rPr>
          <w:rFonts w:cs="Calibri"/>
        </w:rPr>
        <w:t>финансовое оздоровление;</w:t>
      </w:r>
    </w:p>
    <w:p w:rsidR="00B1019D" w:rsidRPr="00B1019D" w:rsidRDefault="00B1019D">
      <w:pPr>
        <w:widowControl w:val="0"/>
        <w:autoSpaceDE w:val="0"/>
        <w:autoSpaceDN w:val="0"/>
        <w:adjustRightInd w:val="0"/>
        <w:ind w:firstLine="540"/>
        <w:jc w:val="both"/>
        <w:rPr>
          <w:rFonts w:cs="Calibri"/>
        </w:rPr>
      </w:pPr>
      <w:r w:rsidRPr="00B1019D">
        <w:rPr>
          <w:rFonts w:cs="Calibri"/>
        </w:rPr>
        <w:t>внешнее управление;</w:t>
      </w:r>
    </w:p>
    <w:p w:rsidR="00B1019D" w:rsidRPr="00B1019D" w:rsidRDefault="00B1019D">
      <w:pPr>
        <w:widowControl w:val="0"/>
        <w:autoSpaceDE w:val="0"/>
        <w:autoSpaceDN w:val="0"/>
        <w:adjustRightInd w:val="0"/>
        <w:ind w:firstLine="540"/>
        <w:jc w:val="both"/>
        <w:rPr>
          <w:rFonts w:cs="Calibri"/>
        </w:rPr>
      </w:pPr>
      <w:r w:rsidRPr="00B1019D">
        <w:rPr>
          <w:rFonts w:cs="Calibri"/>
        </w:rPr>
        <w:t>конкурсное производство;</w:t>
      </w:r>
    </w:p>
    <w:p w:rsidR="00B1019D" w:rsidRPr="00B1019D" w:rsidRDefault="00B1019D">
      <w:pPr>
        <w:widowControl w:val="0"/>
        <w:autoSpaceDE w:val="0"/>
        <w:autoSpaceDN w:val="0"/>
        <w:adjustRightInd w:val="0"/>
        <w:ind w:firstLine="540"/>
        <w:jc w:val="both"/>
        <w:rPr>
          <w:rFonts w:cs="Calibri"/>
        </w:rPr>
      </w:pPr>
      <w:r w:rsidRPr="00B1019D">
        <w:rPr>
          <w:rFonts w:cs="Calibri"/>
        </w:rPr>
        <w:t>мировое соглашение.</w:t>
      </w:r>
    </w:p>
    <w:p w:rsidR="00B1019D" w:rsidRPr="00B1019D" w:rsidRDefault="00B1019D">
      <w:pPr>
        <w:widowControl w:val="0"/>
        <w:autoSpaceDE w:val="0"/>
        <w:autoSpaceDN w:val="0"/>
        <w:adjustRightInd w:val="0"/>
        <w:ind w:firstLine="540"/>
        <w:jc w:val="both"/>
        <w:rPr>
          <w:rFonts w:cs="Calibri"/>
        </w:rPr>
      </w:pPr>
      <w:r w:rsidRPr="00B1019D">
        <w:rPr>
          <w:rFonts w:cs="Calibri"/>
        </w:rPr>
        <w:t>2. При рассмотрении дела о банкротстве должника - гражданина применяются следующие процедуры:</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16"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конкурсное производство;</w:t>
      </w:r>
    </w:p>
    <w:p w:rsidR="00B1019D" w:rsidRPr="00B1019D" w:rsidRDefault="00B1019D">
      <w:pPr>
        <w:widowControl w:val="0"/>
        <w:autoSpaceDE w:val="0"/>
        <w:autoSpaceDN w:val="0"/>
        <w:adjustRightInd w:val="0"/>
        <w:ind w:firstLine="540"/>
        <w:jc w:val="both"/>
        <w:rPr>
          <w:rFonts w:cs="Calibri"/>
        </w:rPr>
      </w:pPr>
      <w:r w:rsidRPr="00B1019D">
        <w:rPr>
          <w:rFonts w:cs="Calibri"/>
        </w:rPr>
        <w:t>мировое соглашение;</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 возможности применения наблюдения, финансового оздоровления и внешнего управления в </w:t>
      </w:r>
      <w:r w:rsidRPr="00B1019D">
        <w:rPr>
          <w:rFonts w:cs="Calibri"/>
        </w:rPr>
        <w:lastRenderedPageBreak/>
        <w:t xml:space="preserve">отношении главы крестьянского (фермерского) хозяйства см. </w:t>
      </w:r>
      <w:hyperlink w:anchor="Par7154" w:history="1">
        <w:r w:rsidRPr="00B1019D">
          <w:rPr>
            <w:rFonts w:cs="Calibri"/>
          </w:rPr>
          <w:t>статью 219</w:t>
        </w:r>
      </w:hyperlink>
      <w:r w:rsidRPr="00B1019D">
        <w:rPr>
          <w:rFonts w:cs="Calibri"/>
        </w:rPr>
        <w:t>.</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иные предусмотренные настоящим Федеральным законом процедуры.</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17"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Закрепление статьей 28 (в редакции Федерального закона от 12.03.2014 N 30-ФЗ) полномочий по принятию нормативных правовых актов за Правительством Российской Федерации не влечет за собой признание утратившими силу правовых актов, принятых до дня </w:t>
      </w:r>
      <w:hyperlink r:id="rId318" w:history="1">
        <w:r w:rsidRPr="00B1019D">
          <w:rPr>
            <w:rFonts w:cs="Calibri"/>
          </w:rPr>
          <w:t>вступления</w:t>
        </w:r>
      </w:hyperlink>
      <w:r w:rsidRPr="00B1019D">
        <w:rPr>
          <w:rFonts w:cs="Calibri"/>
        </w:rPr>
        <w:t xml:space="preserve"> в силу указанного Федерального закона (Федеральный </w:t>
      </w:r>
      <w:hyperlink r:id="rId319" w:history="1">
        <w:r w:rsidRPr="00B1019D">
          <w:rPr>
            <w:rFonts w:cs="Calibri"/>
          </w:rPr>
          <w:t>закон</w:t>
        </w:r>
      </w:hyperlink>
      <w:r w:rsidRPr="00B1019D">
        <w:rPr>
          <w:rFonts w:cs="Calibri"/>
        </w:rPr>
        <w:t xml:space="preserve"> от 12.03.2014 N 30-ФЗ).</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outlineLvl w:val="1"/>
        <w:rPr>
          <w:rFonts w:cs="Calibri"/>
        </w:rPr>
      </w:pPr>
      <w:bookmarkStart w:id="123" w:name="Par1211"/>
      <w:bookmarkEnd w:id="123"/>
      <w:r w:rsidRPr="00B1019D">
        <w:rPr>
          <w:rFonts w:cs="Calibri"/>
        </w:rPr>
        <w:t>Статья 28. Порядок раскрытия информации, предусмотренной настоящим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20" w:history="1">
        <w:r w:rsidRPr="00B1019D">
          <w:rPr>
            <w:rFonts w:cs="Calibri"/>
          </w:rPr>
          <w:t>закона</w:t>
        </w:r>
      </w:hyperlink>
      <w:r w:rsidRPr="00B1019D">
        <w:rPr>
          <w:rFonts w:cs="Calibri"/>
        </w:rPr>
        <w:t xml:space="preserve"> от 02.07.2013 N 189-ФЗ)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ред. Федерального </w:t>
      </w:r>
      <w:hyperlink r:id="rId321" w:history="1">
        <w:r w:rsidRPr="00B1019D">
          <w:rPr>
            <w:rFonts w:cs="Calibri"/>
          </w:rPr>
          <w:t>закона</w:t>
        </w:r>
      </w:hyperlink>
      <w:r w:rsidRPr="00B1019D">
        <w:rPr>
          <w:rFonts w:cs="Calibri"/>
        </w:rPr>
        <w:t xml:space="preserve"> от 28.12.2010 N 429-ФЗ)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Цена опубликования сведений, указанных в пункте 1 статьи 28, в официальном издании, осуществляющем опубликование таких сведений после 14 марта 2014 года и до определения Правительством Российской Федерации официального издания в порядке, установленном пунктом 1 статьи 28, может индексироваться не чаще одного раза в год на индекс роста потребительских цен за прошедший год, о чем редакция данного издания уведомляет всех заинтересованных лиц путем опубликования соответствующего сообщения (Федеральный </w:t>
      </w:r>
      <w:hyperlink r:id="rId322" w:history="1">
        <w:r w:rsidRPr="00B1019D">
          <w:rPr>
            <w:rFonts w:cs="Calibri"/>
          </w:rPr>
          <w:t>закон</w:t>
        </w:r>
      </w:hyperlink>
      <w:r w:rsidRPr="00B1019D">
        <w:rPr>
          <w:rFonts w:cs="Calibri"/>
        </w:rPr>
        <w:t xml:space="preserve"> от 01.12.2014 N 405-ФЗ).</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bookmarkStart w:id="124" w:name="Par1220"/>
      <w:bookmarkEnd w:id="124"/>
      <w:r w:rsidRPr="00B1019D">
        <w:rPr>
          <w:rFonts w:cs="Calibri"/>
        </w:rPr>
        <w:t xml:space="preserve">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w:t>
      </w:r>
      <w:hyperlink r:id="rId323" w:history="1">
        <w:r w:rsidRPr="00B1019D">
          <w:rPr>
            <w:rFonts w:cs="Calibri"/>
          </w:rPr>
          <w:t>издании</w:t>
        </w:r>
      </w:hyperlink>
      <w:r w:rsidRPr="00B1019D">
        <w:rPr>
          <w:rFonts w:cs="Calibri"/>
        </w:rPr>
        <w:t>, определенном Правительством Российской Федерации по результатам проведенного регулирующим органом конкурса между редакциями печатных изданий.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24" w:history="1">
        <w:r w:rsidRPr="00B1019D">
          <w:rPr>
            <w:rFonts w:cs="Calibri"/>
          </w:rPr>
          <w:t>закона</w:t>
        </w:r>
      </w:hyperlink>
      <w:r w:rsidRPr="00B1019D">
        <w:rPr>
          <w:rFonts w:cs="Calibri"/>
        </w:rPr>
        <w:t xml:space="preserve"> от 12.03.2014 N 30-ФЗ)</w:t>
      </w:r>
    </w:p>
    <w:p w:rsidR="00B1019D" w:rsidRPr="00B1019D" w:rsidRDefault="00B1019D">
      <w:pPr>
        <w:widowControl w:val="0"/>
        <w:autoSpaceDE w:val="0"/>
        <w:autoSpaceDN w:val="0"/>
        <w:adjustRightInd w:val="0"/>
        <w:ind w:firstLine="540"/>
        <w:jc w:val="both"/>
        <w:rPr>
          <w:rFonts w:cs="Calibri"/>
        </w:rPr>
      </w:pPr>
      <w:bookmarkStart w:id="125" w:name="Par1222"/>
      <w:bookmarkEnd w:id="125"/>
      <w:r w:rsidRPr="00B1019D">
        <w:rPr>
          <w:rFonts w:cs="Calibri"/>
        </w:rPr>
        <w:t xml:space="preserve">Правила определения официального издания устанавливаются Правительством Российской Федерации и, в частности, должны предусматривать, что с победителем конкурса, указанного в </w:t>
      </w:r>
      <w:hyperlink w:anchor="Par1220" w:history="1">
        <w:r w:rsidRPr="00B1019D">
          <w:rPr>
            <w:rFonts w:cs="Calibri"/>
          </w:rPr>
          <w:t>абзаце первом</w:t>
        </w:r>
      </w:hyperlink>
      <w:r w:rsidRPr="00B1019D">
        <w:rPr>
          <w:rFonts w:cs="Calibri"/>
        </w:rPr>
        <w:t xml:space="preserve"> настоящего пункта, заключается договор о порядке и об условиях опубликования в официальном издании сведений, предусмотренных настоящим Федеральным законом, сроком на пять лет, а также должны содержать срок, условия и порядок проведения такого конкурса.</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325" w:history="1">
        <w:r w:rsidRPr="00B1019D">
          <w:rPr>
            <w:rFonts w:cs="Calibri"/>
          </w:rPr>
          <w:t>законом</w:t>
        </w:r>
      </w:hyperlink>
      <w:r w:rsidRPr="00B1019D">
        <w:rPr>
          <w:rFonts w:cs="Calibri"/>
        </w:rPr>
        <w:t xml:space="preserve"> от 12.03.2014 N 30-ФЗ)</w:t>
      </w:r>
    </w:p>
    <w:p w:rsidR="00B1019D" w:rsidRPr="00B1019D" w:rsidRDefault="00B1019D">
      <w:pPr>
        <w:widowControl w:val="0"/>
        <w:autoSpaceDE w:val="0"/>
        <w:autoSpaceDN w:val="0"/>
        <w:adjustRightInd w:val="0"/>
        <w:ind w:firstLine="540"/>
        <w:jc w:val="both"/>
        <w:rPr>
          <w:rFonts w:cs="Calibri"/>
        </w:rPr>
      </w:pPr>
      <w:bookmarkStart w:id="126" w:name="Par1224"/>
      <w:bookmarkEnd w:id="126"/>
      <w:r w:rsidRPr="00B1019D">
        <w:rPr>
          <w:rFonts w:cs="Calibri"/>
        </w:rPr>
        <w:t xml:space="preserve">В случае, если на день, следующий за днем истечения срока действия договора, указанного в </w:t>
      </w:r>
      <w:hyperlink w:anchor="Par1222" w:history="1">
        <w:r w:rsidRPr="00B1019D">
          <w:rPr>
            <w:rFonts w:cs="Calibri"/>
          </w:rPr>
          <w:t>абзаце втором</w:t>
        </w:r>
      </w:hyperlink>
      <w:r w:rsidRPr="00B1019D">
        <w:rPr>
          <w:rFonts w:cs="Calibri"/>
        </w:rPr>
        <w:t xml:space="preserve"> настоящего пункта, Правительством Российской Федерации не определено официальное издание, до его определения Правительством Российской Федерации опубликование сведений, предусмотренных настоящим Федеральным законом, продолжается на тех же условиях и в том же печатном издании, в каком осуществлялось опубликование данных сведений до истечения срока действия указанного договора.</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326" w:history="1">
        <w:r w:rsidRPr="00B1019D">
          <w:rPr>
            <w:rFonts w:cs="Calibri"/>
          </w:rPr>
          <w:t>законом</w:t>
        </w:r>
      </w:hyperlink>
      <w:r w:rsidRPr="00B1019D">
        <w:rPr>
          <w:rFonts w:cs="Calibri"/>
        </w:rPr>
        <w:t xml:space="preserve"> от 12.03.2014 N 30-ФЗ)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Если определенное Правительством Российской Федерации официальное издание прекратило опубликование сведений, предусмотренных настоящим Федеральным законом, до истечения срока действия договора, указанного в </w:t>
      </w:r>
      <w:hyperlink w:anchor="Par1222" w:history="1">
        <w:r w:rsidRPr="00B1019D">
          <w:rPr>
            <w:rFonts w:cs="Calibri"/>
          </w:rPr>
          <w:t>абзаце втором</w:t>
        </w:r>
      </w:hyperlink>
      <w:r w:rsidRPr="00B1019D">
        <w:rPr>
          <w:rFonts w:cs="Calibri"/>
        </w:rPr>
        <w:t xml:space="preserve"> настоящего пункта, или в случае, установленном </w:t>
      </w:r>
      <w:hyperlink w:anchor="Par1224" w:history="1">
        <w:r w:rsidRPr="00B1019D">
          <w:rPr>
            <w:rFonts w:cs="Calibri"/>
          </w:rPr>
          <w:t>абзацем третьим</w:t>
        </w:r>
      </w:hyperlink>
      <w:r w:rsidRPr="00B1019D">
        <w:rPr>
          <w:rFonts w:cs="Calibri"/>
        </w:rPr>
        <w:t xml:space="preserve"> настоящего пункта, после истечения срока действия указанного договора, данные сведения до определения Правительством Российской Федерации официального издания подлежат опубликованию в "Российской газете", редакция которой не может являться участником конкурса на определение официального издания.</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327" w:history="1">
        <w:r w:rsidRPr="00B1019D">
          <w:rPr>
            <w:rFonts w:cs="Calibri"/>
          </w:rPr>
          <w:t>законом</w:t>
        </w:r>
      </w:hyperlink>
      <w:r w:rsidRPr="00B1019D">
        <w:rPr>
          <w:rFonts w:cs="Calibri"/>
        </w:rPr>
        <w:t xml:space="preserve"> от 12.03.2014 N 30-ФЗ)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 Единый федеральный реестр сведений о банкротстве является </w:t>
      </w:r>
      <w:r w:rsidRPr="00B1019D">
        <w:rPr>
          <w:rFonts w:cs="Calibri"/>
        </w:rPr>
        <w:lastRenderedPageBreak/>
        <w:t>неотъемлемой частью Единого федерального реестра сведений о фактах деятельности юридических лиц.</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28" w:history="1">
        <w:r w:rsidRPr="00B1019D">
          <w:rPr>
            <w:rFonts w:cs="Calibri"/>
          </w:rPr>
          <w:t>закона</w:t>
        </w:r>
      </w:hyperlink>
      <w:r w:rsidRPr="00B1019D">
        <w:rPr>
          <w:rFonts w:cs="Calibri"/>
        </w:rPr>
        <w:t xml:space="preserve"> от 18.07.2011 N 228-ФЗ)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Сведения, содержащиеся в Едином федеральном реестре сведений о банкротстве, являются открытыми и общедоступными, за исключением сведений, относящихся к информации, доступ к которой ограничен в соответствии с </w:t>
      </w:r>
      <w:hyperlink r:id="rId329" w:history="1">
        <w:r w:rsidRPr="00B1019D">
          <w:rPr>
            <w:rFonts w:cs="Calibri"/>
          </w:rPr>
          <w:t>законодательством</w:t>
        </w:r>
      </w:hyperlink>
      <w:r w:rsidRPr="00B1019D">
        <w:rPr>
          <w:rFonts w:cs="Calibri"/>
        </w:rPr>
        <w:t xml:space="preserve">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Сведения, содержащиеся в Едином федеральном реестре сведений о банкротстве, подлежат размещению в сети "Интернет".</w:t>
      </w:r>
    </w:p>
    <w:p w:rsidR="00B1019D" w:rsidRPr="00B1019D" w:rsidRDefault="00B1019D">
      <w:pPr>
        <w:widowControl w:val="0"/>
        <w:autoSpaceDE w:val="0"/>
        <w:autoSpaceDN w:val="0"/>
        <w:adjustRightInd w:val="0"/>
        <w:ind w:firstLine="540"/>
        <w:jc w:val="both"/>
        <w:rPr>
          <w:rFonts w:cs="Calibri"/>
        </w:rPr>
      </w:pPr>
      <w:r w:rsidRPr="00B1019D">
        <w:rPr>
          <w:rFonts w:cs="Calibri"/>
        </w:rPr>
        <w:t>Формирование и ведение Единого федерального реестра сведений о банкротстве осуществляются оператором Единого федерального реестра сведений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регулирующим органом, и обеспечивает свою ответственность перед третьими лицами в порядке и в размере, установленных регулирующим органом.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03.12.2011 </w:t>
      </w:r>
      <w:hyperlink r:id="rId330" w:history="1">
        <w:r w:rsidRPr="00B1019D">
          <w:rPr>
            <w:rFonts w:cs="Calibri"/>
          </w:rPr>
          <w:t>N 390-ФЗ</w:t>
        </w:r>
      </w:hyperlink>
      <w:r w:rsidRPr="00B1019D">
        <w:rPr>
          <w:rFonts w:cs="Calibri"/>
        </w:rPr>
        <w:t xml:space="preserve">, от 29.12.2014 </w:t>
      </w:r>
      <w:hyperlink r:id="rId331" w:history="1">
        <w:r w:rsidRPr="00B1019D">
          <w:rPr>
            <w:rFonts w:cs="Calibri"/>
          </w:rPr>
          <w:t>N 457-ФЗ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Порядок проведения конкурса на определение оператора Единого федерального реестра сведений о банкротстве утверждается регулирующим органом и должен обеспечивать возможность участия в таком конкурсе всех лиц, соответствующих установленным регулирующим органом критериям, которые должны, в частности, предусматривать необходимость наличия у участника такого конкурса опыта осуществления функций оператора или аналогичных функций в отношении сопоставимых по своему назначению, функционированию, количественным и качественным характеристикам обеспечивающих обработку содержащейся в базах данных информации технических средств.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32" w:history="1">
        <w:r w:rsidRPr="00B1019D">
          <w:rPr>
            <w:rFonts w:cs="Calibri"/>
          </w:rPr>
          <w:t>закона</w:t>
        </w:r>
      </w:hyperlink>
      <w:r w:rsidRPr="00B1019D">
        <w:rPr>
          <w:rFonts w:cs="Calibri"/>
        </w:rPr>
        <w:t xml:space="preserve"> от 29.12.2014 N 457-ФЗ)</w:t>
      </w:r>
    </w:p>
    <w:p w:rsidR="00B1019D" w:rsidRPr="00B1019D" w:rsidRDefault="00B1019D">
      <w:pPr>
        <w:widowControl w:val="0"/>
        <w:autoSpaceDE w:val="0"/>
        <w:autoSpaceDN w:val="0"/>
        <w:adjustRightInd w:val="0"/>
        <w:ind w:firstLine="540"/>
        <w:jc w:val="both"/>
        <w:rPr>
          <w:rFonts w:cs="Calibri"/>
        </w:rPr>
      </w:pPr>
      <w:r w:rsidRPr="00B1019D">
        <w:rPr>
          <w:rFonts w:cs="Calibri"/>
        </w:rPr>
        <w:t>Порядок взаимодействия оператора Единого федерального реестра сведений о банкротстве и регулирующего органа устанавливается регулирующим органом.</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333" w:history="1">
        <w:r w:rsidRPr="00B1019D">
          <w:rPr>
            <w:rFonts w:cs="Calibri"/>
          </w:rPr>
          <w:t>законом</w:t>
        </w:r>
      </w:hyperlink>
      <w:r w:rsidRPr="00B1019D">
        <w:rPr>
          <w:rFonts w:cs="Calibri"/>
        </w:rPr>
        <w:t xml:space="preserve"> от 03.12.2011 N 390-ФЗ)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Наряду со сведениями, подлежащими включению в Единый федеральный реестр сведений о банкротстве в соответствии с настоящим Федеральным законом, включению в указанный реестр подлежат сведения, </w:t>
      </w:r>
      <w:hyperlink r:id="rId334" w:history="1">
        <w:r w:rsidRPr="00B1019D">
          <w:rPr>
            <w:rFonts w:cs="Calibri"/>
          </w:rPr>
          <w:t>перечень</w:t>
        </w:r>
      </w:hyperlink>
      <w:r w:rsidRPr="00B1019D">
        <w:rPr>
          <w:rFonts w:cs="Calibri"/>
        </w:rPr>
        <w:t xml:space="preserve"> которых устанавливается регулирующим органом.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35" w:history="1">
        <w:r w:rsidRPr="00B1019D">
          <w:rPr>
            <w:rFonts w:cs="Calibri"/>
          </w:rPr>
          <w:t>закона</w:t>
        </w:r>
      </w:hyperlink>
      <w:r w:rsidRPr="00B1019D">
        <w:rPr>
          <w:rFonts w:cs="Calibri"/>
        </w:rPr>
        <w:t xml:space="preserve"> от 02.07.2013 N 189-ФЗ)</w:t>
      </w:r>
    </w:p>
    <w:p w:rsidR="00B1019D" w:rsidRPr="00B1019D" w:rsidRDefault="00B1019D">
      <w:pPr>
        <w:widowControl w:val="0"/>
        <w:autoSpaceDE w:val="0"/>
        <w:autoSpaceDN w:val="0"/>
        <w:adjustRightInd w:val="0"/>
        <w:ind w:firstLine="540"/>
        <w:jc w:val="both"/>
        <w:rPr>
          <w:rFonts w:cs="Calibri"/>
        </w:rPr>
      </w:pPr>
      <w:r w:rsidRPr="00B1019D">
        <w:rPr>
          <w:rFonts w:cs="Calibri"/>
        </w:rPr>
        <w:t>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государственном реестре юридических лиц, едином государственном реестре индивидуальных предпринимателей.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w:t>
      </w:r>
      <w:hyperlink r:id="rId336" w:history="1">
        <w:r w:rsidRPr="00B1019D">
          <w:rPr>
            <w:rFonts w:cs="Calibri"/>
          </w:rPr>
          <w:t>порядок</w:t>
        </w:r>
      </w:hyperlink>
      <w:r w:rsidRPr="00B1019D">
        <w:rPr>
          <w:rFonts w:cs="Calibri"/>
        </w:rPr>
        <w:t xml:space="preserve">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такие сведения в Единый федеральный реестр сведений о банкротстве, порядок их размещения в сети "Интернет", размер платы за их включение в Единый федеральный реестр сведений о банкротстве, который может увеличиваться не чаще чем один раз в год на индекс роста потребительских цен за прошедший год.</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03.05.2011 </w:t>
      </w:r>
      <w:hyperlink r:id="rId337" w:history="1">
        <w:r w:rsidRPr="00B1019D">
          <w:rPr>
            <w:rFonts w:cs="Calibri"/>
          </w:rPr>
          <w:t>N 91-ФЗ</w:t>
        </w:r>
      </w:hyperlink>
      <w:r w:rsidRPr="00B1019D">
        <w:rPr>
          <w:rFonts w:cs="Calibri"/>
        </w:rPr>
        <w:t xml:space="preserve">, от 29.12.2014 </w:t>
      </w:r>
      <w:hyperlink r:id="rId338" w:history="1">
        <w:r w:rsidRPr="00B1019D">
          <w:rPr>
            <w:rFonts w:cs="Calibri"/>
          </w:rPr>
          <w:t>N 457-ФЗ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Доступ к официальному изданию, в котором осуществляется опубликование сведений, указанных в </w:t>
      </w:r>
      <w:hyperlink w:anchor="Par1220" w:history="1">
        <w:r w:rsidRPr="00B1019D">
          <w:rPr>
            <w:rFonts w:cs="Calibri"/>
          </w:rPr>
          <w:t>пункте 1</w:t>
        </w:r>
      </w:hyperlink>
      <w:r w:rsidRPr="00B1019D">
        <w:rPr>
          <w:rFonts w:cs="Calibri"/>
        </w:rPr>
        <w:t xml:space="preserve"> настоящей статьи, его </w:t>
      </w:r>
      <w:hyperlink r:id="rId339" w:history="1">
        <w:r w:rsidRPr="00B1019D">
          <w:rPr>
            <w:rFonts w:cs="Calibri"/>
          </w:rPr>
          <w:t>тираж, периодичность, порядок и срок</w:t>
        </w:r>
      </w:hyperlink>
      <w:r w:rsidRPr="00B1019D">
        <w:rPr>
          <w:rFonts w:cs="Calibri"/>
        </w:rPr>
        <w:t xml:space="preserve"> опубликования сведений о банкротстве в таком официальном издании, цена опубликования сведений, указанных в </w:t>
      </w:r>
      <w:hyperlink w:anchor="Par1220" w:history="1">
        <w:r w:rsidRPr="00B1019D">
          <w:rPr>
            <w:rFonts w:cs="Calibri"/>
          </w:rPr>
          <w:t>пункте 1</w:t>
        </w:r>
      </w:hyperlink>
      <w:r w:rsidRPr="00B1019D">
        <w:rPr>
          <w:rFonts w:cs="Calibri"/>
        </w:rPr>
        <w:t xml:space="preserve"> настоящей статьи, в таком официальном издании (устанавливаются Правительством Российской Федерации) не должны являться препятствием для быстрого и свободного доступа любого заинтересованного лица к указанным сведениям.</w:t>
      </w:r>
    </w:p>
    <w:p w:rsidR="00B1019D" w:rsidRPr="00B1019D" w:rsidRDefault="00B1019D">
      <w:pPr>
        <w:widowControl w:val="0"/>
        <w:autoSpaceDE w:val="0"/>
        <w:autoSpaceDN w:val="0"/>
        <w:adjustRightInd w:val="0"/>
        <w:jc w:val="both"/>
        <w:rPr>
          <w:rFonts w:cs="Calibri"/>
        </w:rPr>
      </w:pPr>
      <w:r w:rsidRPr="00B1019D">
        <w:rPr>
          <w:rFonts w:cs="Calibri"/>
        </w:rPr>
        <w:lastRenderedPageBreak/>
        <w:t xml:space="preserve">(в ред. Федерального </w:t>
      </w:r>
      <w:hyperlink r:id="rId340" w:history="1">
        <w:r w:rsidRPr="00B1019D">
          <w:rPr>
            <w:rFonts w:cs="Calibri"/>
          </w:rPr>
          <w:t>закона</w:t>
        </w:r>
      </w:hyperlink>
      <w:r w:rsidRPr="00B1019D">
        <w:rPr>
          <w:rFonts w:cs="Calibri"/>
        </w:rPr>
        <w:t xml:space="preserve"> от 12.03.2014 N 30-ФЗ)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Цена опубликования сведений, указанных в </w:t>
      </w:r>
      <w:hyperlink w:anchor="Par1220" w:history="1">
        <w:r w:rsidRPr="00B1019D">
          <w:rPr>
            <w:rFonts w:cs="Calibri"/>
          </w:rPr>
          <w:t>пункте 1</w:t>
        </w:r>
      </w:hyperlink>
      <w:r w:rsidRPr="00B1019D">
        <w:rPr>
          <w:rFonts w:cs="Calibri"/>
        </w:rPr>
        <w:t xml:space="preserve"> настоящей статьи, может индексироваться не чаще одного раза в год на индекс роста потребительских цен за прошедший год.</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341" w:history="1">
        <w:r w:rsidRPr="00B1019D">
          <w:rPr>
            <w:rFonts w:cs="Calibri"/>
          </w:rPr>
          <w:t>законом</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r w:rsidRPr="00B1019D">
        <w:rPr>
          <w:rFonts w:cs="Calibri"/>
        </w:rPr>
        <w:t>5.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возбуждении в отношении должника производства по делу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Возмещение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Возмещение расходов, связанных с опубликованием сведений об отстранении арбитражного управляющего от исполнения возложенных на него обязанностей в деле о банкротстве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сведения об отстранении или освобождении арбитражного управляющего от исполнения возложенных на него обязанностей в деле о банкротстве указанным арбитражным управляющим не включены в Единый федеральный реестр сведений о банкротстве в соответствии с настоящим Федеральным законом,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42" w:history="1">
        <w:r w:rsidRPr="00B1019D">
          <w:rPr>
            <w:rFonts w:cs="Calibri"/>
          </w:rPr>
          <w:t>закона</w:t>
        </w:r>
      </w:hyperlink>
      <w:r w:rsidRPr="00B1019D">
        <w:rPr>
          <w:rFonts w:cs="Calibri"/>
        </w:rPr>
        <w:t xml:space="preserve"> от 03.05.2011 N 91-ФЗ)</w:t>
      </w:r>
    </w:p>
    <w:p w:rsidR="00B1019D" w:rsidRPr="00B1019D" w:rsidRDefault="00B1019D">
      <w:pPr>
        <w:widowControl w:val="0"/>
        <w:autoSpaceDE w:val="0"/>
        <w:autoSpaceDN w:val="0"/>
        <w:adjustRightInd w:val="0"/>
        <w:ind w:firstLine="540"/>
        <w:jc w:val="both"/>
        <w:rPr>
          <w:rFonts w:cs="Calibri"/>
        </w:rPr>
      </w:pPr>
      <w:r w:rsidRPr="00B1019D">
        <w:rPr>
          <w:rFonts w:cs="Calibri"/>
        </w:rPr>
        <w:t>Включение сведений в Единый федеральный реестр сведений о банкротстве органами государственной власти и органами местного самоуправления осуществляется без взимания платы.</w:t>
      </w:r>
    </w:p>
    <w:p w:rsidR="00B1019D" w:rsidRPr="00B1019D" w:rsidRDefault="00B1019D">
      <w:pPr>
        <w:widowControl w:val="0"/>
        <w:autoSpaceDE w:val="0"/>
        <w:autoSpaceDN w:val="0"/>
        <w:adjustRightInd w:val="0"/>
        <w:ind w:firstLine="540"/>
        <w:jc w:val="both"/>
        <w:rPr>
          <w:rFonts w:cs="Calibri"/>
        </w:rPr>
      </w:pPr>
      <w:r w:rsidRPr="00B1019D">
        <w:rPr>
          <w:rFonts w:cs="Calibri"/>
        </w:rPr>
        <w:t>6. При проведении процедур, применяемых в деле о банкротстве, обязательному опубликованию подлежат сведения:</w:t>
      </w:r>
    </w:p>
    <w:p w:rsidR="00B1019D" w:rsidRPr="00B1019D" w:rsidRDefault="00B1019D">
      <w:pPr>
        <w:widowControl w:val="0"/>
        <w:autoSpaceDE w:val="0"/>
        <w:autoSpaceDN w:val="0"/>
        <w:adjustRightInd w:val="0"/>
        <w:ind w:firstLine="540"/>
        <w:jc w:val="both"/>
        <w:rPr>
          <w:rFonts w:cs="Calibri"/>
        </w:rPr>
      </w:pPr>
      <w:bookmarkStart w:id="127" w:name="Par1256"/>
      <w:bookmarkEnd w:id="127"/>
      <w:r w:rsidRPr="00B1019D">
        <w:rPr>
          <w:rFonts w:cs="Calibri"/>
        </w:rPr>
        <w:t>о введении наблюдения, финансового оздоровления, внешнего управления, о признании должника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о прекращении производства по делу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об утверждении, отстранении или освобождении арбитражного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об удовлетворении заявлений третьих лиц о намерении погасить обязательства должника;</w:t>
      </w:r>
    </w:p>
    <w:p w:rsidR="00B1019D" w:rsidRPr="00B1019D" w:rsidRDefault="00B1019D">
      <w:pPr>
        <w:widowControl w:val="0"/>
        <w:autoSpaceDE w:val="0"/>
        <w:autoSpaceDN w:val="0"/>
        <w:adjustRightInd w:val="0"/>
        <w:ind w:firstLine="540"/>
        <w:jc w:val="both"/>
        <w:rPr>
          <w:rFonts w:cs="Calibri"/>
        </w:rPr>
      </w:pPr>
      <w:bookmarkStart w:id="128" w:name="Par1260"/>
      <w:bookmarkEnd w:id="128"/>
      <w:r w:rsidRPr="00B1019D">
        <w:rPr>
          <w:rFonts w:cs="Calibri"/>
        </w:rPr>
        <w:t>о проведении торгов по продаже имущества должника и о результатах проведения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об отмене или изменении предусмотренных </w:t>
      </w:r>
      <w:hyperlink w:anchor="Par1256" w:history="1">
        <w:r w:rsidRPr="00B1019D">
          <w:rPr>
            <w:rFonts w:cs="Calibri"/>
          </w:rPr>
          <w:t>абзацами вторым</w:t>
        </w:r>
      </w:hyperlink>
      <w:r w:rsidRPr="00B1019D">
        <w:rPr>
          <w:rFonts w:cs="Calibri"/>
        </w:rPr>
        <w:t xml:space="preserve"> - </w:t>
      </w:r>
      <w:hyperlink w:anchor="Par1260" w:history="1">
        <w:r w:rsidRPr="00B1019D">
          <w:rPr>
            <w:rFonts w:cs="Calibri"/>
          </w:rPr>
          <w:t>шестым</w:t>
        </w:r>
      </w:hyperlink>
      <w:r w:rsidRPr="00B1019D">
        <w:rPr>
          <w:rFonts w:cs="Calibri"/>
        </w:rPr>
        <w:t xml:space="preserve"> настоящего пункта сведений и (или) содержащих указанные сведения судебных актов;</w:t>
      </w:r>
    </w:p>
    <w:p w:rsidR="00B1019D" w:rsidRPr="00B1019D" w:rsidRDefault="00B1019D">
      <w:pPr>
        <w:widowControl w:val="0"/>
        <w:autoSpaceDE w:val="0"/>
        <w:autoSpaceDN w:val="0"/>
        <w:adjustRightInd w:val="0"/>
        <w:ind w:firstLine="540"/>
        <w:jc w:val="both"/>
        <w:rPr>
          <w:rFonts w:cs="Calibri"/>
        </w:rPr>
      </w:pPr>
      <w:r w:rsidRPr="00B1019D">
        <w:rPr>
          <w:rFonts w:cs="Calibri"/>
        </w:rPr>
        <w:t>иные предусмотренные настоящим Федеральным законом сведения.</w:t>
      </w:r>
    </w:p>
    <w:p w:rsidR="00B1019D" w:rsidRPr="00B1019D" w:rsidRDefault="00B1019D">
      <w:pPr>
        <w:widowControl w:val="0"/>
        <w:autoSpaceDE w:val="0"/>
        <w:autoSpaceDN w:val="0"/>
        <w:adjustRightInd w:val="0"/>
        <w:ind w:firstLine="540"/>
        <w:jc w:val="both"/>
        <w:rPr>
          <w:rFonts w:cs="Calibri"/>
        </w:rPr>
      </w:pPr>
      <w:bookmarkStart w:id="129" w:name="Par1263"/>
      <w:bookmarkEnd w:id="129"/>
      <w:r w:rsidRPr="00B1019D">
        <w:rPr>
          <w:rFonts w:cs="Calibri"/>
        </w:rPr>
        <w:t>6.1.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 Такое сообщение должно содержать следующие сведения:</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арбитражного суда, рассматривающего дело о банкротстве, указание на наименование процедуры, применявшейся в деле о банкротстве, а также номер дела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фамилия, имя, отчество утвержденного арбитражного управляющего на дату завершения процедуры, применявшейся в деле о банкротстве,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наличие заявлений о признании сделок должника недействительными, поданных в соответствии с </w:t>
      </w:r>
      <w:hyperlink w:anchor="Par1805" w:history="1">
        <w:r w:rsidRPr="00B1019D">
          <w:rPr>
            <w:rFonts w:cs="Calibri"/>
          </w:rPr>
          <w:t>главой III.1</w:t>
        </w:r>
      </w:hyperlink>
      <w:r w:rsidRPr="00B1019D">
        <w:rPr>
          <w:rFonts w:cs="Calibri"/>
        </w:rPr>
        <w:t xml:space="preserve">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B1019D" w:rsidRPr="00B1019D" w:rsidRDefault="00B1019D">
      <w:pPr>
        <w:widowControl w:val="0"/>
        <w:autoSpaceDE w:val="0"/>
        <w:autoSpaceDN w:val="0"/>
        <w:adjustRightInd w:val="0"/>
        <w:ind w:firstLine="540"/>
        <w:jc w:val="both"/>
        <w:rPr>
          <w:rFonts w:cs="Calibri"/>
        </w:rPr>
      </w:pPr>
      <w:r w:rsidRPr="00B1019D">
        <w:rPr>
          <w:rFonts w:cs="Calibri"/>
        </w:rPr>
        <w:t>наличие жалобы на действия или бездействие арбитражного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B1019D" w:rsidRPr="00B1019D" w:rsidRDefault="00B1019D">
      <w:pPr>
        <w:widowControl w:val="0"/>
        <w:autoSpaceDE w:val="0"/>
        <w:autoSpaceDN w:val="0"/>
        <w:adjustRightInd w:val="0"/>
        <w:ind w:firstLine="540"/>
        <w:jc w:val="both"/>
        <w:rPr>
          <w:rFonts w:cs="Calibri"/>
        </w:rPr>
      </w:pPr>
      <w:r w:rsidRPr="00B1019D">
        <w:rPr>
          <w:rFonts w:cs="Calibri"/>
        </w:rPr>
        <w:t>стоимость выявленного в результате инвентаризации имущества должника и дата окончания инвентаризации в случае, если в ходе процедуры, применявшейся в деле о банкротстве, проводилась инвентаризация;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сумма расходов на проведение процедуры, применявшейся в деле о банкротстве, в том числе с указанием размера выплаченного арбитражному управляющему вознаграждения и обоснованием размера выплаченных сумм, с указанием суммы расходов на оплату услуг лиц, привлеченных арбитражным управляющим для обеспечения своей деятельности, оснований для превышения размера оплаты таких услуг, определенного в соответствии со </w:t>
      </w:r>
      <w:hyperlink w:anchor="Par755" w:history="1">
        <w:r w:rsidRPr="00B1019D">
          <w:rPr>
            <w:rFonts w:cs="Calibri"/>
          </w:rPr>
          <w:t>статьей 20.7</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балансовая стоимость (при наличии) имущества должника на последнюю отчетную дату, предшествующую дате введения соответствующей процедуры, применявшейся в деле о банкротстве, а также дата, на которую эта стоимость определена;</w:t>
      </w:r>
    </w:p>
    <w:p w:rsidR="00B1019D" w:rsidRPr="00B1019D" w:rsidRDefault="00B1019D">
      <w:pPr>
        <w:widowControl w:val="0"/>
        <w:autoSpaceDE w:val="0"/>
        <w:autoSpaceDN w:val="0"/>
        <w:adjustRightInd w:val="0"/>
        <w:ind w:firstLine="540"/>
        <w:jc w:val="both"/>
        <w:rPr>
          <w:rFonts w:cs="Calibri"/>
        </w:rPr>
      </w:pPr>
      <w:r w:rsidRPr="00B1019D">
        <w:rPr>
          <w:rFonts w:cs="Calibri"/>
        </w:rPr>
        <w:t>выводы о наличии или об отсутствии признаков преднамеренного и фиктивного банкротства;</w:t>
      </w:r>
    </w:p>
    <w:p w:rsidR="00B1019D" w:rsidRPr="00B1019D" w:rsidRDefault="00B1019D">
      <w:pPr>
        <w:widowControl w:val="0"/>
        <w:autoSpaceDE w:val="0"/>
        <w:autoSpaceDN w:val="0"/>
        <w:adjustRightInd w:val="0"/>
        <w:ind w:firstLine="540"/>
        <w:jc w:val="both"/>
        <w:rPr>
          <w:rFonts w:cs="Calibri"/>
        </w:rPr>
      </w:pPr>
      <w:r w:rsidRPr="00B1019D">
        <w:rPr>
          <w:rFonts w:cs="Calibri"/>
        </w:rPr>
        <w:t>источник покрытия расходов на проведение процедуры, применявшейся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дата и основание прекращения производства по делу о банкротстве в случае, если арбитражным судом принято соответствующее решение.</w:t>
      </w:r>
    </w:p>
    <w:p w:rsidR="00B1019D" w:rsidRPr="00B1019D" w:rsidRDefault="00B1019D">
      <w:pPr>
        <w:widowControl w:val="0"/>
        <w:autoSpaceDE w:val="0"/>
        <w:autoSpaceDN w:val="0"/>
        <w:adjustRightInd w:val="0"/>
        <w:jc w:val="both"/>
        <w:rPr>
          <w:rFonts w:cs="Calibri"/>
        </w:rPr>
      </w:pPr>
      <w:r w:rsidRPr="00B1019D">
        <w:rPr>
          <w:rFonts w:cs="Calibri"/>
        </w:rPr>
        <w:t xml:space="preserve">(п. 6.1 введен Федеральным </w:t>
      </w:r>
      <w:hyperlink r:id="rId343" w:history="1">
        <w:r w:rsidRPr="00B1019D">
          <w:rPr>
            <w:rFonts w:cs="Calibri"/>
          </w:rPr>
          <w:t>законом</w:t>
        </w:r>
      </w:hyperlink>
      <w:r w:rsidRPr="00B1019D">
        <w:rPr>
          <w:rFonts w:cs="Calibri"/>
        </w:rPr>
        <w:t xml:space="preserve"> от 02.07.2013 N 189-ФЗ)</w:t>
      </w:r>
    </w:p>
    <w:p w:rsidR="00B1019D" w:rsidRPr="00B1019D" w:rsidRDefault="00B1019D">
      <w:pPr>
        <w:widowControl w:val="0"/>
        <w:autoSpaceDE w:val="0"/>
        <w:autoSpaceDN w:val="0"/>
        <w:adjustRightInd w:val="0"/>
        <w:ind w:firstLine="540"/>
        <w:jc w:val="both"/>
        <w:rPr>
          <w:rFonts w:cs="Calibri"/>
        </w:rPr>
      </w:pPr>
      <w:r w:rsidRPr="00B1019D">
        <w:rPr>
          <w:rFonts w:cs="Calibri"/>
        </w:rPr>
        <w:t>6.2. По результатам наблюдения соответствующее сообщение также должно содержать следующие сведения:</w:t>
      </w:r>
    </w:p>
    <w:p w:rsidR="00B1019D" w:rsidRPr="00B1019D" w:rsidRDefault="00B1019D">
      <w:pPr>
        <w:widowControl w:val="0"/>
        <w:autoSpaceDE w:val="0"/>
        <w:autoSpaceDN w:val="0"/>
        <w:adjustRightInd w:val="0"/>
        <w:ind w:firstLine="540"/>
        <w:jc w:val="both"/>
        <w:rPr>
          <w:rFonts w:cs="Calibri"/>
        </w:rPr>
      </w:pPr>
      <w:r w:rsidRPr="00B1019D">
        <w:rPr>
          <w:rFonts w:cs="Calibri"/>
        </w:rPr>
        <w:t>даты вынесения судебных актов о введении наблюдения и об окончании наблюдения, а также даты вынесения судебных актов об изменении сроков такой процедуры;</w:t>
      </w:r>
    </w:p>
    <w:p w:rsidR="00B1019D" w:rsidRPr="00B1019D" w:rsidRDefault="00B1019D">
      <w:pPr>
        <w:widowControl w:val="0"/>
        <w:autoSpaceDE w:val="0"/>
        <w:autoSpaceDN w:val="0"/>
        <w:adjustRightInd w:val="0"/>
        <w:ind w:firstLine="540"/>
        <w:jc w:val="both"/>
        <w:rPr>
          <w:rFonts w:cs="Calibri"/>
        </w:rPr>
      </w:pPr>
      <w:r w:rsidRPr="00B1019D">
        <w:rPr>
          <w:rFonts w:cs="Calibri"/>
        </w:rPr>
        <w:t>размер требований кредиторов в соответствии с реестром требований кредиторов на дату вынесения судебного акта об окончании наблюдения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наблюдения требований по каждой очереди требований;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выплату вознаграждения арбитражному управляющему, возможности или невозможности восстановления платежеспособности должника), сведения о дате проведения первого собрания кредиторов и принятых им решениях, сведения о резолютивной части судебного акта по результатам наблюдения.</w:t>
      </w:r>
    </w:p>
    <w:p w:rsidR="00B1019D" w:rsidRPr="00B1019D" w:rsidRDefault="00B1019D">
      <w:pPr>
        <w:widowControl w:val="0"/>
        <w:autoSpaceDE w:val="0"/>
        <w:autoSpaceDN w:val="0"/>
        <w:adjustRightInd w:val="0"/>
        <w:jc w:val="both"/>
        <w:rPr>
          <w:rFonts w:cs="Calibri"/>
        </w:rPr>
      </w:pPr>
      <w:r w:rsidRPr="00B1019D">
        <w:rPr>
          <w:rFonts w:cs="Calibri"/>
        </w:rPr>
        <w:t xml:space="preserve">(п. 6.2 введен Федеральным </w:t>
      </w:r>
      <w:hyperlink r:id="rId344" w:history="1">
        <w:r w:rsidRPr="00B1019D">
          <w:rPr>
            <w:rFonts w:cs="Calibri"/>
          </w:rPr>
          <w:t>законом</w:t>
        </w:r>
      </w:hyperlink>
      <w:r w:rsidRPr="00B1019D">
        <w:rPr>
          <w:rFonts w:cs="Calibri"/>
        </w:rPr>
        <w:t xml:space="preserve"> от 02.07.2013 N 189-ФЗ)</w:t>
      </w:r>
    </w:p>
    <w:p w:rsidR="00B1019D" w:rsidRPr="00B1019D" w:rsidRDefault="00B1019D">
      <w:pPr>
        <w:widowControl w:val="0"/>
        <w:autoSpaceDE w:val="0"/>
        <w:autoSpaceDN w:val="0"/>
        <w:adjustRightInd w:val="0"/>
        <w:ind w:firstLine="540"/>
        <w:jc w:val="both"/>
        <w:rPr>
          <w:rFonts w:cs="Calibri"/>
        </w:rPr>
      </w:pPr>
      <w:r w:rsidRPr="00B1019D">
        <w:rPr>
          <w:rFonts w:cs="Calibri"/>
        </w:rPr>
        <w:t>6.3. По результатам финансового оздоровления соответствующее сообщение также должно содержать следующие сведения:</w:t>
      </w:r>
    </w:p>
    <w:p w:rsidR="00B1019D" w:rsidRPr="00B1019D" w:rsidRDefault="00B1019D">
      <w:pPr>
        <w:widowControl w:val="0"/>
        <w:autoSpaceDE w:val="0"/>
        <w:autoSpaceDN w:val="0"/>
        <w:adjustRightInd w:val="0"/>
        <w:ind w:firstLine="540"/>
        <w:jc w:val="both"/>
        <w:rPr>
          <w:rFonts w:cs="Calibri"/>
        </w:rPr>
      </w:pPr>
      <w:r w:rsidRPr="00B1019D">
        <w:rPr>
          <w:rFonts w:cs="Calibri"/>
        </w:rPr>
        <w:t>даты вынесения судебных актов о введении финансового оздоровления и об окончании финансового оздоровления, а также даты вынесения судебных актов об изменении сроков такой процедуры;</w:t>
      </w:r>
    </w:p>
    <w:p w:rsidR="00B1019D" w:rsidRPr="00B1019D" w:rsidRDefault="00B1019D">
      <w:pPr>
        <w:widowControl w:val="0"/>
        <w:autoSpaceDE w:val="0"/>
        <w:autoSpaceDN w:val="0"/>
        <w:adjustRightInd w:val="0"/>
        <w:ind w:firstLine="540"/>
        <w:jc w:val="both"/>
        <w:rPr>
          <w:rFonts w:cs="Calibri"/>
        </w:rPr>
      </w:pPr>
      <w:r w:rsidRPr="00B1019D">
        <w:rPr>
          <w:rFonts w:cs="Calibri"/>
        </w:rPr>
        <w:t>размер требований кредиторов в соответствии с реестром требований кредиторов на дату вынесения судебного акта об окончании финансового оздоровления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финансового оздоровления требований по каждой очереди требований;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сведения о дате проведения собрания кредиторов по результатам финансового оздоровления и принятых им решениях, а также сведения о резолютивной части судебного акта по результатам финансового оздоровления.</w:t>
      </w:r>
    </w:p>
    <w:p w:rsidR="00B1019D" w:rsidRPr="00B1019D" w:rsidRDefault="00B1019D">
      <w:pPr>
        <w:widowControl w:val="0"/>
        <w:autoSpaceDE w:val="0"/>
        <w:autoSpaceDN w:val="0"/>
        <w:adjustRightInd w:val="0"/>
        <w:jc w:val="both"/>
        <w:rPr>
          <w:rFonts w:cs="Calibri"/>
        </w:rPr>
      </w:pPr>
      <w:r w:rsidRPr="00B1019D">
        <w:rPr>
          <w:rFonts w:cs="Calibri"/>
        </w:rPr>
        <w:t xml:space="preserve">(п. 6.3 введен Федеральным </w:t>
      </w:r>
      <w:hyperlink r:id="rId345" w:history="1">
        <w:r w:rsidRPr="00B1019D">
          <w:rPr>
            <w:rFonts w:cs="Calibri"/>
          </w:rPr>
          <w:t>законом</w:t>
        </w:r>
      </w:hyperlink>
      <w:r w:rsidRPr="00B1019D">
        <w:rPr>
          <w:rFonts w:cs="Calibri"/>
        </w:rPr>
        <w:t xml:space="preserve"> от 02.07.2013 N 189-ФЗ)</w:t>
      </w:r>
    </w:p>
    <w:p w:rsidR="00B1019D" w:rsidRPr="00B1019D" w:rsidRDefault="00B1019D">
      <w:pPr>
        <w:widowControl w:val="0"/>
        <w:autoSpaceDE w:val="0"/>
        <w:autoSpaceDN w:val="0"/>
        <w:adjustRightInd w:val="0"/>
        <w:ind w:firstLine="540"/>
        <w:jc w:val="both"/>
        <w:rPr>
          <w:rFonts w:cs="Calibri"/>
        </w:rPr>
      </w:pPr>
      <w:r w:rsidRPr="00B1019D">
        <w:rPr>
          <w:rFonts w:cs="Calibri"/>
        </w:rPr>
        <w:t>6.4. По результатам внешнего управления соответствующее сообщение также должно содержать следующие сведения: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даты вынесения судебных актов о введении внешнего управления и об окончании внешнего </w:t>
      </w:r>
      <w:r w:rsidRPr="00B1019D">
        <w:rPr>
          <w:rFonts w:cs="Calibri"/>
        </w:rPr>
        <w:lastRenderedPageBreak/>
        <w:t>управления, а также даты вынесения судебных актов об изменении сроков такой процедуры;</w:t>
      </w:r>
    </w:p>
    <w:p w:rsidR="00B1019D" w:rsidRPr="00B1019D" w:rsidRDefault="00B1019D">
      <w:pPr>
        <w:widowControl w:val="0"/>
        <w:autoSpaceDE w:val="0"/>
        <w:autoSpaceDN w:val="0"/>
        <w:adjustRightInd w:val="0"/>
        <w:ind w:firstLine="540"/>
        <w:jc w:val="both"/>
        <w:rPr>
          <w:rFonts w:cs="Calibri"/>
        </w:rPr>
      </w:pPr>
      <w:r w:rsidRPr="00B1019D">
        <w:rPr>
          <w:rFonts w:cs="Calibri"/>
        </w:rPr>
        <w:t>размер требований кредиторов в соответствии с реестром требований кредиторов на дату вынесения судебного акта об окончании внешнего управления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внешнего управления требований по каждой очереди требований;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сведения о дате проведения собрания кредиторов, утвердившего план внешнего управления, о сделках, подлежащих согласованию с собранием кредиторов (комитетом кредиторов) в соответствии со </w:t>
      </w:r>
      <w:hyperlink w:anchor="Par2627" w:history="1">
        <w:r w:rsidRPr="00B1019D">
          <w:rPr>
            <w:rFonts w:cs="Calibri"/>
          </w:rPr>
          <w:t>статьей 104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сведения о предложении арбитражного управляющего по результатам внешнего управления, содержащемся в отчете внешнего управляющего, сведения о дате проведения собрания кредиторов по результатам внешнего управления и принятых им решениях, а также сведения о резолютивной части судебного акта по результатам внешнего управления.</w:t>
      </w:r>
    </w:p>
    <w:p w:rsidR="00B1019D" w:rsidRPr="00B1019D" w:rsidRDefault="00B1019D">
      <w:pPr>
        <w:widowControl w:val="0"/>
        <w:autoSpaceDE w:val="0"/>
        <w:autoSpaceDN w:val="0"/>
        <w:adjustRightInd w:val="0"/>
        <w:jc w:val="both"/>
        <w:rPr>
          <w:rFonts w:cs="Calibri"/>
        </w:rPr>
      </w:pPr>
      <w:r w:rsidRPr="00B1019D">
        <w:rPr>
          <w:rFonts w:cs="Calibri"/>
        </w:rPr>
        <w:t xml:space="preserve">(п. 6.4 введен Федеральным </w:t>
      </w:r>
      <w:hyperlink r:id="rId346" w:history="1">
        <w:r w:rsidRPr="00B1019D">
          <w:rPr>
            <w:rFonts w:cs="Calibri"/>
          </w:rPr>
          <w:t>законом</w:t>
        </w:r>
      </w:hyperlink>
      <w:r w:rsidRPr="00B1019D">
        <w:rPr>
          <w:rFonts w:cs="Calibri"/>
        </w:rPr>
        <w:t xml:space="preserve"> от 02.07.2013 N 189-ФЗ)</w:t>
      </w:r>
    </w:p>
    <w:p w:rsidR="00B1019D" w:rsidRPr="00B1019D" w:rsidRDefault="00B1019D">
      <w:pPr>
        <w:widowControl w:val="0"/>
        <w:autoSpaceDE w:val="0"/>
        <w:autoSpaceDN w:val="0"/>
        <w:adjustRightInd w:val="0"/>
        <w:ind w:firstLine="540"/>
        <w:jc w:val="both"/>
        <w:rPr>
          <w:rFonts w:cs="Calibri"/>
        </w:rPr>
      </w:pPr>
      <w:bookmarkStart w:id="130" w:name="Par1292"/>
      <w:bookmarkEnd w:id="130"/>
      <w:r w:rsidRPr="00B1019D">
        <w:rPr>
          <w:rFonts w:cs="Calibri"/>
        </w:rPr>
        <w:t>6.5. По результатам конкурсного производства соответствующее сообщение также должно содержать следующие сведения:</w:t>
      </w:r>
    </w:p>
    <w:p w:rsidR="00B1019D" w:rsidRPr="00B1019D" w:rsidRDefault="00B1019D">
      <w:pPr>
        <w:widowControl w:val="0"/>
        <w:autoSpaceDE w:val="0"/>
        <w:autoSpaceDN w:val="0"/>
        <w:adjustRightInd w:val="0"/>
        <w:ind w:firstLine="540"/>
        <w:jc w:val="both"/>
        <w:rPr>
          <w:rFonts w:cs="Calibri"/>
        </w:rPr>
      </w:pPr>
      <w:r w:rsidRPr="00B1019D">
        <w:rPr>
          <w:rFonts w:cs="Calibri"/>
        </w:rPr>
        <w:t>даты вынесения судебных актов о признании должника банкротом и об открытии конкурсного производства, о завершении конкурсного производства, а также даты вынесения судебных актов об изменении сроков такой процедуры;</w:t>
      </w:r>
    </w:p>
    <w:p w:rsidR="00B1019D" w:rsidRPr="00B1019D" w:rsidRDefault="00B1019D">
      <w:pPr>
        <w:widowControl w:val="0"/>
        <w:autoSpaceDE w:val="0"/>
        <w:autoSpaceDN w:val="0"/>
        <w:adjustRightInd w:val="0"/>
        <w:ind w:firstLine="540"/>
        <w:jc w:val="both"/>
        <w:rPr>
          <w:rFonts w:cs="Calibri"/>
        </w:rPr>
      </w:pPr>
      <w:r w:rsidRPr="00B1019D">
        <w:rPr>
          <w:rFonts w:cs="Calibri"/>
        </w:rP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конкурсного производства требований по каждой очереди требований;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сведения о стоимости активов, не включенных в конкурсную массу, привлечении контролирующих должника лиц к субсидиарной ответственности,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rsidR="00B1019D" w:rsidRPr="00B1019D" w:rsidRDefault="00B1019D">
      <w:pPr>
        <w:widowControl w:val="0"/>
        <w:autoSpaceDE w:val="0"/>
        <w:autoSpaceDN w:val="0"/>
        <w:adjustRightInd w:val="0"/>
        <w:ind w:firstLine="540"/>
        <w:jc w:val="both"/>
        <w:rPr>
          <w:rFonts w:cs="Calibri"/>
        </w:rPr>
      </w:pPr>
      <w:r w:rsidRPr="00B1019D">
        <w:rPr>
          <w:rFonts w:cs="Calibri"/>
        </w:rPr>
        <w:t>сведения о дате проведения собрания кредиторов по результатам конкурсного производства и принятых им решениях, а также сведения о резолютивной части судебного акта по результатам конкурсного производства.</w:t>
      </w:r>
    </w:p>
    <w:p w:rsidR="00B1019D" w:rsidRPr="00B1019D" w:rsidRDefault="00B1019D">
      <w:pPr>
        <w:widowControl w:val="0"/>
        <w:autoSpaceDE w:val="0"/>
        <w:autoSpaceDN w:val="0"/>
        <w:adjustRightInd w:val="0"/>
        <w:jc w:val="both"/>
        <w:rPr>
          <w:rFonts w:cs="Calibri"/>
        </w:rPr>
      </w:pPr>
      <w:r w:rsidRPr="00B1019D">
        <w:rPr>
          <w:rFonts w:cs="Calibri"/>
        </w:rPr>
        <w:t xml:space="preserve">(п. 6.5 введен Федеральным </w:t>
      </w:r>
      <w:hyperlink r:id="rId347" w:history="1">
        <w:r w:rsidRPr="00B1019D">
          <w:rPr>
            <w:rFonts w:cs="Calibri"/>
          </w:rPr>
          <w:t>законом</w:t>
        </w:r>
      </w:hyperlink>
      <w:r w:rsidRPr="00B1019D">
        <w:rPr>
          <w:rFonts w:cs="Calibri"/>
        </w:rPr>
        <w:t xml:space="preserve"> от 02.07.2013 N 189-ФЗ)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6.6. Оператор Единого федерального реестра сведений о банкротстве ежеквартально представляет в федеральные </w:t>
      </w:r>
      <w:hyperlink r:id="rId348" w:history="1">
        <w:r w:rsidRPr="00B1019D">
          <w:rPr>
            <w:rFonts w:cs="Calibri"/>
          </w:rPr>
          <w:t>органы</w:t>
        </w:r>
      </w:hyperlink>
      <w:r w:rsidRPr="00B1019D">
        <w:rPr>
          <w:rFonts w:cs="Calibri"/>
        </w:rPr>
        <w:t xml:space="preserve"> исполнительной власти, уполномоченные Правительством Российской Федерации, сводную информацию за соответствующий период на основе предусмотренных </w:t>
      </w:r>
      <w:hyperlink w:anchor="Par1263" w:history="1">
        <w:r w:rsidRPr="00B1019D">
          <w:rPr>
            <w:rFonts w:cs="Calibri"/>
          </w:rPr>
          <w:t>пунктами 6.1</w:t>
        </w:r>
      </w:hyperlink>
      <w:r w:rsidRPr="00B1019D">
        <w:rPr>
          <w:rFonts w:cs="Calibri"/>
        </w:rPr>
        <w:t xml:space="preserve"> - </w:t>
      </w:r>
      <w:hyperlink w:anchor="Par1292" w:history="1">
        <w:r w:rsidRPr="00B1019D">
          <w:rPr>
            <w:rFonts w:cs="Calibri"/>
          </w:rPr>
          <w:t>6.5</w:t>
        </w:r>
      </w:hyperlink>
      <w:r w:rsidRPr="00B1019D">
        <w:rPr>
          <w:rFonts w:cs="Calibri"/>
        </w:rPr>
        <w:t xml:space="preserve"> настоящей статьи сведений о результатах процедур, применявшихся в деле о банкротстве. Такая информация должна содержать следующие сведения:</w:t>
      </w:r>
    </w:p>
    <w:p w:rsidR="00B1019D" w:rsidRPr="00B1019D" w:rsidRDefault="00B1019D">
      <w:pPr>
        <w:widowControl w:val="0"/>
        <w:autoSpaceDE w:val="0"/>
        <w:autoSpaceDN w:val="0"/>
        <w:adjustRightInd w:val="0"/>
        <w:ind w:firstLine="540"/>
        <w:jc w:val="both"/>
        <w:rPr>
          <w:rFonts w:cs="Calibri"/>
        </w:rPr>
      </w:pPr>
      <w:r w:rsidRPr="00B1019D">
        <w:rPr>
          <w:rFonts w:cs="Calibri"/>
        </w:rPr>
        <w:t>совокупный размер требований кредиторов на дату представления сводной информации по находящимся в производстве арбитражных судов, а также завершенным за соответствующий период делам о несостоятельности (банкротстве), в том числе с выделением суммы требований по выплате выходных пособий и оплате труда лиц, работающих или работавших по трудовому договору, основного долга и начисленных неустоек (штрафов, пеней) и иных финансовых санкций;</w:t>
      </w:r>
    </w:p>
    <w:p w:rsidR="00B1019D" w:rsidRPr="00B1019D" w:rsidRDefault="00B1019D">
      <w:pPr>
        <w:widowControl w:val="0"/>
        <w:autoSpaceDE w:val="0"/>
        <w:autoSpaceDN w:val="0"/>
        <w:adjustRightInd w:val="0"/>
        <w:ind w:firstLine="540"/>
        <w:jc w:val="both"/>
        <w:rPr>
          <w:rFonts w:cs="Calibri"/>
        </w:rPr>
      </w:pPr>
      <w:r w:rsidRPr="00B1019D">
        <w:rPr>
          <w:rFonts w:cs="Calibri"/>
        </w:rPr>
        <w:t>общая сумма удовлетворенных в ходе процедур, применявшихся в деле о банкротстве, требований по каждой очереди требований;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сумма расходов на проведение процедур, применявшихся в деле о банкротстве, с указанием размера выплаченного арбитражным управляющим вознаграждения и сумм расходов на оплату услуг лиц, привлеченных арбитражными управляющими для обеспечения их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количество заключений о наличии и заключений об отсутствии признаков преднамеренного и фиктивного банкротства;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иные </w:t>
      </w:r>
      <w:hyperlink r:id="rId349" w:history="1">
        <w:r w:rsidRPr="00B1019D">
          <w:rPr>
            <w:rFonts w:cs="Calibri"/>
          </w:rPr>
          <w:t>сведения</w:t>
        </w:r>
      </w:hyperlink>
      <w:r w:rsidRPr="00B1019D">
        <w:rPr>
          <w:rFonts w:cs="Calibri"/>
        </w:rPr>
        <w:t>, установленные Правительством Российской Федерации.</w:t>
      </w:r>
    </w:p>
    <w:p w:rsidR="00B1019D" w:rsidRPr="00B1019D" w:rsidRDefault="00B1019D">
      <w:pPr>
        <w:widowControl w:val="0"/>
        <w:autoSpaceDE w:val="0"/>
        <w:autoSpaceDN w:val="0"/>
        <w:adjustRightInd w:val="0"/>
        <w:jc w:val="both"/>
        <w:rPr>
          <w:rFonts w:cs="Calibri"/>
        </w:rPr>
      </w:pPr>
      <w:r w:rsidRPr="00B1019D">
        <w:rPr>
          <w:rFonts w:cs="Calibri"/>
        </w:rPr>
        <w:t xml:space="preserve">(п. 6.6 введен Федеральным </w:t>
      </w:r>
      <w:hyperlink r:id="rId350" w:history="1">
        <w:r w:rsidRPr="00B1019D">
          <w:rPr>
            <w:rFonts w:cs="Calibri"/>
          </w:rPr>
          <w:t>законом</w:t>
        </w:r>
      </w:hyperlink>
      <w:r w:rsidRPr="00B1019D">
        <w:rPr>
          <w:rFonts w:cs="Calibri"/>
        </w:rPr>
        <w:t xml:space="preserve"> от 02.07.2013 N 189-ФЗ)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7.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w:t>
      </w:r>
      <w:hyperlink w:anchor="Par1220" w:history="1">
        <w:r w:rsidRPr="00B1019D">
          <w:rPr>
            <w:rFonts w:cs="Calibri"/>
          </w:rPr>
          <w:t>пунктом 1</w:t>
        </w:r>
      </w:hyperlink>
      <w:r w:rsidRPr="00B1019D">
        <w:rPr>
          <w:rFonts w:cs="Calibri"/>
        </w:rPr>
        <w:t xml:space="preserve"> настоящей статьи официальном издании в иных средствах массовой </w:t>
      </w:r>
      <w:r w:rsidRPr="00B1019D">
        <w:rPr>
          <w:rFonts w:cs="Calibri"/>
        </w:rPr>
        <w:lastRenderedPageBreak/>
        <w:t>информации.</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Решением собрания кредиторов могут быть предусмотрены иные сведения, подлежащие включению в Единый федеральный реестр сведений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8. Если иное не предусмотрено настоящим Федеральным законом, сведения, подлежащие опубликованию, должны содержать:</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B1019D" w:rsidRPr="00B1019D" w:rsidRDefault="00B1019D">
      <w:pPr>
        <w:widowControl w:val="0"/>
        <w:autoSpaceDE w:val="0"/>
        <w:autoSpaceDN w:val="0"/>
        <w:adjustRightInd w:val="0"/>
        <w:ind w:firstLine="540"/>
        <w:jc w:val="both"/>
        <w:rPr>
          <w:rFonts w:cs="Calibri"/>
        </w:rPr>
      </w:pPr>
      <w:r w:rsidRPr="00B1019D">
        <w:rPr>
          <w:rFonts w:cs="Calibri"/>
        </w:rP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иную информацию в случаях, предусмотренных настоящим Федеральным законом и нормативными правовыми актами регулирующего органа.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31" w:name="Par1314"/>
      <w:bookmarkEnd w:id="131"/>
      <w:r w:rsidRPr="00B1019D">
        <w:rPr>
          <w:rFonts w:cs="Calibri"/>
        </w:rPr>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ред. Федерального </w:t>
      </w:r>
      <w:hyperlink r:id="rId351"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целях проведения государственной политики по вопросам финансового оздоровления и банкротства Правительство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устанавливает </w:t>
      </w:r>
      <w:hyperlink r:id="rId352" w:history="1">
        <w:r w:rsidRPr="00B1019D">
          <w:rPr>
            <w:rFonts w:cs="Calibri"/>
          </w:rPr>
          <w:t>порядок</w:t>
        </w:r>
      </w:hyperlink>
      <w:r w:rsidRPr="00B1019D">
        <w:rPr>
          <w:rFonts w:cs="Calibri"/>
        </w:rPr>
        <w:t xml:space="preserve">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устанавливает порядок </w:t>
      </w:r>
      <w:hyperlink r:id="rId353" w:history="1">
        <w:r w:rsidRPr="00B1019D">
          <w:rPr>
            <w:rFonts w:cs="Calibri"/>
          </w:rPr>
          <w:t>объединения</w:t>
        </w:r>
      </w:hyperlink>
      <w:r w:rsidRPr="00B1019D">
        <w:rPr>
          <w:rFonts w:cs="Calibri"/>
        </w:rPr>
        <w:t xml:space="preserve">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B1019D" w:rsidRPr="00B1019D" w:rsidRDefault="00B1019D">
      <w:pPr>
        <w:widowControl w:val="0"/>
        <w:autoSpaceDE w:val="0"/>
        <w:autoSpaceDN w:val="0"/>
        <w:adjustRightInd w:val="0"/>
        <w:ind w:firstLine="540"/>
        <w:jc w:val="both"/>
        <w:rPr>
          <w:rFonts w:cs="Calibri"/>
        </w:rPr>
      </w:pPr>
      <w:r w:rsidRPr="00B1019D">
        <w:rPr>
          <w:rFonts w:cs="Calibri"/>
        </w:rPr>
        <w:t>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устанавливает </w:t>
      </w:r>
      <w:hyperlink r:id="rId354" w:history="1">
        <w:r w:rsidRPr="00B1019D">
          <w:rPr>
            <w:rFonts w:cs="Calibri"/>
          </w:rPr>
          <w:t>порядок проведения</w:t>
        </w:r>
      </w:hyperlink>
      <w:r w:rsidRPr="00B1019D">
        <w:rPr>
          <w:rFonts w:cs="Calibri"/>
        </w:rPr>
        <w:t xml:space="preserve"> учета и анализа платежеспособности стратегических предприятий и организаций.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Федеральные органы исполнительной власти, отнесенные в соответствии со </w:t>
      </w:r>
      <w:hyperlink w:anchor="Par86" w:history="1">
        <w:r w:rsidRPr="00B1019D">
          <w:rPr>
            <w:rFonts w:cs="Calibri"/>
          </w:rPr>
          <w:t>статьей 2</w:t>
        </w:r>
      </w:hyperlink>
      <w:r w:rsidRPr="00B1019D">
        <w:rPr>
          <w:rFonts w:cs="Calibri"/>
        </w:rPr>
        <w:t xml:space="preserve">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B1019D" w:rsidRPr="00B1019D" w:rsidRDefault="00B1019D">
      <w:pPr>
        <w:widowControl w:val="0"/>
        <w:autoSpaceDE w:val="0"/>
        <w:autoSpaceDN w:val="0"/>
        <w:adjustRightInd w:val="0"/>
        <w:ind w:firstLine="540"/>
        <w:jc w:val="both"/>
        <w:rPr>
          <w:rFonts w:cs="Calibri"/>
        </w:rPr>
      </w:pPr>
      <w:r w:rsidRPr="00B1019D">
        <w:rPr>
          <w:rFonts w:cs="Calibri"/>
        </w:rPr>
        <w:t>3. Орган по контролю (надзору):</w:t>
      </w:r>
    </w:p>
    <w:p w:rsidR="00B1019D" w:rsidRPr="00B1019D" w:rsidRDefault="00B1019D">
      <w:pPr>
        <w:widowControl w:val="0"/>
        <w:autoSpaceDE w:val="0"/>
        <w:autoSpaceDN w:val="0"/>
        <w:adjustRightInd w:val="0"/>
        <w:ind w:firstLine="540"/>
        <w:jc w:val="both"/>
        <w:rPr>
          <w:rFonts w:cs="Calibri"/>
        </w:rPr>
      </w:pPr>
      <w:r w:rsidRPr="00B1019D">
        <w:rPr>
          <w:rFonts w:cs="Calibri"/>
        </w:rPr>
        <w:t>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w:t>
      </w:r>
    </w:p>
    <w:p w:rsidR="00B1019D" w:rsidRPr="00B1019D" w:rsidRDefault="00B1019D">
      <w:pPr>
        <w:widowControl w:val="0"/>
        <w:autoSpaceDE w:val="0"/>
        <w:autoSpaceDN w:val="0"/>
        <w:adjustRightInd w:val="0"/>
        <w:ind w:firstLine="540"/>
        <w:jc w:val="both"/>
        <w:rPr>
          <w:rFonts w:cs="Calibri"/>
        </w:rPr>
      </w:pPr>
      <w:r w:rsidRPr="00B1019D">
        <w:rPr>
          <w:rFonts w:cs="Calibri"/>
        </w:rPr>
        <w:t>осуществляет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p>
    <w:p w:rsidR="00B1019D" w:rsidRPr="00B1019D" w:rsidRDefault="00B1019D">
      <w:pPr>
        <w:widowControl w:val="0"/>
        <w:autoSpaceDE w:val="0"/>
        <w:autoSpaceDN w:val="0"/>
        <w:adjustRightInd w:val="0"/>
        <w:ind w:firstLine="540"/>
        <w:jc w:val="both"/>
        <w:rPr>
          <w:rFonts w:cs="Calibri"/>
        </w:rPr>
      </w:pPr>
      <w:r w:rsidRPr="00B1019D">
        <w:rPr>
          <w:rFonts w:cs="Calibri"/>
        </w:rPr>
        <w:t>проводит проверки деятельности саморегулируемых организаций арбитражных управляющих в порядке, установленном регулирующим органом;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обращается в арбитражный суд с заявлением об исключении сведений о некоммерческих </w:t>
      </w:r>
      <w:r w:rsidRPr="00B1019D">
        <w:rPr>
          <w:rFonts w:cs="Calibri"/>
        </w:rPr>
        <w:lastRenderedPageBreak/>
        <w:t>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участвует в организации подготовки арбитражных управляющих, проведении и приеме теоретического экзамена по единой программе их подготовки;</w:t>
      </w:r>
    </w:p>
    <w:p w:rsidR="00B1019D" w:rsidRPr="00B1019D" w:rsidRDefault="00B1019D">
      <w:pPr>
        <w:widowControl w:val="0"/>
        <w:autoSpaceDE w:val="0"/>
        <w:autoSpaceDN w:val="0"/>
        <w:adjustRightInd w:val="0"/>
        <w:ind w:firstLine="540"/>
        <w:jc w:val="both"/>
        <w:rPr>
          <w:rFonts w:cs="Calibri"/>
        </w:rPr>
      </w:pPr>
      <w:r w:rsidRPr="00B1019D">
        <w:rPr>
          <w:rFonts w:cs="Calibri"/>
        </w:rP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p>
    <w:p w:rsidR="00B1019D" w:rsidRPr="00B1019D" w:rsidRDefault="00B1019D">
      <w:pPr>
        <w:widowControl w:val="0"/>
        <w:autoSpaceDE w:val="0"/>
        <w:autoSpaceDN w:val="0"/>
        <w:adjustRightInd w:val="0"/>
        <w:ind w:firstLine="540"/>
        <w:jc w:val="both"/>
        <w:rPr>
          <w:rFonts w:cs="Calibri"/>
        </w:rPr>
      </w:pPr>
      <w:r w:rsidRPr="00B1019D">
        <w:rPr>
          <w:rFonts w:cs="Calibri"/>
        </w:rPr>
        <w:t>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p>
    <w:p w:rsidR="00B1019D" w:rsidRPr="00B1019D" w:rsidRDefault="00B1019D">
      <w:pPr>
        <w:widowControl w:val="0"/>
        <w:autoSpaceDE w:val="0"/>
        <w:autoSpaceDN w:val="0"/>
        <w:adjustRightInd w:val="0"/>
        <w:ind w:firstLine="540"/>
        <w:jc w:val="both"/>
        <w:rPr>
          <w:rFonts w:cs="Calibri"/>
        </w:rPr>
      </w:pPr>
      <w:r w:rsidRPr="00B1019D">
        <w:rPr>
          <w:rFonts w:cs="Calibri"/>
        </w:rPr>
        <w:t>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порядке, установленном регулирующим органом;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55"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утверждает состав комиссии по приему теоретического экзамена по единой программе подготовки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До утверждения регулирующим органом нормативных правовых актов, предусмотренных статьей 29, применяются соответствующие </w:t>
      </w:r>
      <w:hyperlink r:id="rId356" w:history="1">
        <w:r w:rsidRPr="00B1019D">
          <w:rPr>
            <w:rFonts w:cs="Calibri"/>
          </w:rPr>
          <w:t>нормативные правовые акты</w:t>
        </w:r>
      </w:hyperlink>
      <w:r w:rsidRPr="00B1019D">
        <w:rPr>
          <w:rFonts w:cs="Calibri"/>
        </w:rPr>
        <w:t xml:space="preserve"> Российской Федерации, изданные до дня </w:t>
      </w:r>
      <w:hyperlink r:id="rId357" w:history="1">
        <w:r w:rsidRPr="00B1019D">
          <w:rPr>
            <w:rFonts w:cs="Calibri"/>
          </w:rPr>
          <w:t>вступления</w:t>
        </w:r>
      </w:hyperlink>
      <w:r w:rsidRPr="00B1019D">
        <w:rPr>
          <w:rFonts w:cs="Calibri"/>
        </w:rPr>
        <w:t xml:space="preserve"> в силу Федерального закона от 29.12.2008 N 296-ФЗ (</w:t>
      </w:r>
      <w:hyperlink r:id="rId358" w:history="1">
        <w:r w:rsidRPr="00B1019D">
          <w:rPr>
            <w:rFonts w:cs="Calibri"/>
          </w:rPr>
          <w:t>пункт 16 статьи 4</w:t>
        </w:r>
      </w:hyperlink>
      <w:r w:rsidRPr="00B1019D">
        <w:rPr>
          <w:rFonts w:cs="Calibri"/>
        </w:rPr>
        <w:t xml:space="preserve"> Федерального закона от 29.12.2008 N 296-ФЗ).</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4. Регулирующий орган утверждает:</w:t>
      </w:r>
    </w:p>
    <w:p w:rsidR="00B1019D" w:rsidRPr="00B1019D" w:rsidRDefault="00B1019D">
      <w:pPr>
        <w:widowControl w:val="0"/>
        <w:autoSpaceDE w:val="0"/>
        <w:autoSpaceDN w:val="0"/>
        <w:adjustRightInd w:val="0"/>
        <w:ind w:firstLine="540"/>
        <w:jc w:val="both"/>
        <w:rPr>
          <w:rFonts w:cs="Calibri"/>
        </w:rPr>
      </w:pPr>
      <w:hyperlink r:id="rId359" w:history="1">
        <w:r w:rsidRPr="00B1019D">
          <w:rPr>
            <w:rFonts w:cs="Calibri"/>
          </w:rPr>
          <w:t>единую программу</w:t>
        </w:r>
      </w:hyperlink>
      <w:r w:rsidRPr="00B1019D">
        <w:rPr>
          <w:rFonts w:cs="Calibri"/>
        </w:rPr>
        <w:t xml:space="preserve"> подготовки арбитражных управляющих, правила проведения и сдачи теоретического экзамена по такой программе;</w:t>
      </w:r>
    </w:p>
    <w:p w:rsidR="00B1019D" w:rsidRPr="00B1019D" w:rsidRDefault="00B1019D">
      <w:pPr>
        <w:widowControl w:val="0"/>
        <w:autoSpaceDE w:val="0"/>
        <w:autoSpaceDN w:val="0"/>
        <w:adjustRightInd w:val="0"/>
        <w:ind w:firstLine="540"/>
        <w:jc w:val="both"/>
        <w:rPr>
          <w:rFonts w:cs="Calibri"/>
        </w:rPr>
      </w:pPr>
      <w:r w:rsidRPr="00B1019D">
        <w:rPr>
          <w:rFonts w:cs="Calibri"/>
        </w:rPr>
        <w:t>федеральные стандарты.</w:t>
      </w:r>
    </w:p>
    <w:p w:rsidR="00B1019D" w:rsidRPr="00B1019D" w:rsidRDefault="00B1019D">
      <w:pPr>
        <w:widowControl w:val="0"/>
        <w:autoSpaceDE w:val="0"/>
        <w:autoSpaceDN w:val="0"/>
        <w:adjustRightInd w:val="0"/>
        <w:ind w:firstLine="540"/>
        <w:jc w:val="both"/>
        <w:rPr>
          <w:rFonts w:cs="Calibri"/>
        </w:rPr>
      </w:pPr>
      <w:r w:rsidRPr="00B1019D">
        <w:rPr>
          <w:rFonts w:cs="Calibri"/>
        </w:rPr>
        <w:t>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Утвержденные федеральные стандарты подлежат опубликованию регулирующим органом в </w:t>
      </w:r>
      <w:hyperlink r:id="rId360" w:history="1">
        <w:r w:rsidRPr="00B1019D">
          <w:rPr>
            <w:rFonts w:cs="Calibri"/>
          </w:rPr>
          <w:t>порядке</w:t>
        </w:r>
      </w:hyperlink>
      <w:r w:rsidRPr="00B1019D">
        <w:rPr>
          <w:rFonts w:cs="Calibri"/>
        </w:rPr>
        <w:t>,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p>
    <w:p w:rsidR="00B1019D" w:rsidRPr="00B1019D" w:rsidRDefault="00B1019D">
      <w:pPr>
        <w:widowControl w:val="0"/>
        <w:autoSpaceDE w:val="0"/>
        <w:autoSpaceDN w:val="0"/>
        <w:adjustRightInd w:val="0"/>
        <w:ind w:firstLine="540"/>
        <w:jc w:val="both"/>
        <w:rPr>
          <w:rFonts w:cs="Calibri"/>
        </w:rPr>
      </w:pPr>
      <w:r w:rsidRPr="00B1019D">
        <w:rPr>
          <w:rFonts w:cs="Calibri"/>
        </w:rPr>
        <w:t>Утвержденные федеральные стандарты не подлежат государственной регистрации.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Правительством Российской Федерации устанавливается </w:t>
      </w:r>
      <w:hyperlink r:id="rId361" w:history="1">
        <w:r w:rsidRPr="00B1019D">
          <w:rPr>
            <w:rFonts w:cs="Calibri"/>
          </w:rPr>
          <w:t>порядок</w:t>
        </w:r>
      </w:hyperlink>
      <w:r w:rsidRPr="00B1019D">
        <w:rPr>
          <w:rFonts w:cs="Calibri"/>
        </w:rPr>
        <w:t xml:space="preserve">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Ежеквартально территориальные органы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 </w:t>
      </w:r>
      <w:hyperlink r:id="rId362" w:history="1">
        <w:r w:rsidRPr="00B1019D">
          <w:rPr>
            <w:rFonts w:cs="Calibri"/>
          </w:rPr>
          <w:t>сведений</w:t>
        </w:r>
      </w:hyperlink>
      <w:r w:rsidRPr="00B1019D">
        <w:rPr>
          <w:rFonts w:cs="Calibri"/>
        </w:rPr>
        <w:t>,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outlineLvl w:val="0"/>
        <w:rPr>
          <w:rFonts w:cs="Calibri"/>
          <w:b/>
          <w:bCs/>
        </w:rPr>
      </w:pPr>
      <w:bookmarkStart w:id="132" w:name="Par1351"/>
      <w:bookmarkEnd w:id="132"/>
      <w:r w:rsidRPr="00B1019D">
        <w:rPr>
          <w:rFonts w:cs="Calibri"/>
          <w:b/>
          <w:bCs/>
        </w:rPr>
        <w:t>Глава II. ПРЕДУПРЕЖДЕНИЕ БАНКРОТСТВА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33" w:name="Par1353"/>
      <w:bookmarkEnd w:id="133"/>
      <w:r w:rsidRPr="00B1019D">
        <w:rPr>
          <w:rFonts w:cs="Calibri"/>
        </w:rPr>
        <w:t>Статья 30. Меры по предупреждению банкротства организаций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 случае возникновения признаков банкротства, установленных </w:t>
      </w:r>
      <w:hyperlink w:anchor="Par132" w:history="1">
        <w:r w:rsidRPr="00B1019D">
          <w:rPr>
            <w:rFonts w:cs="Calibri"/>
          </w:rPr>
          <w:t>пунктом 2 статьи 3</w:t>
        </w:r>
      </w:hyperlink>
      <w:r w:rsidRPr="00B1019D">
        <w:rPr>
          <w:rFonts w:cs="Calibri"/>
        </w:rPr>
        <w:t xml:space="preserve"> настоящего Федерального закона, руководитель должника обязан направить сведения о наличии признаков банкротства собственнику имущества должника - унитарного предприятия и лицам, имеющим право инициировать созыв внеочередного общего собрания акционеров (участников), в течение десяти дней с даты, когда руководителю стало или должно было стать известно об их возникновении.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63"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2. Учредители (участники) должника, собственник имущества должника - 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банкротства организаций.</w:t>
      </w:r>
    </w:p>
    <w:p w:rsidR="00B1019D" w:rsidRPr="00B1019D" w:rsidRDefault="00B1019D">
      <w:pPr>
        <w:widowControl w:val="0"/>
        <w:autoSpaceDE w:val="0"/>
        <w:autoSpaceDN w:val="0"/>
        <w:adjustRightInd w:val="0"/>
        <w:ind w:firstLine="540"/>
        <w:jc w:val="both"/>
        <w:rPr>
          <w:rFonts w:cs="Calibri"/>
        </w:rPr>
      </w:pPr>
      <w:r w:rsidRPr="00B1019D">
        <w:rPr>
          <w:rFonts w:cs="Calibri"/>
        </w:rPr>
        <w:t>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34" w:name="Par1360"/>
      <w:bookmarkEnd w:id="134"/>
      <w:r w:rsidRPr="00B1019D">
        <w:rPr>
          <w:rFonts w:cs="Calibri"/>
        </w:rPr>
        <w:t>Статья 31. Санация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64"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и обязательных платежей и восстановления платежеспособности должника (санация).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65"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outlineLvl w:val="0"/>
        <w:rPr>
          <w:rFonts w:cs="Calibri"/>
          <w:b/>
          <w:bCs/>
        </w:rPr>
      </w:pPr>
      <w:bookmarkStart w:id="135" w:name="Par1367"/>
      <w:bookmarkEnd w:id="135"/>
      <w:r w:rsidRPr="00B1019D">
        <w:rPr>
          <w:rFonts w:cs="Calibri"/>
          <w:b/>
          <w:bCs/>
        </w:rPr>
        <w:t>Глава III. РАЗБИРАТЕЛЬСТВО ДЕЛ О БАНКРОТСТВЕ</w:t>
      </w:r>
    </w:p>
    <w:p w:rsidR="00B1019D" w:rsidRPr="00B1019D" w:rsidRDefault="00B1019D">
      <w:pPr>
        <w:widowControl w:val="0"/>
        <w:autoSpaceDE w:val="0"/>
        <w:autoSpaceDN w:val="0"/>
        <w:adjustRightInd w:val="0"/>
        <w:jc w:val="center"/>
        <w:rPr>
          <w:rFonts w:cs="Calibri"/>
          <w:b/>
          <w:bCs/>
        </w:rPr>
      </w:pPr>
      <w:r w:rsidRPr="00B1019D">
        <w:rPr>
          <w:rFonts w:cs="Calibri"/>
          <w:b/>
          <w:bCs/>
        </w:rPr>
        <w:t>В АРБИТРАЖНОМ СУДЕ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36" w:name="Par1370"/>
      <w:bookmarkEnd w:id="136"/>
      <w:r w:rsidRPr="00B1019D">
        <w:rPr>
          <w:rFonts w:cs="Calibri"/>
        </w:rPr>
        <w:t>Статья 32. Порядок рассмотрения дел о банкротстве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Арбитражным процессуальным </w:t>
      </w:r>
      <w:hyperlink r:id="rId366" w:history="1">
        <w:r w:rsidRPr="00B1019D">
          <w:rPr>
            <w:rFonts w:cs="Calibri"/>
          </w:rPr>
          <w:t>кодексом</w:t>
        </w:r>
      </w:hyperlink>
      <w:r w:rsidRPr="00B1019D">
        <w:rPr>
          <w:rFonts w:cs="Calibri"/>
        </w:rPr>
        <w:t xml:space="preserve"> Российской Федерации, с особенностями, установленными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37" w:name="Par1375"/>
      <w:bookmarkEnd w:id="137"/>
      <w:r w:rsidRPr="00B1019D">
        <w:rPr>
          <w:rFonts w:cs="Calibri"/>
        </w:rPr>
        <w:t>Статья 33. Подведомственность и подсудность дел о банкротстве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месту жительства гражданина.</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Положения пункта 2 статьи 33 (в редакции Федерального закона от 29.12.2014 N 482-ФЗ) </w:t>
      </w:r>
      <w:hyperlink r:id="rId367" w:history="1">
        <w:r w:rsidRPr="00B1019D">
          <w:rPr>
            <w:rFonts w:cs="Calibri"/>
          </w:rPr>
          <w:t>применяются</w:t>
        </w:r>
      </w:hyperlink>
      <w:r w:rsidRPr="00B1019D">
        <w:rPr>
          <w:rFonts w:cs="Calibri"/>
        </w:rPr>
        <w:t xml:space="preserve"> по истечении 60 дней с даты утверждения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w:t>
      </w:r>
      <w:r w:rsidRPr="00B1019D">
        <w:rPr>
          <w:rFonts w:cs="Calibri"/>
        </w:rPr>
        <w:lastRenderedPageBreak/>
        <w:t>(банкротства) и финансового оздоровления, порядка определения саморегулируемой организации арбитражных управляющих, из числа членов которой должен быть утвержден арбитражный управляющий, при подаче заявления должника.</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bookmarkStart w:id="138" w:name="Par1382"/>
      <w:bookmarkEnd w:id="138"/>
      <w:r w:rsidRPr="00B1019D">
        <w:rPr>
          <w:rFonts w:cs="Calibri"/>
        </w:rPr>
        <w:t>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десять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68"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3. Дело о банкротстве не может быть передано на рассмотрение в третейский суд.</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39" w:name="Par1386"/>
      <w:bookmarkEnd w:id="139"/>
      <w:r w:rsidRPr="00B1019D">
        <w:rPr>
          <w:rFonts w:cs="Calibri"/>
        </w:rPr>
        <w:t>Статья 34. Лица, участвующие в деле о банкротстве</w:t>
      </w:r>
    </w:p>
    <w:p w:rsidR="00B1019D" w:rsidRPr="00B1019D" w:rsidRDefault="00B1019D">
      <w:pPr>
        <w:widowControl w:val="0"/>
        <w:autoSpaceDE w:val="0"/>
        <w:autoSpaceDN w:val="0"/>
        <w:adjustRightInd w:val="0"/>
        <w:rPr>
          <w:rFonts w:cs="Calibri"/>
        </w:rPr>
      </w:pP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соответствии с </w:t>
      </w:r>
      <w:hyperlink w:anchor="Par252" w:history="1">
        <w:r w:rsidRPr="00B1019D">
          <w:rPr>
            <w:rFonts w:cs="Calibri"/>
          </w:rPr>
          <w:t>пунктом 7 статьи 10</w:t>
        </w:r>
      </w:hyperlink>
      <w:r w:rsidRPr="00B1019D">
        <w:rPr>
          <w:rFonts w:cs="Calibri"/>
        </w:rPr>
        <w:t xml:space="preserve"> лица, в отношении которых поданы заявления о привлечении к ответственности в соответствии с данным документом, имеют права и несут обязанности лиц, участвующих в деле о банкротстве. В соответствии со </w:t>
      </w:r>
      <w:hyperlink w:anchor="Par3316" w:history="1">
        <w:r w:rsidRPr="00B1019D">
          <w:rPr>
            <w:rFonts w:cs="Calibri"/>
          </w:rPr>
          <w:t>статьей 126</w:t>
        </w:r>
      </w:hyperlink>
      <w:r w:rsidRPr="00B1019D">
        <w:rPr>
          <w:rFonts w:cs="Calibri"/>
        </w:rPr>
        <w:t xml:space="preserve">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bookmarkStart w:id="140" w:name="Par1392"/>
    <w:bookmarkEnd w:id="140"/>
    <w:p w:rsidR="00B1019D" w:rsidRPr="00B1019D" w:rsidRDefault="00B1019D">
      <w:pPr>
        <w:widowControl w:val="0"/>
        <w:autoSpaceDE w:val="0"/>
        <w:autoSpaceDN w:val="0"/>
        <w:adjustRightInd w:val="0"/>
        <w:ind w:firstLine="540"/>
        <w:jc w:val="both"/>
        <w:rPr>
          <w:rFonts w:cs="Calibri"/>
        </w:rPr>
      </w:pPr>
      <w:r w:rsidRPr="00B1019D">
        <w:rPr>
          <w:rFonts w:cs="Calibri"/>
        </w:rPr>
        <w:fldChar w:fldCharType="begin"/>
      </w:r>
      <w:r w:rsidRPr="00B1019D">
        <w:rPr>
          <w:rFonts w:cs="Calibri"/>
        </w:rPr>
        <w:instrText xml:space="preserve">HYPERLINK consultantplus://offline/ref=A3875D4A3147932B6E90B9FC28DA9747449D4A77C326DD620C1282C33871736CD7C87369F1E13FBE07F1I </w:instrText>
      </w:r>
      <w:r w:rsidRPr="00B1019D">
        <w:rPr>
          <w:rFonts w:cs="Calibri"/>
        </w:rPr>
        <w:fldChar w:fldCharType="separate"/>
      </w:r>
      <w:r w:rsidRPr="00B1019D">
        <w:rPr>
          <w:rFonts w:cs="Calibri"/>
        </w:rPr>
        <w:t>1</w:t>
      </w:r>
      <w:r w:rsidRPr="00B1019D">
        <w:rPr>
          <w:rFonts w:cs="Calibri"/>
        </w:rPr>
        <w:fldChar w:fldCharType="end"/>
      </w:r>
      <w:r w:rsidRPr="00B1019D">
        <w:rPr>
          <w:rFonts w:cs="Calibri"/>
        </w:rPr>
        <w:t>. Лицами, участвующими в деле о банкротстве, являются:</w:t>
      </w:r>
    </w:p>
    <w:p w:rsidR="00B1019D" w:rsidRPr="00B1019D" w:rsidRDefault="00B1019D">
      <w:pPr>
        <w:widowControl w:val="0"/>
        <w:autoSpaceDE w:val="0"/>
        <w:autoSpaceDN w:val="0"/>
        <w:adjustRightInd w:val="0"/>
        <w:ind w:firstLine="540"/>
        <w:jc w:val="both"/>
        <w:rPr>
          <w:rFonts w:cs="Calibri"/>
        </w:rPr>
      </w:pPr>
      <w:r w:rsidRPr="00B1019D">
        <w:rPr>
          <w:rFonts w:cs="Calibri"/>
        </w:rPr>
        <w:t>должник;</w:t>
      </w:r>
    </w:p>
    <w:p w:rsidR="00B1019D" w:rsidRPr="00B1019D" w:rsidRDefault="00B1019D">
      <w:pPr>
        <w:widowControl w:val="0"/>
        <w:autoSpaceDE w:val="0"/>
        <w:autoSpaceDN w:val="0"/>
        <w:adjustRightInd w:val="0"/>
        <w:ind w:firstLine="540"/>
        <w:jc w:val="both"/>
        <w:rPr>
          <w:rFonts w:cs="Calibri"/>
        </w:rPr>
      </w:pPr>
      <w:r w:rsidRPr="00B1019D">
        <w:rPr>
          <w:rFonts w:cs="Calibri"/>
        </w:rPr>
        <w:t>арбитражный управляющий;</w:t>
      </w:r>
    </w:p>
    <w:p w:rsidR="00B1019D" w:rsidRPr="00B1019D" w:rsidRDefault="00B1019D">
      <w:pPr>
        <w:widowControl w:val="0"/>
        <w:autoSpaceDE w:val="0"/>
        <w:autoSpaceDN w:val="0"/>
        <w:adjustRightInd w:val="0"/>
        <w:ind w:firstLine="540"/>
        <w:jc w:val="both"/>
        <w:rPr>
          <w:rFonts w:cs="Calibri"/>
        </w:rPr>
      </w:pPr>
      <w:r w:rsidRPr="00B1019D">
        <w:rPr>
          <w:rFonts w:cs="Calibri"/>
        </w:rPr>
        <w:t>конкурсные кредиторы;</w:t>
      </w:r>
    </w:p>
    <w:p w:rsidR="00B1019D" w:rsidRPr="00B1019D" w:rsidRDefault="00B1019D">
      <w:pPr>
        <w:widowControl w:val="0"/>
        <w:autoSpaceDE w:val="0"/>
        <w:autoSpaceDN w:val="0"/>
        <w:adjustRightInd w:val="0"/>
        <w:ind w:firstLine="540"/>
        <w:jc w:val="both"/>
        <w:rPr>
          <w:rFonts w:cs="Calibri"/>
        </w:rPr>
      </w:pPr>
      <w:r w:rsidRPr="00B1019D">
        <w:rPr>
          <w:rFonts w:cs="Calibri"/>
        </w:rPr>
        <w:t>уполномоченные органы;</w:t>
      </w:r>
    </w:p>
    <w:p w:rsidR="00B1019D" w:rsidRPr="00B1019D" w:rsidRDefault="00B1019D">
      <w:pPr>
        <w:widowControl w:val="0"/>
        <w:autoSpaceDE w:val="0"/>
        <w:autoSpaceDN w:val="0"/>
        <w:adjustRightInd w:val="0"/>
        <w:ind w:firstLine="540"/>
        <w:jc w:val="both"/>
        <w:rPr>
          <w:rFonts w:cs="Calibri"/>
        </w:rPr>
      </w:pPr>
      <w:r w:rsidRPr="00B1019D">
        <w:rPr>
          <w:rFonts w:cs="Calibri"/>
        </w:rPr>
        <w:t>федеральные органы исполнительной власти, а также органы исполнительной власти субъектов Российской Федерации и органы местного самоуправления по месту нахождения должника в случаях, предусмотренных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лицо, предоставившее обеспечение для проведения финансового оздоровления.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Указанные в </w:t>
      </w:r>
      <w:hyperlink w:anchor="Par1392" w:history="1">
        <w:r w:rsidRPr="00B1019D">
          <w:rPr>
            <w:rFonts w:cs="Calibri"/>
          </w:rPr>
          <w:t>пункте 1</w:t>
        </w:r>
      </w:hyperlink>
      <w:r w:rsidRPr="00B1019D">
        <w:rPr>
          <w:rFonts w:cs="Calibri"/>
        </w:rPr>
        <w:t xml:space="preserve">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rsidR="00B1019D" w:rsidRPr="00B1019D" w:rsidRDefault="00B1019D">
      <w:pPr>
        <w:widowControl w:val="0"/>
        <w:autoSpaceDE w:val="0"/>
        <w:autoSpaceDN w:val="0"/>
        <w:adjustRightInd w:val="0"/>
        <w:ind w:firstLine="540"/>
        <w:jc w:val="both"/>
        <w:rPr>
          <w:rFonts w:cs="Calibri"/>
        </w:rPr>
      </w:pPr>
      <w:r w:rsidRPr="00B1019D">
        <w:rPr>
          <w:rFonts w:cs="Calibri"/>
        </w:rPr>
        <w:t>Расходы на проведение указанной экспертизы возмещаются за счет лица, обратившегося с ходатайством о назначении указанной экспертизы.</w:t>
      </w:r>
    </w:p>
    <w:p w:rsidR="00B1019D" w:rsidRPr="00B1019D" w:rsidRDefault="00B1019D">
      <w:pPr>
        <w:widowControl w:val="0"/>
        <w:autoSpaceDE w:val="0"/>
        <w:autoSpaceDN w:val="0"/>
        <w:adjustRightInd w:val="0"/>
        <w:jc w:val="both"/>
        <w:rPr>
          <w:rFonts w:cs="Calibri"/>
        </w:rPr>
      </w:pPr>
      <w:r w:rsidRPr="00B1019D">
        <w:rPr>
          <w:rFonts w:cs="Calibri"/>
        </w:rPr>
        <w:t xml:space="preserve">(п. 2 введен Федеральным </w:t>
      </w:r>
      <w:hyperlink r:id="rId369"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41" w:name="Par1403"/>
      <w:bookmarkEnd w:id="141"/>
      <w:r w:rsidRPr="00B1019D">
        <w:rPr>
          <w:rFonts w:cs="Calibri"/>
        </w:rPr>
        <w:t>Статья 35. Лица, участвующие в арбитражном процессе по делу о банкротстве</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ред. Федерального </w:t>
      </w:r>
      <w:hyperlink r:id="rId370"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142" w:name="Par1407"/>
      <w:bookmarkEnd w:id="142"/>
      <w:r w:rsidRPr="00B1019D">
        <w:rPr>
          <w:rFonts w:cs="Calibri"/>
        </w:rPr>
        <w:t>1. В арбитражном процессе по делу о банкротстве участвуют:</w:t>
      </w:r>
    </w:p>
    <w:p w:rsidR="00B1019D" w:rsidRPr="00B1019D" w:rsidRDefault="00B1019D">
      <w:pPr>
        <w:widowControl w:val="0"/>
        <w:autoSpaceDE w:val="0"/>
        <w:autoSpaceDN w:val="0"/>
        <w:adjustRightInd w:val="0"/>
        <w:ind w:firstLine="540"/>
        <w:jc w:val="both"/>
        <w:rPr>
          <w:rFonts w:cs="Calibri"/>
        </w:rPr>
      </w:pPr>
      <w:r w:rsidRPr="00B1019D">
        <w:rPr>
          <w:rFonts w:cs="Calibri"/>
        </w:rPr>
        <w:t>представитель работников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представитель собственника имущества должника - унитарного предприятия;</w:t>
      </w:r>
    </w:p>
    <w:p w:rsidR="00B1019D" w:rsidRPr="00B1019D" w:rsidRDefault="00B1019D">
      <w:pPr>
        <w:widowControl w:val="0"/>
        <w:autoSpaceDE w:val="0"/>
        <w:autoSpaceDN w:val="0"/>
        <w:adjustRightInd w:val="0"/>
        <w:ind w:firstLine="540"/>
        <w:jc w:val="both"/>
        <w:rPr>
          <w:rFonts w:cs="Calibri"/>
        </w:rPr>
      </w:pPr>
      <w:r w:rsidRPr="00B1019D">
        <w:rPr>
          <w:rFonts w:cs="Calibri"/>
        </w:rPr>
        <w:t>представитель учредителей (участников)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представитель собрания кредиторов или представитель комитета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представитель федерального органа исполнительной власти в области обеспечения безопасности в случае, если исполнение полномочий арбитражного управляющего связано с доступом к </w:t>
      </w:r>
      <w:hyperlink r:id="rId371" w:history="1">
        <w:r w:rsidRPr="00B1019D">
          <w:rPr>
            <w:rFonts w:cs="Calibri"/>
          </w:rPr>
          <w:t>сведениям</w:t>
        </w:r>
      </w:hyperlink>
      <w:r w:rsidRPr="00B1019D">
        <w:rPr>
          <w:rFonts w:cs="Calibri"/>
        </w:rPr>
        <w:t>, составляющим государственную тайну;</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w:t>
      </w:r>
      <w:r w:rsidRPr="00B1019D">
        <w:rPr>
          <w:rFonts w:cs="Calibri"/>
        </w:rPr>
        <w:lastRenderedPageBreak/>
        <w:t>власти субъектов Российской Федерации, органы местного самоуправления по месту нахождения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иные лица в случаях, предусмотренных Арбитражным процессуальным </w:t>
      </w:r>
      <w:hyperlink r:id="rId372" w:history="1">
        <w:r w:rsidRPr="00B1019D">
          <w:rPr>
            <w:rFonts w:cs="Calibri"/>
          </w:rPr>
          <w:t>кодексом</w:t>
        </w:r>
      </w:hyperlink>
      <w:r w:rsidRPr="00B1019D">
        <w:rPr>
          <w:rFonts w:cs="Calibri"/>
        </w:rPr>
        <w:t xml:space="preserve"> Российской Федерации и настоящим Федеральным законом.</w:t>
      </w:r>
    </w:p>
    <w:p w:rsidR="00B1019D" w:rsidRPr="00B1019D" w:rsidRDefault="00B1019D">
      <w:pPr>
        <w:widowControl w:val="0"/>
        <w:autoSpaceDE w:val="0"/>
        <w:autoSpaceDN w:val="0"/>
        <w:adjustRightInd w:val="0"/>
        <w:ind w:firstLine="540"/>
        <w:jc w:val="both"/>
        <w:rPr>
          <w:rFonts w:cs="Calibri"/>
        </w:rPr>
      </w:pPr>
      <w:bookmarkStart w:id="143" w:name="Par1415"/>
      <w:bookmarkEnd w:id="143"/>
      <w:r w:rsidRPr="00B1019D">
        <w:rPr>
          <w:rFonts w:cs="Calibri"/>
        </w:rPr>
        <w:t>2. В арбитражном процессе по делу о банкротстве вправе участвовать:</w:t>
      </w:r>
    </w:p>
    <w:p w:rsidR="00B1019D" w:rsidRPr="00B1019D" w:rsidRDefault="00B1019D">
      <w:pPr>
        <w:widowControl w:val="0"/>
        <w:autoSpaceDE w:val="0"/>
        <w:autoSpaceDN w:val="0"/>
        <w:adjustRightInd w:val="0"/>
        <w:ind w:firstLine="540"/>
        <w:jc w:val="both"/>
        <w:rPr>
          <w:rFonts w:cs="Calibri"/>
        </w:rPr>
      </w:pPr>
      <w:r w:rsidRPr="00B1019D">
        <w:rPr>
          <w:rFonts w:cs="Calibri"/>
        </w:rPr>
        <w:t>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жалоб на действия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орган по контролю (надзору) при рассмотрении вопросов, связанных с утверждением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кредиторы по текущим платежам при рассмотрении вопросов, связанных с нарушением прав кредиторов по текущим платежам.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Указанные в </w:t>
      </w:r>
      <w:hyperlink w:anchor="Par1415" w:history="1">
        <w:r w:rsidRPr="00B1019D">
          <w:rPr>
            <w:rFonts w:cs="Calibri"/>
          </w:rPr>
          <w:t>пункте 2</w:t>
        </w:r>
      </w:hyperlink>
      <w:r w:rsidRPr="00B1019D">
        <w:rPr>
          <w:rFonts w:cs="Calibri"/>
        </w:rPr>
        <w:t xml:space="preserve"> настоящей статьи лица имеют право знакомиться с материалами дела о банкротстве, делать выписки из них, снимать с них копии.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44" w:name="Par1421"/>
      <w:bookmarkEnd w:id="144"/>
      <w:r w:rsidRPr="00B1019D">
        <w:rPr>
          <w:rFonts w:cs="Calibri"/>
        </w:rPr>
        <w:t>Статья 36. Представительство в деле о банкротстве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Представителями граждан, в том числе индивидуальных предпринимателей, и организаций, являющихся лицами, участвующими в деле о банкротстве, или лицами, участвующими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73"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2.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B1019D" w:rsidRPr="00B1019D" w:rsidRDefault="00B1019D">
      <w:pPr>
        <w:widowControl w:val="0"/>
        <w:autoSpaceDE w:val="0"/>
        <w:autoSpaceDN w:val="0"/>
        <w:adjustRightInd w:val="0"/>
        <w:ind w:firstLine="540"/>
        <w:jc w:val="both"/>
        <w:rPr>
          <w:rFonts w:cs="Calibri"/>
        </w:rPr>
      </w:pPr>
      <w:r w:rsidRPr="00B1019D">
        <w:rPr>
          <w:rFonts w:cs="Calibri"/>
        </w:rPr>
        <w:t>3. Полномочия законных представителей подтверждаются представленными суду документами, удостоверяющими их статус и полномочия.</w:t>
      </w:r>
    </w:p>
    <w:p w:rsidR="00B1019D" w:rsidRPr="00B1019D" w:rsidRDefault="00B1019D">
      <w:pPr>
        <w:widowControl w:val="0"/>
        <w:autoSpaceDE w:val="0"/>
        <w:autoSpaceDN w:val="0"/>
        <w:adjustRightInd w:val="0"/>
        <w:ind w:firstLine="540"/>
        <w:jc w:val="both"/>
        <w:rPr>
          <w:rFonts w:cs="Calibri"/>
        </w:rPr>
      </w:pPr>
      <w:r w:rsidRPr="00B1019D">
        <w:rPr>
          <w:rFonts w:cs="Calibri"/>
        </w:rPr>
        <w:t>4.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45" w:name="Par1429"/>
      <w:bookmarkEnd w:id="145"/>
      <w:r w:rsidRPr="00B1019D">
        <w:rPr>
          <w:rFonts w:cs="Calibri"/>
        </w:rPr>
        <w:t>Статья 37. Заявление должника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должника банкротом, либо должником - гражданином.</w:t>
      </w:r>
    </w:p>
    <w:p w:rsidR="00B1019D" w:rsidRPr="00B1019D" w:rsidRDefault="00B1019D">
      <w:pPr>
        <w:widowControl w:val="0"/>
        <w:autoSpaceDE w:val="0"/>
        <w:autoSpaceDN w:val="0"/>
        <w:adjustRightInd w:val="0"/>
        <w:ind w:firstLine="540"/>
        <w:jc w:val="both"/>
        <w:rPr>
          <w:rFonts w:cs="Calibri"/>
        </w:rPr>
      </w:pPr>
      <w:r w:rsidRPr="00B1019D">
        <w:rPr>
          <w:rFonts w:cs="Calibri"/>
        </w:rPr>
        <w:t>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rsidR="00B1019D" w:rsidRPr="00B1019D" w:rsidRDefault="00B1019D">
      <w:pPr>
        <w:widowControl w:val="0"/>
        <w:autoSpaceDE w:val="0"/>
        <w:autoSpaceDN w:val="0"/>
        <w:adjustRightInd w:val="0"/>
        <w:ind w:firstLine="540"/>
        <w:jc w:val="both"/>
        <w:rPr>
          <w:rFonts w:cs="Calibri"/>
        </w:rPr>
      </w:pPr>
      <w:r w:rsidRPr="00B1019D">
        <w:rPr>
          <w:rFonts w:cs="Calibri"/>
        </w:rPr>
        <w:t>2. В заявлении должника должны быть указаны:</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арбитражного суда, в который подается указанное заявление;</w:t>
      </w:r>
    </w:p>
    <w:p w:rsidR="00B1019D" w:rsidRPr="00B1019D" w:rsidRDefault="00B1019D">
      <w:pPr>
        <w:widowControl w:val="0"/>
        <w:autoSpaceDE w:val="0"/>
        <w:autoSpaceDN w:val="0"/>
        <w:adjustRightInd w:val="0"/>
        <w:ind w:firstLine="540"/>
        <w:jc w:val="both"/>
        <w:rPr>
          <w:rFonts w:cs="Calibri"/>
        </w:rPr>
      </w:pPr>
      <w:r w:rsidRPr="00B1019D">
        <w:rPr>
          <w:rFonts w:cs="Calibri"/>
        </w:rP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сумма задолженности по возмещению вреда, причиненного жизни или здоровью граждан, выплате компенсации сверх возмещения вреда, оплате труда работников должника и выплате им выходных пособий, сумма вознаграждения авторов результатов интеллектуальной деятельности;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74" w:history="1">
        <w:r w:rsidRPr="00B1019D">
          <w:rPr>
            <w:rFonts w:cs="Calibri"/>
          </w:rPr>
          <w:t>закона</w:t>
        </w:r>
      </w:hyperlink>
      <w:r w:rsidRPr="00B1019D">
        <w:rPr>
          <w:rFonts w:cs="Calibri"/>
        </w:rPr>
        <w:t xml:space="preserve"> от 28.11.2011 N 337-ФЗ)</w:t>
      </w:r>
    </w:p>
    <w:p w:rsidR="00B1019D" w:rsidRPr="00B1019D" w:rsidRDefault="00B1019D">
      <w:pPr>
        <w:widowControl w:val="0"/>
        <w:autoSpaceDE w:val="0"/>
        <w:autoSpaceDN w:val="0"/>
        <w:adjustRightInd w:val="0"/>
        <w:ind w:firstLine="540"/>
        <w:jc w:val="both"/>
        <w:rPr>
          <w:rFonts w:cs="Calibri"/>
        </w:rPr>
      </w:pPr>
      <w:r w:rsidRPr="00B1019D">
        <w:rPr>
          <w:rFonts w:cs="Calibri"/>
        </w:rPr>
        <w:t>размер задолженности по обязательным платежам;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обоснование невозможности удовлетворить в полном объеме требования кредиторов или </w:t>
      </w:r>
      <w:r w:rsidRPr="00B1019D">
        <w:rPr>
          <w:rFonts w:cs="Calibri"/>
        </w:rPr>
        <w:lastRenderedPageBreak/>
        <w:t>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B1019D" w:rsidRPr="00B1019D" w:rsidRDefault="00B1019D">
      <w:pPr>
        <w:widowControl w:val="0"/>
        <w:autoSpaceDE w:val="0"/>
        <w:autoSpaceDN w:val="0"/>
        <w:adjustRightInd w:val="0"/>
        <w:ind w:firstLine="540"/>
        <w:jc w:val="both"/>
        <w:rPr>
          <w:rFonts w:cs="Calibri"/>
        </w:rPr>
      </w:pPr>
      <w:r w:rsidRPr="00B1019D">
        <w:rPr>
          <w:rFonts w:cs="Calibri"/>
        </w:rPr>
        <w:t>сведения об имеющемся у должника имуществе, в том числе о денежных средствах, и о дебиторской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B1019D" w:rsidRPr="00B1019D" w:rsidRDefault="00B1019D">
      <w:pPr>
        <w:widowControl w:val="0"/>
        <w:autoSpaceDE w:val="0"/>
        <w:autoSpaceDN w:val="0"/>
        <w:adjustRightInd w:val="0"/>
        <w:ind w:firstLine="540"/>
        <w:jc w:val="both"/>
        <w:rPr>
          <w:rFonts w:cs="Calibri"/>
        </w:rPr>
      </w:pPr>
      <w:r w:rsidRPr="00B1019D">
        <w:rPr>
          <w:rFonts w:cs="Calibri"/>
        </w:rPr>
        <w:t>номера счетов должника в банках и иных кредитных организациях, адреса банков и иных кредитных организаций;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наименование и адрес саморегулируемой организации, из числа членов которой должен быть утвержден временный управляющий, определенный в порядке, установленном в соответствии с </w:t>
      </w:r>
      <w:hyperlink w:anchor="Par1461" w:history="1">
        <w:r w:rsidRPr="00B1019D">
          <w:rPr>
            <w:rFonts w:cs="Calibri"/>
          </w:rPr>
          <w:t>пунктом 5</w:t>
        </w:r>
      </w:hyperlink>
      <w:r w:rsidRPr="00B1019D">
        <w:rPr>
          <w:rFonts w:cs="Calibri"/>
        </w:rPr>
        <w:t xml:space="preserve"> настоящей статьи;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75"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перечень прилагаемых документов.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если должник в своей деятельности использует </w:t>
      </w:r>
      <w:hyperlink r:id="rId376" w:history="1">
        <w:r w:rsidRPr="00B1019D">
          <w:rPr>
            <w:rFonts w:cs="Calibri"/>
          </w:rPr>
          <w:t>сведения</w:t>
        </w:r>
      </w:hyperlink>
      <w:r w:rsidRPr="00B1019D">
        <w:rPr>
          <w:rFonts w:cs="Calibri"/>
        </w:rPr>
        <w:t xml:space="preserve">, составляющие государственную тайну, в заявлении указывается </w:t>
      </w:r>
      <w:hyperlink r:id="rId377" w:history="1">
        <w:r w:rsidRPr="00B1019D">
          <w:rPr>
            <w:rFonts w:cs="Calibri"/>
          </w:rPr>
          <w:t>форма допуска</w:t>
        </w:r>
      </w:hyperlink>
      <w:r w:rsidRPr="00B1019D">
        <w:rPr>
          <w:rFonts w:cs="Calibri"/>
        </w:rPr>
        <w:t xml:space="preserve"> к государственной тайне руководителя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В заявлении должника могут быть указаны иные имеющие отношение к рассмотрению дела о банкротстве сведения.</w:t>
      </w:r>
    </w:p>
    <w:p w:rsidR="00B1019D" w:rsidRPr="00B1019D" w:rsidRDefault="00B1019D">
      <w:pPr>
        <w:widowControl w:val="0"/>
        <w:autoSpaceDE w:val="0"/>
        <w:autoSpaceDN w:val="0"/>
        <w:adjustRightInd w:val="0"/>
        <w:ind w:firstLine="540"/>
        <w:jc w:val="both"/>
        <w:rPr>
          <w:rFonts w:cs="Calibri"/>
        </w:rPr>
      </w:pPr>
      <w:r w:rsidRPr="00B1019D">
        <w:rPr>
          <w:rFonts w:cs="Calibri"/>
        </w:rPr>
        <w:t>К заявлению должника могут быть приложены имеющиеся у должника ходатайства.</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в заявлении должника не указана кандидатура временного управляющего, в заявление должника могут быть включены дополнительные требования к кандидатуре временного управляющего.</w:t>
      </w:r>
    </w:p>
    <w:p w:rsidR="00B1019D" w:rsidRPr="00B1019D" w:rsidRDefault="00B1019D">
      <w:pPr>
        <w:widowControl w:val="0"/>
        <w:autoSpaceDE w:val="0"/>
        <w:autoSpaceDN w:val="0"/>
        <w:adjustRightInd w:val="0"/>
        <w:jc w:val="both"/>
        <w:rPr>
          <w:rFonts w:cs="Calibri"/>
        </w:rPr>
      </w:pPr>
      <w:r w:rsidRPr="00B1019D">
        <w:rPr>
          <w:rFonts w:cs="Calibri"/>
        </w:rPr>
        <w:t xml:space="preserve">(п. 2 в ред. Федерального </w:t>
      </w:r>
      <w:hyperlink r:id="rId378"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3. В заявлении должника - гражданина указываются также сведения об обязательствах должника, не связанных с предпринимательской деятельностью.</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Положения пункта 4 статьи 37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w:t>
      </w:r>
      <w:hyperlink r:id="rId379" w:history="1">
        <w:r w:rsidRPr="00B1019D">
          <w:rPr>
            <w:rFonts w:cs="Calibri"/>
          </w:rPr>
          <w:t>применяются</w:t>
        </w:r>
      </w:hyperlink>
      <w:r w:rsidRPr="00B1019D">
        <w:rPr>
          <w:rFonts w:cs="Calibri"/>
        </w:rPr>
        <w:t xml:space="preserve"> с 1 июля 2015 года.</w:t>
      </w:r>
    </w:p>
    <w:p w:rsidR="00B1019D" w:rsidRPr="00B1019D" w:rsidRDefault="00B1019D">
      <w:pPr>
        <w:widowControl w:val="0"/>
        <w:autoSpaceDE w:val="0"/>
        <w:autoSpaceDN w:val="0"/>
        <w:adjustRightInd w:val="0"/>
        <w:ind w:firstLine="540"/>
        <w:jc w:val="both"/>
        <w:rPr>
          <w:rFonts w:cs="Calibri"/>
        </w:rPr>
      </w:pPr>
      <w:r w:rsidRPr="00B1019D">
        <w:rPr>
          <w:rFonts w:cs="Calibri"/>
        </w:rPr>
        <w:t>До 1 июля 2015 года положения пункта 4 статьи 37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заявитель вправе обратиться с заявлением о признании должника банкротом при условии предварительного, не менее чем за тридцать календарных дней до такого обращения, уведомления в письменной форме должника и всех известных заявителю кредиторов о намерении обратиться с заявлением о признании должника банкротом.</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bookmarkStart w:id="146" w:name="Par1458"/>
      <w:bookmarkEnd w:id="146"/>
      <w:r w:rsidRPr="00B1019D">
        <w:rPr>
          <w:rFonts w:cs="Calibri"/>
        </w:rPr>
        <w:t>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p w:rsidR="00B1019D" w:rsidRPr="00B1019D" w:rsidRDefault="00B1019D">
      <w:pPr>
        <w:widowControl w:val="0"/>
        <w:autoSpaceDE w:val="0"/>
        <w:autoSpaceDN w:val="0"/>
        <w:adjustRightInd w:val="0"/>
        <w:ind w:firstLine="540"/>
        <w:jc w:val="both"/>
        <w:rPr>
          <w:rFonts w:cs="Calibri"/>
        </w:rPr>
      </w:pPr>
      <w:r w:rsidRPr="00B1019D">
        <w:rPr>
          <w:rFonts w:cs="Calibri"/>
        </w:rPr>
        <w:t>Должник не менее чем за пятнадцать календарных дней до даты подачи заявления должника обязан опубликовать уведомление об обращении в арбитражный суд с заявлением должника путем включения его в Единый федеральный реестр сведений о фактах деятельности юридических лиц.</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380"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bookmarkStart w:id="147" w:name="Par1461"/>
      <w:bookmarkEnd w:id="147"/>
      <w:r w:rsidRPr="00B1019D">
        <w:rPr>
          <w:rFonts w:cs="Calibri"/>
        </w:rPr>
        <w:lastRenderedPageBreak/>
        <w:t>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уведомления об обращении в арбитражный суд с заявлением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(п. 5 введен Федеральным </w:t>
      </w:r>
      <w:hyperlink r:id="rId381"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48" w:name="Par1464"/>
      <w:bookmarkEnd w:id="148"/>
      <w:r w:rsidRPr="00B1019D">
        <w:rPr>
          <w:rFonts w:cs="Calibri"/>
        </w:rPr>
        <w:t>Статья 38. Документы, прилагаемые к заявлению должника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Наряду с документами, предусмотренными Арбитражным процессуальным </w:t>
      </w:r>
      <w:hyperlink r:id="rId382" w:history="1">
        <w:r w:rsidRPr="00B1019D">
          <w:rPr>
            <w:rFonts w:cs="Calibri"/>
          </w:rPr>
          <w:t>кодексом</w:t>
        </w:r>
      </w:hyperlink>
      <w:r w:rsidRPr="00B1019D">
        <w:rPr>
          <w:rFonts w:cs="Calibri"/>
        </w:rPr>
        <w:t xml:space="preserve"> Российской Федерации, к заявлению должника прилагаются документы, подтверждающие:</w:t>
      </w:r>
    </w:p>
    <w:p w:rsidR="00B1019D" w:rsidRPr="00B1019D" w:rsidRDefault="00B1019D">
      <w:pPr>
        <w:widowControl w:val="0"/>
        <w:autoSpaceDE w:val="0"/>
        <w:autoSpaceDN w:val="0"/>
        <w:adjustRightInd w:val="0"/>
        <w:ind w:firstLine="540"/>
        <w:jc w:val="both"/>
        <w:rPr>
          <w:rFonts w:cs="Calibri"/>
        </w:rPr>
      </w:pPr>
      <w:r w:rsidRPr="00B1019D">
        <w:rPr>
          <w:rFonts w:cs="Calibri"/>
        </w:rPr>
        <w:t>наличие задолженности, а также неспособность должника удовлетворить требования кредиторов в полном объеме;</w:t>
      </w:r>
    </w:p>
    <w:p w:rsidR="00B1019D" w:rsidRPr="00B1019D" w:rsidRDefault="00B1019D">
      <w:pPr>
        <w:widowControl w:val="0"/>
        <w:autoSpaceDE w:val="0"/>
        <w:autoSpaceDN w:val="0"/>
        <w:adjustRightInd w:val="0"/>
        <w:ind w:firstLine="540"/>
        <w:jc w:val="both"/>
        <w:rPr>
          <w:rFonts w:cs="Calibri"/>
        </w:rPr>
      </w:pPr>
      <w:r w:rsidRPr="00B1019D">
        <w:rPr>
          <w:rFonts w:cs="Calibri"/>
        </w:rPr>
        <w:t>основание возникновения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иные обстоятельства, на которых основывается заявление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(п. 1 в ред. Федерального </w:t>
      </w:r>
      <w:hyperlink r:id="rId383"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2. К заявлению должника также прилагаются:</w:t>
      </w:r>
    </w:p>
    <w:p w:rsidR="00B1019D" w:rsidRPr="00B1019D" w:rsidRDefault="00B1019D">
      <w:pPr>
        <w:widowControl w:val="0"/>
        <w:autoSpaceDE w:val="0"/>
        <w:autoSpaceDN w:val="0"/>
        <w:adjustRightInd w:val="0"/>
        <w:ind w:firstLine="540"/>
        <w:jc w:val="both"/>
        <w:rPr>
          <w:rFonts w:cs="Calibri"/>
        </w:rPr>
      </w:pPr>
      <w:r w:rsidRPr="00B1019D">
        <w:rPr>
          <w:rFonts w:cs="Calibri"/>
        </w:rPr>
        <w:t>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rsidR="00B1019D" w:rsidRPr="00B1019D" w:rsidRDefault="00B1019D">
      <w:pPr>
        <w:widowControl w:val="0"/>
        <w:autoSpaceDE w:val="0"/>
        <w:autoSpaceDN w:val="0"/>
        <w:adjustRightInd w:val="0"/>
        <w:ind w:firstLine="540"/>
        <w:jc w:val="both"/>
        <w:rPr>
          <w:rFonts w:cs="Calibri"/>
        </w:rPr>
      </w:pPr>
      <w:r w:rsidRPr="00B1019D">
        <w:rPr>
          <w:rFonts w:cs="Calibri"/>
        </w:rPr>
        <w:t>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rsidR="00B1019D" w:rsidRPr="00B1019D" w:rsidRDefault="00B1019D">
      <w:pPr>
        <w:widowControl w:val="0"/>
        <w:autoSpaceDE w:val="0"/>
        <w:autoSpaceDN w:val="0"/>
        <w:adjustRightInd w:val="0"/>
        <w:ind w:firstLine="540"/>
        <w:jc w:val="both"/>
        <w:rPr>
          <w:rFonts w:cs="Calibri"/>
        </w:rPr>
      </w:pPr>
      <w:r w:rsidRPr="00B1019D">
        <w:rPr>
          <w:rFonts w:cs="Calibri"/>
        </w:rPr>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p>
    <w:p w:rsidR="00B1019D" w:rsidRPr="00B1019D" w:rsidRDefault="00B1019D">
      <w:pPr>
        <w:widowControl w:val="0"/>
        <w:autoSpaceDE w:val="0"/>
        <w:autoSpaceDN w:val="0"/>
        <w:adjustRightInd w:val="0"/>
        <w:ind w:firstLine="540"/>
        <w:jc w:val="both"/>
        <w:rPr>
          <w:rFonts w:cs="Calibri"/>
        </w:rPr>
      </w:pPr>
      <w:r w:rsidRPr="00B1019D">
        <w:rPr>
          <w:rFonts w:cs="Calibri"/>
        </w:rPr>
        <w:t>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отчет о стоимости имущества должника, подготовленный оценщиком, при наличии такого отчета;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84"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документы, подтверждающие наличие у руководителя должника допуска к государственной тайне, с указанием формы такого допуска (при наличии у должника лицензии на проведение работ с использованием </w:t>
      </w:r>
      <w:hyperlink r:id="rId385" w:history="1">
        <w:r w:rsidRPr="00B1019D">
          <w:rPr>
            <w:rFonts w:cs="Calibri"/>
          </w:rPr>
          <w:t>сведений</w:t>
        </w:r>
      </w:hyperlink>
      <w:r w:rsidRPr="00B1019D">
        <w:rPr>
          <w:rFonts w:cs="Calibri"/>
        </w:rPr>
        <w:t>, составляющих государственную тайну);</w:t>
      </w:r>
    </w:p>
    <w:p w:rsidR="00B1019D" w:rsidRPr="00B1019D" w:rsidRDefault="00B1019D">
      <w:pPr>
        <w:widowControl w:val="0"/>
        <w:autoSpaceDE w:val="0"/>
        <w:autoSpaceDN w:val="0"/>
        <w:adjustRightInd w:val="0"/>
        <w:ind w:firstLine="540"/>
        <w:jc w:val="both"/>
        <w:rPr>
          <w:rFonts w:cs="Calibri"/>
        </w:rPr>
      </w:pPr>
      <w:r w:rsidRPr="00B1019D">
        <w:rPr>
          <w:rFonts w:cs="Calibri"/>
        </w:rPr>
        <w:t>иные документы в случаях, предусмотренных настоящим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(п. 2 в ред. Федерального </w:t>
      </w:r>
      <w:hyperlink r:id="rId386" w:history="1">
        <w:r w:rsidRPr="00B1019D">
          <w:rPr>
            <w:rFonts w:cs="Calibri"/>
          </w:rPr>
          <w:t>закона</w:t>
        </w:r>
      </w:hyperlink>
      <w:r w:rsidRPr="00B1019D">
        <w:rPr>
          <w:rFonts w:cs="Calibri"/>
        </w:rPr>
        <w:t xml:space="preserve"> от 24.10.2005 N 133-ФЗ)</w:t>
      </w:r>
    </w:p>
    <w:p w:rsidR="00B1019D" w:rsidRPr="00B1019D" w:rsidRDefault="00B1019D">
      <w:pPr>
        <w:widowControl w:val="0"/>
        <w:autoSpaceDE w:val="0"/>
        <w:autoSpaceDN w:val="0"/>
        <w:adjustRightInd w:val="0"/>
        <w:ind w:firstLine="540"/>
        <w:jc w:val="both"/>
        <w:rPr>
          <w:rFonts w:cs="Calibri"/>
        </w:rPr>
      </w:pPr>
      <w:r w:rsidRPr="00B1019D">
        <w:rPr>
          <w:rFonts w:cs="Calibri"/>
        </w:rPr>
        <w:t>3. К заявлению должника прилагаются подлинники указанных в настоящей статье документов или их заверенные надлежащим образом копии.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49" w:name="Par1485"/>
      <w:bookmarkEnd w:id="149"/>
      <w:r w:rsidRPr="00B1019D">
        <w:rPr>
          <w:rFonts w:cs="Calibri"/>
        </w:rPr>
        <w:t>Статья 39. Заявление конкурсного кредитора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Заявление конкурсного кредитора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 - гражданина этим гражданином или его представителем.</w:t>
      </w:r>
    </w:p>
    <w:p w:rsidR="00B1019D" w:rsidRPr="00B1019D" w:rsidRDefault="00B1019D">
      <w:pPr>
        <w:widowControl w:val="0"/>
        <w:autoSpaceDE w:val="0"/>
        <w:autoSpaceDN w:val="0"/>
        <w:adjustRightInd w:val="0"/>
        <w:ind w:firstLine="540"/>
        <w:jc w:val="both"/>
        <w:rPr>
          <w:rFonts w:cs="Calibri"/>
        </w:rPr>
      </w:pPr>
      <w:bookmarkStart w:id="150" w:name="Par1488"/>
      <w:bookmarkEnd w:id="150"/>
      <w:r w:rsidRPr="00B1019D">
        <w:rPr>
          <w:rFonts w:cs="Calibri"/>
        </w:rPr>
        <w:t>2. В заявлении кредитора должны быть указаны:</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арбитражного суда, в который подается заявление кредитора;</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(фамилия, имя, отчество) должника и его адрес;</w:t>
      </w:r>
    </w:p>
    <w:p w:rsidR="00B1019D" w:rsidRPr="00B1019D" w:rsidRDefault="00B1019D">
      <w:pPr>
        <w:widowControl w:val="0"/>
        <w:autoSpaceDE w:val="0"/>
        <w:autoSpaceDN w:val="0"/>
        <w:adjustRightInd w:val="0"/>
        <w:ind w:firstLine="540"/>
        <w:jc w:val="both"/>
        <w:rPr>
          <w:rFonts w:cs="Calibri"/>
        </w:rPr>
      </w:pPr>
      <w:r w:rsidRPr="00B1019D">
        <w:rPr>
          <w:rFonts w:cs="Calibri"/>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наименование (фамилия, имя, отчество) конкурсного кредитора и его адрес;</w:t>
      </w:r>
    </w:p>
    <w:p w:rsidR="00B1019D" w:rsidRPr="00B1019D" w:rsidRDefault="00B1019D">
      <w:pPr>
        <w:widowControl w:val="0"/>
        <w:autoSpaceDE w:val="0"/>
        <w:autoSpaceDN w:val="0"/>
        <w:adjustRightInd w:val="0"/>
        <w:ind w:firstLine="540"/>
        <w:jc w:val="both"/>
        <w:rPr>
          <w:rFonts w:cs="Calibri"/>
        </w:rPr>
      </w:pPr>
      <w:r w:rsidRPr="00B1019D">
        <w:rPr>
          <w:rFonts w:cs="Calibri"/>
        </w:rPr>
        <w:t>размер требований конкурсного кредитора к должнику с указанием размера подлежащих уплате процентов, неустоек (штрафов, пеней);</w:t>
      </w:r>
    </w:p>
    <w:p w:rsidR="00B1019D" w:rsidRPr="00B1019D" w:rsidRDefault="00B1019D">
      <w:pPr>
        <w:widowControl w:val="0"/>
        <w:autoSpaceDE w:val="0"/>
        <w:autoSpaceDN w:val="0"/>
        <w:adjustRightInd w:val="0"/>
        <w:ind w:firstLine="540"/>
        <w:jc w:val="both"/>
        <w:rPr>
          <w:rFonts w:cs="Calibri"/>
        </w:rPr>
      </w:pPr>
      <w:r w:rsidRPr="00B1019D">
        <w:rPr>
          <w:rFonts w:cs="Calibri"/>
        </w:rPr>
        <w:t>обязательство, из которого возникло требование должника перед конкурсным кредитором, и срок исполнения такого обязательства;</w:t>
      </w:r>
    </w:p>
    <w:p w:rsidR="00B1019D" w:rsidRPr="00B1019D" w:rsidRDefault="00B1019D">
      <w:pPr>
        <w:widowControl w:val="0"/>
        <w:autoSpaceDE w:val="0"/>
        <w:autoSpaceDN w:val="0"/>
        <w:adjustRightInd w:val="0"/>
        <w:ind w:firstLine="540"/>
        <w:jc w:val="both"/>
        <w:rPr>
          <w:rFonts w:cs="Calibri"/>
        </w:rPr>
      </w:pPr>
      <w:r w:rsidRPr="00B1019D">
        <w:rPr>
          <w:rFonts w:cs="Calibri"/>
        </w:rPr>
        <w:t>вступившее в законную силу решение суда, арбитражного суда или третейского суда, рассматривавших требования конкурсного кредитора к должнику, в случаях, предусмотренных настоящим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87"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доказательства оснований возникновения задолженности (счета-фактуры, товарно-транспортные накладные и иные документы);</w:t>
      </w:r>
    </w:p>
    <w:p w:rsidR="00B1019D" w:rsidRPr="00B1019D" w:rsidRDefault="00B1019D">
      <w:pPr>
        <w:widowControl w:val="0"/>
        <w:autoSpaceDE w:val="0"/>
        <w:autoSpaceDN w:val="0"/>
        <w:adjustRightInd w:val="0"/>
        <w:ind w:firstLine="540"/>
        <w:jc w:val="both"/>
        <w:rPr>
          <w:rFonts w:cs="Calibri"/>
        </w:rPr>
      </w:pPr>
      <w:r w:rsidRPr="00B1019D">
        <w:rPr>
          <w:rFonts w:cs="Calibri"/>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88"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перечень прилагаемых к заявлению кредитора документов.</w:t>
      </w:r>
    </w:p>
    <w:p w:rsidR="00B1019D" w:rsidRPr="00B1019D" w:rsidRDefault="00B1019D">
      <w:pPr>
        <w:widowControl w:val="0"/>
        <w:autoSpaceDE w:val="0"/>
        <w:autoSpaceDN w:val="0"/>
        <w:adjustRightInd w:val="0"/>
        <w:ind w:firstLine="540"/>
        <w:jc w:val="both"/>
        <w:rPr>
          <w:rFonts w:cs="Calibri"/>
        </w:rPr>
      </w:pPr>
      <w:r w:rsidRPr="00B1019D">
        <w:rPr>
          <w:rFonts w:cs="Calibri"/>
        </w:rPr>
        <w:t>Конкурсный кредитор в своем заявлении вправе указать дополнительные требования к кандидатуре временного управляющего. В заявлении кредитора могут быть указаны иные имеющие отношение к рассмотрению дела о банкротстве сведения.</w:t>
      </w:r>
    </w:p>
    <w:p w:rsidR="00B1019D" w:rsidRPr="00B1019D" w:rsidRDefault="00B1019D">
      <w:pPr>
        <w:widowControl w:val="0"/>
        <w:autoSpaceDE w:val="0"/>
        <w:autoSpaceDN w:val="0"/>
        <w:adjustRightInd w:val="0"/>
        <w:ind w:firstLine="540"/>
        <w:jc w:val="both"/>
        <w:rPr>
          <w:rFonts w:cs="Calibri"/>
        </w:rPr>
      </w:pPr>
      <w:r w:rsidRPr="00B1019D">
        <w:rPr>
          <w:rFonts w:cs="Calibri"/>
        </w:rPr>
        <w:t>К заявлению кредитора могут быть приложены имеющиеся у конкурсного кредитора ходатайства.</w:t>
      </w:r>
    </w:p>
    <w:p w:rsidR="00B1019D" w:rsidRPr="00B1019D" w:rsidRDefault="00B1019D">
      <w:pPr>
        <w:widowControl w:val="0"/>
        <w:autoSpaceDE w:val="0"/>
        <w:autoSpaceDN w:val="0"/>
        <w:adjustRightInd w:val="0"/>
        <w:jc w:val="both"/>
        <w:rPr>
          <w:rFonts w:cs="Calibri"/>
        </w:rPr>
      </w:pPr>
      <w:r w:rsidRPr="00B1019D">
        <w:rPr>
          <w:rFonts w:cs="Calibri"/>
        </w:rPr>
        <w:t xml:space="preserve">(п. 2 в ред. Федерального </w:t>
      </w:r>
      <w:hyperlink r:id="rId389"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3. Конкурсный кредитор обязан направить копию заявления кредитора должнику.</w:t>
      </w:r>
    </w:p>
    <w:p w:rsidR="00B1019D" w:rsidRPr="00B1019D" w:rsidRDefault="00B1019D">
      <w:pPr>
        <w:widowControl w:val="0"/>
        <w:autoSpaceDE w:val="0"/>
        <w:autoSpaceDN w:val="0"/>
        <w:adjustRightInd w:val="0"/>
        <w:ind w:firstLine="540"/>
        <w:jc w:val="both"/>
        <w:rPr>
          <w:rFonts w:cs="Calibri"/>
        </w:rPr>
      </w:pPr>
      <w:r w:rsidRPr="00B1019D">
        <w:rPr>
          <w:rFonts w:cs="Calibri"/>
        </w:rPr>
        <w:t>4. Заявление кредитора может быть основано на объединенной задолженности по различным обязательствам.</w:t>
      </w:r>
    </w:p>
    <w:p w:rsidR="00B1019D" w:rsidRPr="00B1019D" w:rsidRDefault="00B1019D">
      <w:pPr>
        <w:widowControl w:val="0"/>
        <w:autoSpaceDE w:val="0"/>
        <w:autoSpaceDN w:val="0"/>
        <w:adjustRightInd w:val="0"/>
        <w:ind w:firstLine="540"/>
        <w:jc w:val="both"/>
        <w:rPr>
          <w:rFonts w:cs="Calibri"/>
        </w:rPr>
      </w:pPr>
      <w:bookmarkStart w:id="151" w:name="Par1506"/>
      <w:bookmarkEnd w:id="151"/>
      <w:r w:rsidRPr="00B1019D">
        <w:rPr>
          <w:rFonts w:cs="Calibri"/>
        </w:rPr>
        <w:t>5. Конкурсные кредиторы вправе объединить свои требования к должнику и обратиться в суд с одним заявлением кредитора. Такое заявление подписывается конкурсными кредиторами, объединившими свои требования.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52" w:name="Par1508"/>
      <w:bookmarkEnd w:id="152"/>
      <w:r w:rsidRPr="00B1019D">
        <w:rPr>
          <w:rFonts w:cs="Calibri"/>
        </w:rPr>
        <w:t>Статья 40. Документы, прилагаемые к заявлению кредитора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Кроме документов, предусмотренных Арбитражным процессуальным </w:t>
      </w:r>
      <w:hyperlink r:id="rId390" w:history="1">
        <w:r w:rsidRPr="00B1019D">
          <w:rPr>
            <w:rFonts w:cs="Calibri"/>
          </w:rPr>
          <w:t>кодексом</w:t>
        </w:r>
      </w:hyperlink>
      <w:r w:rsidRPr="00B1019D">
        <w:rPr>
          <w:rFonts w:cs="Calibri"/>
        </w:rPr>
        <w:t xml:space="preserve"> Российской Федерации, к заявлению кредитора прилагаются документы, подтверждающие:</w:t>
      </w:r>
    </w:p>
    <w:p w:rsidR="00B1019D" w:rsidRPr="00B1019D" w:rsidRDefault="00B1019D">
      <w:pPr>
        <w:widowControl w:val="0"/>
        <w:autoSpaceDE w:val="0"/>
        <w:autoSpaceDN w:val="0"/>
        <w:adjustRightInd w:val="0"/>
        <w:ind w:firstLine="540"/>
        <w:jc w:val="both"/>
        <w:rPr>
          <w:rFonts w:cs="Calibri"/>
        </w:rPr>
      </w:pPr>
      <w:r w:rsidRPr="00B1019D">
        <w:rPr>
          <w:rFonts w:cs="Calibri"/>
        </w:rPr>
        <w:t>обязательства должника перед конкурсным кредитором, а также наличие и размер задолженности по указанным обязательствам;</w:t>
      </w:r>
    </w:p>
    <w:p w:rsidR="00B1019D" w:rsidRPr="00B1019D" w:rsidRDefault="00B1019D">
      <w:pPr>
        <w:widowControl w:val="0"/>
        <w:autoSpaceDE w:val="0"/>
        <w:autoSpaceDN w:val="0"/>
        <w:adjustRightInd w:val="0"/>
        <w:ind w:firstLine="540"/>
        <w:jc w:val="both"/>
        <w:rPr>
          <w:rFonts w:cs="Calibri"/>
        </w:rPr>
      </w:pPr>
      <w:r w:rsidRPr="00B1019D">
        <w:rPr>
          <w:rFonts w:cs="Calibri"/>
        </w:rPr>
        <w:t>доказательства оснований возникновения задолженности (счета-фактуры, товарно-транспортные накладные и иные документы);</w:t>
      </w:r>
    </w:p>
    <w:p w:rsidR="00B1019D" w:rsidRPr="00B1019D" w:rsidRDefault="00B1019D">
      <w:pPr>
        <w:widowControl w:val="0"/>
        <w:autoSpaceDE w:val="0"/>
        <w:autoSpaceDN w:val="0"/>
        <w:adjustRightInd w:val="0"/>
        <w:ind w:firstLine="540"/>
        <w:jc w:val="both"/>
        <w:rPr>
          <w:rFonts w:cs="Calibri"/>
        </w:rPr>
      </w:pPr>
      <w:r w:rsidRPr="00B1019D">
        <w:rPr>
          <w:rFonts w:cs="Calibri"/>
        </w:rPr>
        <w:t>иные обстоятельства, на которых основывается заявление кредитора.</w:t>
      </w:r>
    </w:p>
    <w:p w:rsidR="00B1019D" w:rsidRPr="00B1019D" w:rsidRDefault="00B1019D">
      <w:pPr>
        <w:widowControl w:val="0"/>
        <w:autoSpaceDE w:val="0"/>
        <w:autoSpaceDN w:val="0"/>
        <w:adjustRightInd w:val="0"/>
        <w:ind w:firstLine="540"/>
        <w:jc w:val="both"/>
        <w:rPr>
          <w:rFonts w:cs="Calibri"/>
        </w:rPr>
      </w:pPr>
      <w:r w:rsidRPr="00B1019D">
        <w:rPr>
          <w:rFonts w:cs="Calibri"/>
        </w:rPr>
        <w:t>2. К заявлению кредитора, подписанному представителем конкурсного кредитора, прилагается также доверенность, подтверждающая полномочия подписавшего указанное заявление лица на подачу такого заявления, или в случаях, предусмотренных международным договором Российской Федерации или федеральным законом, иной подтверждающий полномочия представителя конкурсного кредитора или конкурсных кредиторов документ.</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91" w:history="1">
        <w:r w:rsidRPr="00B1019D">
          <w:rPr>
            <w:rFonts w:cs="Calibri"/>
          </w:rPr>
          <w:t>закона</w:t>
        </w:r>
      </w:hyperlink>
      <w:r w:rsidRPr="00B1019D">
        <w:rPr>
          <w:rFonts w:cs="Calibri"/>
        </w:rPr>
        <w:t xml:space="preserve"> от 21.12.2013 N 379-ФЗ)</w:t>
      </w:r>
    </w:p>
    <w:p w:rsidR="00B1019D" w:rsidRPr="00B1019D" w:rsidRDefault="00B1019D">
      <w:pPr>
        <w:widowControl w:val="0"/>
        <w:autoSpaceDE w:val="0"/>
        <w:autoSpaceDN w:val="0"/>
        <w:adjustRightInd w:val="0"/>
        <w:ind w:firstLine="540"/>
        <w:jc w:val="both"/>
        <w:rPr>
          <w:rFonts w:cs="Calibri"/>
        </w:rPr>
      </w:pPr>
      <w:r w:rsidRPr="00B1019D">
        <w:rPr>
          <w:rFonts w:cs="Calibri"/>
        </w:rPr>
        <w:t>3. К заявлению кредитора должны быть приложены вступившие в законную силу решения суда, арбитражного суда, третейского суда, рассматривавших требование конкурсного кредитора к должнику, в случаях, предусмотренных настоящим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30.12.2008 </w:t>
      </w:r>
      <w:hyperlink r:id="rId392" w:history="1">
        <w:r w:rsidRPr="00B1019D">
          <w:rPr>
            <w:rFonts w:cs="Calibri"/>
          </w:rPr>
          <w:t>N 296-ФЗ</w:t>
        </w:r>
      </w:hyperlink>
      <w:r w:rsidRPr="00B1019D">
        <w:rPr>
          <w:rFonts w:cs="Calibri"/>
        </w:rPr>
        <w:t xml:space="preserve">, от 29.12.2014 </w:t>
      </w:r>
      <w:hyperlink r:id="rId393" w:history="1">
        <w:r w:rsidRPr="00B1019D">
          <w:rPr>
            <w:rFonts w:cs="Calibri"/>
          </w:rPr>
          <w:t>N 482-ФЗ</w:t>
        </w:r>
      </w:hyperlink>
      <w:r w:rsidRPr="00B1019D">
        <w:rPr>
          <w:rFonts w:cs="Calibri"/>
        </w:rPr>
        <w:t>)</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53" w:name="Par1519"/>
      <w:bookmarkEnd w:id="153"/>
      <w:r w:rsidRPr="00B1019D">
        <w:rPr>
          <w:rFonts w:cs="Calibri"/>
        </w:rPr>
        <w:t>Статья 41. Заявление уполномоченного органа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ред. Федерального </w:t>
      </w:r>
      <w:hyperlink r:id="rId394"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Заявление уполномоченного органа о признании должника банкротом в части задолженности по </w:t>
      </w:r>
      <w:r w:rsidRPr="00B1019D">
        <w:rPr>
          <w:rFonts w:cs="Calibri"/>
        </w:rPr>
        <w:lastRenderedPageBreak/>
        <w:t xml:space="preserve">денежным обязательствам (далее - заявление уполномоченного органа) должно отвечать </w:t>
      </w:r>
      <w:hyperlink w:anchor="Par1488" w:history="1">
        <w:r w:rsidRPr="00B1019D">
          <w:rPr>
            <w:rFonts w:cs="Calibri"/>
          </w:rPr>
          <w:t>требованиям</w:t>
        </w:r>
      </w:hyperlink>
      <w:r w:rsidRPr="00B1019D">
        <w:rPr>
          <w:rFonts w:cs="Calibri"/>
        </w:rPr>
        <w:t>, предусмотренным для заявления кредитора.</w:t>
      </w:r>
    </w:p>
    <w:p w:rsidR="00B1019D" w:rsidRPr="00B1019D" w:rsidRDefault="00B1019D">
      <w:pPr>
        <w:widowControl w:val="0"/>
        <w:autoSpaceDE w:val="0"/>
        <w:autoSpaceDN w:val="0"/>
        <w:adjustRightInd w:val="0"/>
        <w:ind w:firstLine="540"/>
        <w:jc w:val="both"/>
        <w:rPr>
          <w:rFonts w:cs="Calibri"/>
        </w:rPr>
      </w:pPr>
      <w:r w:rsidRPr="00B1019D">
        <w:rPr>
          <w:rFonts w:cs="Calibri"/>
        </w:rPr>
        <w:t>2. Заявление уполномоченного органа подается в арбитражный суд в письменной форме.</w:t>
      </w:r>
    </w:p>
    <w:p w:rsidR="00B1019D" w:rsidRPr="00B1019D" w:rsidRDefault="00B1019D">
      <w:pPr>
        <w:widowControl w:val="0"/>
        <w:autoSpaceDE w:val="0"/>
        <w:autoSpaceDN w:val="0"/>
        <w:adjustRightInd w:val="0"/>
        <w:ind w:firstLine="540"/>
        <w:jc w:val="both"/>
        <w:rPr>
          <w:rFonts w:cs="Calibri"/>
        </w:rPr>
      </w:pPr>
      <w:r w:rsidRPr="00B1019D">
        <w:rPr>
          <w:rFonts w:cs="Calibri"/>
        </w:rPr>
        <w:t>3. В заявлении уполномоченного органа должны быть указаны:</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арбитражного суда, в который подается заявление кредитора;</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(для юридического лица), фамилия, имя, отчество (для физического лица) должника и его адрес;</w:t>
      </w:r>
    </w:p>
    <w:p w:rsidR="00B1019D" w:rsidRPr="00B1019D" w:rsidRDefault="00B1019D">
      <w:pPr>
        <w:widowControl w:val="0"/>
        <w:autoSpaceDE w:val="0"/>
        <w:autoSpaceDN w:val="0"/>
        <w:adjustRightInd w:val="0"/>
        <w:ind w:firstLine="540"/>
        <w:jc w:val="both"/>
        <w:rPr>
          <w:rFonts w:cs="Calibri"/>
        </w:rPr>
      </w:pPr>
      <w:r w:rsidRPr="00B1019D">
        <w:rPr>
          <w:rFonts w:cs="Calibri"/>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уполномоченного органа и его адрес;</w:t>
      </w:r>
    </w:p>
    <w:p w:rsidR="00B1019D" w:rsidRPr="00B1019D" w:rsidRDefault="00B1019D">
      <w:pPr>
        <w:widowControl w:val="0"/>
        <w:autoSpaceDE w:val="0"/>
        <w:autoSpaceDN w:val="0"/>
        <w:adjustRightInd w:val="0"/>
        <w:ind w:firstLine="540"/>
        <w:jc w:val="both"/>
        <w:rPr>
          <w:rFonts w:cs="Calibri"/>
        </w:rPr>
      </w:pPr>
      <w:r w:rsidRPr="00B1019D">
        <w:rPr>
          <w:rFonts w:cs="Calibri"/>
        </w:rPr>
        <w:t>размер требований уполномоченного органа к должнику и размер подлежащих уплате процентов, неустоек (штрафов, пеней);</w:t>
      </w:r>
    </w:p>
    <w:p w:rsidR="00B1019D" w:rsidRPr="00B1019D" w:rsidRDefault="00B1019D">
      <w:pPr>
        <w:widowControl w:val="0"/>
        <w:autoSpaceDE w:val="0"/>
        <w:autoSpaceDN w:val="0"/>
        <w:adjustRightInd w:val="0"/>
        <w:ind w:firstLine="540"/>
        <w:jc w:val="both"/>
        <w:rPr>
          <w:rFonts w:cs="Calibri"/>
        </w:rPr>
      </w:pPr>
      <w:r w:rsidRPr="00B1019D">
        <w:rPr>
          <w:rFonts w:cs="Calibri"/>
        </w:rPr>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доказательства оснований возникновения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95"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перечень прилагаемых к заявлению кредитора документов.</w:t>
      </w:r>
    </w:p>
    <w:p w:rsidR="00B1019D" w:rsidRPr="00B1019D" w:rsidRDefault="00B1019D">
      <w:pPr>
        <w:widowControl w:val="0"/>
        <w:autoSpaceDE w:val="0"/>
        <w:autoSpaceDN w:val="0"/>
        <w:adjustRightInd w:val="0"/>
        <w:ind w:firstLine="540"/>
        <w:jc w:val="both"/>
        <w:rPr>
          <w:rFonts w:cs="Calibri"/>
        </w:rPr>
      </w:pPr>
      <w:r w:rsidRPr="00B1019D">
        <w:rPr>
          <w:rFonts w:cs="Calibri"/>
        </w:rPr>
        <w:t>В заявлении уполномоченного органа могут быть также указаны иные имеющие отношение к рассмотрению дела о банкротстве сведения.</w:t>
      </w:r>
    </w:p>
    <w:p w:rsidR="00B1019D" w:rsidRPr="00B1019D" w:rsidRDefault="00B1019D">
      <w:pPr>
        <w:widowControl w:val="0"/>
        <w:autoSpaceDE w:val="0"/>
        <w:autoSpaceDN w:val="0"/>
        <w:adjustRightInd w:val="0"/>
        <w:ind w:firstLine="540"/>
        <w:jc w:val="both"/>
        <w:rPr>
          <w:rFonts w:cs="Calibri"/>
        </w:rPr>
      </w:pPr>
      <w:r w:rsidRPr="00B1019D">
        <w:rPr>
          <w:rFonts w:cs="Calibri"/>
        </w:rPr>
        <w:t>К заявлению уполномоченного органа могут быть приложены имеющиеся у уполномоченного органа ходатайства.</w:t>
      </w:r>
    </w:p>
    <w:p w:rsidR="00B1019D" w:rsidRPr="00B1019D" w:rsidRDefault="00B1019D">
      <w:pPr>
        <w:widowControl w:val="0"/>
        <w:autoSpaceDE w:val="0"/>
        <w:autoSpaceDN w:val="0"/>
        <w:adjustRightInd w:val="0"/>
        <w:ind w:firstLine="540"/>
        <w:jc w:val="both"/>
        <w:rPr>
          <w:rFonts w:cs="Calibri"/>
        </w:rPr>
      </w:pPr>
      <w:r w:rsidRPr="00B1019D">
        <w:rPr>
          <w:rFonts w:cs="Calibri"/>
        </w:rPr>
        <w:t>4. Уполномоченный орган обязан направить копию своего заявления должнику.</w:t>
      </w:r>
    </w:p>
    <w:p w:rsidR="00B1019D" w:rsidRPr="00B1019D" w:rsidRDefault="00B1019D">
      <w:pPr>
        <w:widowControl w:val="0"/>
        <w:autoSpaceDE w:val="0"/>
        <w:autoSpaceDN w:val="0"/>
        <w:adjustRightInd w:val="0"/>
        <w:ind w:firstLine="540"/>
        <w:jc w:val="both"/>
        <w:rPr>
          <w:rFonts w:cs="Calibri"/>
        </w:rPr>
      </w:pPr>
      <w:r w:rsidRPr="00B1019D">
        <w:rPr>
          <w:rFonts w:cs="Calibri"/>
        </w:rPr>
        <w:t>5. Заявление уполномоченного органа может быть основано на объединенной задолженности по различным обязательствам.</w:t>
      </w:r>
    </w:p>
    <w:p w:rsidR="00B1019D" w:rsidRPr="00B1019D" w:rsidRDefault="00B1019D">
      <w:pPr>
        <w:widowControl w:val="0"/>
        <w:autoSpaceDE w:val="0"/>
        <w:autoSpaceDN w:val="0"/>
        <w:adjustRightInd w:val="0"/>
        <w:ind w:firstLine="540"/>
        <w:jc w:val="both"/>
        <w:rPr>
          <w:rFonts w:cs="Calibri"/>
        </w:rPr>
      </w:pPr>
      <w:r w:rsidRPr="00B1019D">
        <w:rPr>
          <w:rFonts w:cs="Calibri"/>
        </w:rP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54" w:name="Par1542"/>
      <w:bookmarkEnd w:id="154"/>
      <w:r w:rsidRPr="00B1019D">
        <w:rPr>
          <w:rFonts w:cs="Calibri"/>
        </w:rPr>
        <w:t>Статья 42. Принятие заявления о признании должника банкротом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Судья арбитражного суда принимает заявление о признании должника банкротом, поданное с соблюдением требований, предусмотренных Арбитражным процессуальным </w:t>
      </w:r>
      <w:hyperlink r:id="rId396" w:history="1">
        <w:r w:rsidRPr="00B1019D">
          <w:rPr>
            <w:rFonts w:cs="Calibri"/>
          </w:rPr>
          <w:t>кодексом</w:t>
        </w:r>
      </w:hyperlink>
      <w:r w:rsidRPr="00B1019D">
        <w:rPr>
          <w:rFonts w:cs="Calibri"/>
        </w:rPr>
        <w:t xml:space="preserve"> Российской Федерации и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w:t>
      </w:r>
      <w:hyperlink w:anchor="Par1464" w:history="1">
        <w:r w:rsidRPr="00B1019D">
          <w:rPr>
            <w:rFonts w:cs="Calibri"/>
          </w:rPr>
          <w:t>статьей 38</w:t>
        </w:r>
      </w:hyperlink>
      <w:r w:rsidRPr="00B1019D">
        <w:rPr>
          <w:rFonts w:cs="Calibri"/>
        </w:rPr>
        <w:t xml:space="preserve">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w:t>
      </w:r>
    </w:p>
    <w:p w:rsidR="00B1019D" w:rsidRPr="00B1019D" w:rsidRDefault="00B1019D">
      <w:pPr>
        <w:widowControl w:val="0"/>
        <w:autoSpaceDE w:val="0"/>
        <w:autoSpaceDN w:val="0"/>
        <w:adjustRightInd w:val="0"/>
        <w:ind w:firstLine="540"/>
        <w:jc w:val="both"/>
        <w:rPr>
          <w:rFonts w:cs="Calibri"/>
        </w:rPr>
      </w:pPr>
      <w:r w:rsidRPr="00B1019D">
        <w:rPr>
          <w:rFonts w:cs="Calibri"/>
        </w:rPr>
        <w:t>2. О принятии заявления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определении о принятии заявления о признании должника банкротом указываются кандидатура арбитражного управляющего и (или) саморегулируемая организация, из числа членов которой арбитражный суд утверждает арбитражного управляющего (далее - заявленная саморегулируемая организация),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w:t>
      </w:r>
      <w:r w:rsidRPr="00B1019D">
        <w:rPr>
          <w:rFonts w:cs="Calibri"/>
        </w:rPr>
        <w:lastRenderedPageBreak/>
        <w:t>банкротом. Регистрационные данные должника - юридического лица указываются во всех судебных актах, вынесенных арбитражным судом в деле о банкротстве.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97"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Заявленная саморегулируемая организация вправе знакомиться с материалами дела о банкротстве, делать выписки из них, снимать копии.</w:t>
      </w:r>
    </w:p>
    <w:p w:rsidR="00B1019D" w:rsidRPr="00B1019D" w:rsidRDefault="00B1019D">
      <w:pPr>
        <w:widowControl w:val="0"/>
        <w:autoSpaceDE w:val="0"/>
        <w:autoSpaceDN w:val="0"/>
        <w:adjustRightInd w:val="0"/>
        <w:ind w:firstLine="540"/>
        <w:jc w:val="both"/>
        <w:rPr>
          <w:rFonts w:cs="Calibri"/>
        </w:rPr>
      </w:pPr>
      <w:r w:rsidRPr="00B1019D">
        <w:rPr>
          <w:rFonts w:cs="Calibri"/>
        </w:rPr>
        <w:t>4. Арбитражный суд направляет определение о принятии заявления о признании должника банкротом заявителю, должнику, в орган по контролю (надзору), заявленную саморегулируемую организацию.</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398"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наличия у должника лицензии на проведение работ с использованием </w:t>
      </w:r>
      <w:hyperlink r:id="rId399" w:history="1">
        <w:r w:rsidRPr="00B1019D">
          <w:rPr>
            <w:rFonts w:cs="Calibri"/>
          </w:rPr>
          <w:t>сведений</w:t>
        </w:r>
      </w:hyperlink>
      <w:r w:rsidRPr="00B1019D">
        <w:rPr>
          <w:rFonts w:cs="Calibri"/>
        </w:rPr>
        <w:t>, составляющих государственную тайну, арбитражный суд направляет определение о принятии заявления о признании должника банкротом в территориальный орган федерального органа исполнительной власти в области обеспечения безопасности.</w:t>
      </w:r>
    </w:p>
    <w:p w:rsidR="00B1019D" w:rsidRPr="00B1019D" w:rsidRDefault="00B1019D">
      <w:pPr>
        <w:widowControl w:val="0"/>
        <w:autoSpaceDE w:val="0"/>
        <w:autoSpaceDN w:val="0"/>
        <w:adjustRightInd w:val="0"/>
        <w:ind w:firstLine="540"/>
        <w:jc w:val="both"/>
        <w:rPr>
          <w:rFonts w:cs="Calibri"/>
        </w:rPr>
      </w:pPr>
      <w:r w:rsidRPr="00B1019D">
        <w:rPr>
          <w:rFonts w:cs="Calibri"/>
        </w:rPr>
        <w:t>В определении арбитражного суда, направляемом в заявленную саморегулируемую организацию, указываются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проведение работ с использованием сведений, составляющих государственную тайну.</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00"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jc w:val="both"/>
        <w:rPr>
          <w:rFonts w:cs="Calibri"/>
        </w:rPr>
      </w:pPr>
      <w:r w:rsidRPr="00B1019D">
        <w:rPr>
          <w:rFonts w:cs="Calibri"/>
        </w:rPr>
        <w:t xml:space="preserve">(п. 4 в ред. Федерального </w:t>
      </w:r>
      <w:hyperlink r:id="rId401" w:history="1">
        <w:r w:rsidRPr="00B1019D">
          <w:rPr>
            <w:rFonts w:cs="Calibri"/>
          </w:rPr>
          <w:t>закона</w:t>
        </w:r>
      </w:hyperlink>
      <w:r w:rsidRPr="00B1019D">
        <w:rPr>
          <w:rFonts w:cs="Calibri"/>
        </w:rPr>
        <w:t xml:space="preserve"> от 24.10.2005 N 133-ФЗ)</w:t>
      </w:r>
    </w:p>
    <w:p w:rsidR="00B1019D" w:rsidRPr="00B1019D" w:rsidRDefault="00B1019D">
      <w:pPr>
        <w:widowControl w:val="0"/>
        <w:autoSpaceDE w:val="0"/>
        <w:autoSpaceDN w:val="0"/>
        <w:adjustRightInd w:val="0"/>
        <w:ind w:firstLine="540"/>
        <w:jc w:val="both"/>
        <w:rPr>
          <w:rFonts w:cs="Calibri"/>
        </w:rPr>
      </w:pPr>
      <w:r w:rsidRPr="00B1019D">
        <w:rPr>
          <w:rFonts w:cs="Calibri"/>
        </w:rPr>
        <w:t>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истребует такие документы у должника. Должник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 порядке рассмотрения заявлений о признании и принудительном исполнении решения, вынесенного иностранным судом, после введения наблюдения см. </w:t>
      </w:r>
      <w:hyperlink r:id="rId402" w:history="1">
        <w:r w:rsidRPr="00B1019D">
          <w:rPr>
            <w:rFonts w:cs="Calibri"/>
          </w:rPr>
          <w:t>Информационное письмо</w:t>
        </w:r>
      </w:hyperlink>
      <w:r w:rsidRPr="00B1019D">
        <w:rPr>
          <w:rFonts w:cs="Calibri"/>
        </w:rPr>
        <w:t xml:space="preserve"> Президиума ВАС РФ от 22.12.2005 N 96.</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6. Наблюдение вводится по результатам рассмотрения обоснованности заявления о признании должника банкротом.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03"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04"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bookmarkStart w:id="155" w:name="Par1565"/>
      <w:bookmarkEnd w:id="155"/>
      <w:r w:rsidRPr="00B1019D">
        <w:rPr>
          <w:rFonts w:cs="Calibri"/>
        </w:rPr>
        <w:t xml:space="preserve">7. Арбитражный суд по ходатайству лица, подавшего заявление о признании должника банкротом, вправе принять предусмотренные Арбитражным процессуальным </w:t>
      </w:r>
      <w:hyperlink r:id="rId405" w:history="1">
        <w:r w:rsidRPr="00B1019D">
          <w:rPr>
            <w:rFonts w:cs="Calibri"/>
          </w:rPr>
          <w:t>кодексом</w:t>
        </w:r>
      </w:hyperlink>
      <w:r w:rsidRPr="00B1019D">
        <w:rPr>
          <w:rFonts w:cs="Calibri"/>
        </w:rPr>
        <w:t xml:space="preserve"> Российской Федерации меры по обеспечению заявления.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p>
    <w:p w:rsidR="00B1019D" w:rsidRPr="00B1019D" w:rsidRDefault="00B1019D">
      <w:pPr>
        <w:widowControl w:val="0"/>
        <w:autoSpaceDE w:val="0"/>
        <w:autoSpaceDN w:val="0"/>
        <w:adjustRightInd w:val="0"/>
        <w:ind w:firstLine="540"/>
        <w:jc w:val="both"/>
        <w:rPr>
          <w:rFonts w:cs="Calibri"/>
        </w:rPr>
      </w:pPr>
      <w:r w:rsidRPr="00B1019D">
        <w:rPr>
          <w:rFonts w:cs="Calibri"/>
        </w:rPr>
        <w:t>По результатам рассмотрения ходатайства выносится определение.</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Определение о принятии мер по обеспечению заявления подлежит немедленному исполнению.</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Определение о принятии мер по обеспечению заявления или об отказе в принятии мер по обеспечению заявления может быть обжаловано. Обжалование указанного определения не является основанием для его приостановления.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Лица, рассмотрение заявлений которых отложено, обладают правами, предусмотренными </w:t>
      </w:r>
      <w:hyperlink w:anchor="Par1565" w:history="1">
        <w:r w:rsidRPr="00B1019D">
          <w:rPr>
            <w:rFonts w:cs="Calibri"/>
          </w:rPr>
          <w:t>пунктом 7</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или временного управляющего, кандидатура которого представлена саморегулируемой организацией арбитражных управляющих, указанной в таком заявлении.</w:t>
      </w:r>
    </w:p>
    <w:p w:rsidR="00B1019D" w:rsidRPr="00B1019D" w:rsidRDefault="00B1019D">
      <w:pPr>
        <w:widowControl w:val="0"/>
        <w:autoSpaceDE w:val="0"/>
        <w:autoSpaceDN w:val="0"/>
        <w:adjustRightInd w:val="0"/>
        <w:ind w:firstLine="540"/>
        <w:jc w:val="both"/>
        <w:rPr>
          <w:rFonts w:cs="Calibri"/>
        </w:rPr>
      </w:pPr>
      <w:r w:rsidRPr="00B1019D">
        <w:rPr>
          <w:rFonts w:cs="Calibri"/>
        </w:rPr>
        <w:t>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или временного управляющего, кандидатура которого представлена саморегулируемой организацией арбитражных управляющих, указанной в таком заявлении.</w:t>
      </w:r>
    </w:p>
    <w:p w:rsidR="00B1019D" w:rsidRPr="00B1019D" w:rsidRDefault="00B1019D">
      <w:pPr>
        <w:widowControl w:val="0"/>
        <w:autoSpaceDE w:val="0"/>
        <w:autoSpaceDN w:val="0"/>
        <w:adjustRightInd w:val="0"/>
        <w:jc w:val="both"/>
        <w:rPr>
          <w:rFonts w:cs="Calibri"/>
        </w:rPr>
      </w:pPr>
      <w:r w:rsidRPr="00B1019D">
        <w:rPr>
          <w:rFonts w:cs="Calibri"/>
        </w:rPr>
        <w:t xml:space="preserve">(п. 9 в ред. Федерального </w:t>
      </w:r>
      <w:hyperlink r:id="rId406"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56" w:name="Par1576"/>
      <w:bookmarkEnd w:id="156"/>
      <w:r w:rsidRPr="00B1019D">
        <w:rPr>
          <w:rFonts w:cs="Calibri"/>
        </w:rPr>
        <w:t>Статья 43. Отказ в принятии заявления о признании должника банкротом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Судья арбитражного суда отказывает в принятии заявления о признании должника банкротом в случае: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нарушения условий, предусмотренных </w:t>
      </w:r>
      <w:hyperlink w:anchor="Par1382" w:history="1">
        <w:r w:rsidRPr="00B1019D">
          <w:rPr>
            <w:rFonts w:cs="Calibri"/>
          </w:rPr>
          <w:t>пунктом 2 статьи 33</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07"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абзац утратил силу. - Федеральный </w:t>
      </w:r>
      <w:hyperlink r:id="rId408" w:history="1">
        <w:r w:rsidRPr="00B1019D">
          <w:rPr>
            <w:rFonts w:cs="Calibri"/>
          </w:rPr>
          <w:t>закон</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57" w:name="Par1584"/>
      <w:bookmarkEnd w:id="157"/>
      <w:r w:rsidRPr="00B1019D">
        <w:rPr>
          <w:rFonts w:cs="Calibri"/>
        </w:rPr>
        <w:t>Статья 44. Оставление без движения и возвращение заявления о признании должника банкротом</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ред. Федерального </w:t>
      </w:r>
      <w:hyperlink r:id="rId409"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158" w:name="Par1588"/>
      <w:bookmarkEnd w:id="158"/>
      <w:r w:rsidRPr="00B1019D">
        <w:rPr>
          <w:rFonts w:cs="Calibri"/>
        </w:rPr>
        <w:t xml:space="preserve">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w:anchor="Par1429" w:history="1">
        <w:r w:rsidRPr="00B1019D">
          <w:rPr>
            <w:rFonts w:cs="Calibri"/>
          </w:rPr>
          <w:t>статьями 37</w:t>
        </w:r>
      </w:hyperlink>
      <w:r w:rsidRPr="00B1019D">
        <w:rPr>
          <w:rFonts w:cs="Calibri"/>
        </w:rPr>
        <w:t xml:space="preserve"> - </w:t>
      </w:r>
      <w:hyperlink w:anchor="Par1519" w:history="1">
        <w:r w:rsidRPr="00B1019D">
          <w:rPr>
            <w:rFonts w:cs="Calibri"/>
          </w:rPr>
          <w:t>41</w:t>
        </w:r>
      </w:hyperlink>
      <w:r w:rsidRPr="00B1019D">
        <w:rPr>
          <w:rFonts w:cs="Calibri"/>
        </w:rPr>
        <w:t xml:space="preserve"> настоящего Федерального закона, арбитражный суд выносит определение о его оставлении без движения.</w:t>
      </w:r>
    </w:p>
    <w:p w:rsidR="00B1019D" w:rsidRPr="00B1019D" w:rsidRDefault="00B1019D">
      <w:pPr>
        <w:widowControl w:val="0"/>
        <w:autoSpaceDE w:val="0"/>
        <w:autoSpaceDN w:val="0"/>
        <w:adjustRightInd w:val="0"/>
        <w:ind w:firstLine="540"/>
        <w:jc w:val="both"/>
        <w:rPr>
          <w:rFonts w:cs="Calibri"/>
        </w:rPr>
      </w:pPr>
      <w:bookmarkStart w:id="159" w:name="Par1589"/>
      <w:bookmarkEnd w:id="159"/>
      <w:r w:rsidRPr="00B1019D">
        <w:rPr>
          <w:rFonts w:cs="Calibri"/>
        </w:rPr>
        <w:t xml:space="preserve">2. В определении, указанном в </w:t>
      </w:r>
      <w:hyperlink w:anchor="Par1588" w:history="1">
        <w:r w:rsidRPr="00B1019D">
          <w:rPr>
            <w:rFonts w:cs="Calibri"/>
          </w:rPr>
          <w:t>пункте 1</w:t>
        </w:r>
      </w:hyperlink>
      <w:r w:rsidRPr="00B1019D">
        <w:rPr>
          <w:rFonts w:cs="Calibri"/>
        </w:rPr>
        <w:t xml:space="preserve">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rsidR="00B1019D" w:rsidRPr="00B1019D" w:rsidRDefault="00B1019D">
      <w:pPr>
        <w:widowControl w:val="0"/>
        <w:autoSpaceDE w:val="0"/>
        <w:autoSpaceDN w:val="0"/>
        <w:adjustRightInd w:val="0"/>
        <w:ind w:firstLine="540"/>
        <w:jc w:val="both"/>
        <w:rPr>
          <w:rFonts w:cs="Calibri"/>
        </w:rPr>
      </w:pPr>
      <w:r w:rsidRPr="00B1019D">
        <w:rPr>
          <w:rFonts w:cs="Calibri"/>
        </w:rPr>
        <w:t>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случае, если указанные в </w:t>
      </w:r>
      <w:hyperlink w:anchor="Par1589" w:history="1">
        <w:r w:rsidRPr="00B1019D">
          <w:rPr>
            <w:rFonts w:cs="Calibri"/>
          </w:rPr>
          <w:t>пункте 2</w:t>
        </w:r>
      </w:hyperlink>
      <w:r w:rsidRPr="00B1019D">
        <w:rPr>
          <w:rFonts w:cs="Calibri"/>
        </w:rPr>
        <w:t xml:space="preserve">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В случае, если указанные в </w:t>
      </w:r>
      <w:hyperlink w:anchor="Par1589" w:history="1">
        <w:r w:rsidRPr="00B1019D">
          <w:rPr>
            <w:rFonts w:cs="Calibri"/>
          </w:rPr>
          <w:t>пункте 2</w:t>
        </w:r>
      </w:hyperlink>
      <w:r w:rsidRPr="00B1019D">
        <w:rPr>
          <w:rFonts w:cs="Calibri"/>
        </w:rPr>
        <w:t xml:space="preserve">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rsidR="00B1019D" w:rsidRPr="00B1019D" w:rsidRDefault="00B1019D">
      <w:pPr>
        <w:widowControl w:val="0"/>
        <w:autoSpaceDE w:val="0"/>
        <w:autoSpaceDN w:val="0"/>
        <w:adjustRightInd w:val="0"/>
        <w:ind w:firstLine="540"/>
        <w:jc w:val="both"/>
        <w:rPr>
          <w:rFonts w:cs="Calibri"/>
        </w:rPr>
      </w:pPr>
      <w:r w:rsidRPr="00B1019D">
        <w:rPr>
          <w:rFonts w:cs="Calibri"/>
        </w:rPr>
        <w:t>5. Копии определения о возвращении заявления о признании должника банкротом направляются должнику и кредитору-заявителю.</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60" w:name="Par1595"/>
      <w:bookmarkEnd w:id="160"/>
      <w:r w:rsidRPr="00B1019D">
        <w:rPr>
          <w:rFonts w:cs="Calibri"/>
        </w:rPr>
        <w:t>Статья 45. Порядок утверждения арбитражного управляющего</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ред. Федерального </w:t>
      </w:r>
      <w:hyperlink r:id="rId410"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При получении определения арбитражного суда о принятии заявления о признании должника </w:t>
      </w:r>
      <w:r w:rsidRPr="00B1019D">
        <w:rPr>
          <w:rFonts w:cs="Calibri"/>
        </w:rPr>
        <w:lastRenderedPageBreak/>
        <w:t xml:space="preserve">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арбитражный суд информацию о соответствии указанной кандидатуры требованиям, предусмотренным </w:t>
      </w:r>
      <w:hyperlink w:anchor="Par545" w:history="1">
        <w:r w:rsidRPr="00B1019D">
          <w:rPr>
            <w:rFonts w:cs="Calibri"/>
          </w:rPr>
          <w:t>статьями 20</w:t>
        </w:r>
      </w:hyperlink>
      <w:r w:rsidRPr="00B1019D">
        <w:rPr>
          <w:rFonts w:cs="Calibri"/>
        </w:rPr>
        <w:t xml:space="preserve"> и </w:t>
      </w:r>
      <w:hyperlink w:anchor="Par596" w:history="1">
        <w:r w:rsidRPr="00B1019D">
          <w:rPr>
            <w:rFonts w:cs="Calibri"/>
          </w:rPr>
          <w:t>20.2</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Заявленная саморегулируемая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Должник и территориальный орган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w:t>
      </w:r>
      <w:hyperlink r:id="rId411" w:history="1">
        <w:r w:rsidRPr="00B1019D">
          <w:rPr>
            <w:rFonts w:cs="Calibri"/>
          </w:rPr>
          <w:t>форме допуска</w:t>
        </w:r>
      </w:hyperlink>
      <w:r w:rsidRPr="00B1019D">
        <w:rPr>
          <w:rFonts w:cs="Calibri"/>
        </w:rPr>
        <w:t xml:space="preserve">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p>
    <w:p w:rsidR="00B1019D" w:rsidRPr="00B1019D" w:rsidRDefault="00B1019D">
      <w:pPr>
        <w:widowControl w:val="0"/>
        <w:autoSpaceDE w:val="0"/>
        <w:autoSpaceDN w:val="0"/>
        <w:adjustRightInd w:val="0"/>
        <w:ind w:firstLine="540"/>
        <w:jc w:val="both"/>
        <w:rPr>
          <w:rFonts w:cs="Calibri"/>
        </w:rPr>
      </w:pPr>
      <w:r w:rsidRPr="00B1019D">
        <w:rPr>
          <w:rFonts w:cs="Calibri"/>
        </w:rPr>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Решение о представлении кандидатуры арбитражного управляющего принимается заявленной саморегулируемой организацией на коллегиальной основе.</w:t>
      </w:r>
    </w:p>
    <w:p w:rsidR="00B1019D" w:rsidRPr="00B1019D" w:rsidRDefault="00B1019D">
      <w:pPr>
        <w:widowControl w:val="0"/>
        <w:autoSpaceDE w:val="0"/>
        <w:autoSpaceDN w:val="0"/>
        <w:adjustRightInd w:val="0"/>
        <w:ind w:firstLine="540"/>
        <w:jc w:val="both"/>
        <w:rPr>
          <w:rFonts w:cs="Calibri"/>
        </w:rPr>
      </w:pPr>
      <w:bookmarkStart w:id="161" w:name="Par1605"/>
      <w:bookmarkEnd w:id="161"/>
      <w:r w:rsidRPr="00B1019D">
        <w:rPr>
          <w:rFonts w:cs="Calibri"/>
        </w:rPr>
        <w:t xml:space="preserve">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w:t>
      </w:r>
      <w:hyperlink w:anchor="Par545" w:history="1">
        <w:r w:rsidRPr="00B1019D">
          <w:rPr>
            <w:rFonts w:cs="Calibri"/>
          </w:rPr>
          <w:t>статьями 20</w:t>
        </w:r>
      </w:hyperlink>
      <w:r w:rsidRPr="00B1019D">
        <w:rPr>
          <w:rFonts w:cs="Calibri"/>
        </w:rPr>
        <w:t xml:space="preserve"> и </w:t>
      </w:r>
      <w:hyperlink w:anchor="Par596" w:history="1">
        <w:r w:rsidRPr="00B1019D">
          <w:rPr>
            <w:rFonts w:cs="Calibri"/>
          </w:rPr>
          <w:t>20.2</w:t>
        </w:r>
      </w:hyperlink>
      <w:r w:rsidRPr="00B1019D">
        <w:rPr>
          <w:rFonts w:cs="Calibri"/>
        </w:rPr>
        <w:t xml:space="preserve">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B1019D" w:rsidRPr="00B1019D" w:rsidRDefault="00B1019D">
      <w:pPr>
        <w:widowControl w:val="0"/>
        <w:autoSpaceDE w:val="0"/>
        <w:autoSpaceDN w:val="0"/>
        <w:adjustRightInd w:val="0"/>
        <w:ind w:firstLine="540"/>
        <w:jc w:val="both"/>
        <w:rPr>
          <w:rFonts w:cs="Calibri"/>
        </w:rPr>
      </w:pPr>
      <w:r w:rsidRPr="00B1019D">
        <w:rPr>
          <w:rFonts w:cs="Calibri"/>
        </w:rPr>
        <w:t>Заявленная саморегулируемая организация несет ответственность за предоставление недостоверных сведений об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rsidR="00B1019D" w:rsidRPr="00B1019D" w:rsidRDefault="00B1019D">
      <w:pPr>
        <w:widowControl w:val="0"/>
        <w:autoSpaceDE w:val="0"/>
        <w:autoSpaceDN w:val="0"/>
        <w:adjustRightInd w:val="0"/>
        <w:ind w:firstLine="540"/>
        <w:jc w:val="both"/>
        <w:rPr>
          <w:rFonts w:cs="Calibri"/>
        </w:rPr>
      </w:pPr>
      <w:bookmarkStart w:id="162" w:name="Par1608"/>
      <w:bookmarkEnd w:id="162"/>
      <w:r w:rsidRPr="00B1019D">
        <w:rPr>
          <w:rFonts w:cs="Calibri"/>
        </w:rPr>
        <w:t xml:space="preserve">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w:t>
      </w:r>
      <w:hyperlink w:anchor="Par553" w:history="1">
        <w:r w:rsidRPr="00B1019D">
          <w:rPr>
            <w:rFonts w:cs="Calibri"/>
          </w:rPr>
          <w:t>пунктами 2</w:t>
        </w:r>
      </w:hyperlink>
      <w:r w:rsidRPr="00B1019D">
        <w:rPr>
          <w:rFonts w:cs="Calibri"/>
        </w:rPr>
        <w:t xml:space="preserve"> - </w:t>
      </w:r>
      <w:hyperlink w:anchor="Par563" w:history="1">
        <w:r w:rsidRPr="00B1019D">
          <w:rPr>
            <w:rFonts w:cs="Calibri"/>
          </w:rPr>
          <w:t>4 статьи 20</w:t>
        </w:r>
      </w:hyperlink>
      <w:r w:rsidRPr="00B1019D">
        <w:rPr>
          <w:rFonts w:cs="Calibri"/>
        </w:rPr>
        <w:t xml:space="preserve"> (в том числе требованиям, установленным саморегулируемой организацией арбитражных управляющих в качестве условий членства в ней) и </w:t>
      </w:r>
      <w:hyperlink w:anchor="Par596" w:history="1">
        <w:r w:rsidRPr="00B1019D">
          <w:rPr>
            <w:rFonts w:cs="Calibri"/>
          </w:rPr>
          <w:t>статьей 20.2</w:t>
        </w:r>
      </w:hyperlink>
      <w:r w:rsidRPr="00B1019D">
        <w:rPr>
          <w:rFonts w:cs="Calibri"/>
        </w:rPr>
        <w:t xml:space="preserve">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
    <w:p w:rsidR="00B1019D" w:rsidRPr="00B1019D" w:rsidRDefault="00B1019D">
      <w:pPr>
        <w:widowControl w:val="0"/>
        <w:autoSpaceDE w:val="0"/>
        <w:autoSpaceDN w:val="0"/>
        <w:adjustRightInd w:val="0"/>
        <w:ind w:firstLine="540"/>
        <w:jc w:val="both"/>
        <w:rPr>
          <w:rFonts w:cs="Calibri"/>
        </w:rPr>
      </w:pPr>
      <w:bookmarkStart w:id="163" w:name="Par1609"/>
      <w:bookmarkEnd w:id="163"/>
      <w:r w:rsidRPr="00B1019D">
        <w:rPr>
          <w:rFonts w:cs="Calibri"/>
        </w:rPr>
        <w:t xml:space="preserve">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w:t>
      </w:r>
      <w:hyperlink w:anchor="Par553" w:history="1">
        <w:r w:rsidRPr="00B1019D">
          <w:rPr>
            <w:rFonts w:cs="Calibri"/>
          </w:rPr>
          <w:t>пунктами 2</w:t>
        </w:r>
      </w:hyperlink>
      <w:r w:rsidRPr="00B1019D">
        <w:rPr>
          <w:rFonts w:cs="Calibri"/>
        </w:rPr>
        <w:t xml:space="preserve"> - </w:t>
      </w:r>
      <w:hyperlink w:anchor="Par563" w:history="1">
        <w:r w:rsidRPr="00B1019D">
          <w:rPr>
            <w:rFonts w:cs="Calibri"/>
          </w:rPr>
          <w:t>4 статьи 20</w:t>
        </w:r>
      </w:hyperlink>
      <w:r w:rsidRPr="00B1019D">
        <w:rPr>
          <w:rFonts w:cs="Calibri"/>
        </w:rPr>
        <w:t xml:space="preserve"> (в том числе требованиям, установленным саморегулируемой организацией арбитражных управляющих в качестве условий членства в ней) и </w:t>
      </w:r>
      <w:hyperlink w:anchor="Par596" w:history="1">
        <w:r w:rsidRPr="00B1019D">
          <w:rPr>
            <w:rFonts w:cs="Calibri"/>
          </w:rPr>
          <w:t>статьей 20.2</w:t>
        </w:r>
      </w:hyperlink>
      <w:r w:rsidRPr="00B1019D">
        <w:rPr>
          <w:rFonts w:cs="Calibri"/>
        </w:rPr>
        <w:t xml:space="preserve">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банкротстве.</w:t>
      </w:r>
    </w:p>
    <w:p w:rsidR="00B1019D" w:rsidRPr="00B1019D" w:rsidRDefault="00B1019D">
      <w:pPr>
        <w:widowControl w:val="0"/>
        <w:autoSpaceDE w:val="0"/>
        <w:autoSpaceDN w:val="0"/>
        <w:adjustRightInd w:val="0"/>
        <w:ind w:firstLine="540"/>
        <w:jc w:val="both"/>
        <w:rPr>
          <w:rFonts w:cs="Calibri"/>
        </w:rPr>
      </w:pPr>
      <w:bookmarkStart w:id="164" w:name="Par1610"/>
      <w:bookmarkEnd w:id="164"/>
      <w:r w:rsidRPr="00B1019D">
        <w:rPr>
          <w:rFonts w:cs="Calibri"/>
        </w:rPr>
        <w:lastRenderedPageBreak/>
        <w:t xml:space="preserve">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w:t>
      </w:r>
      <w:hyperlink w:anchor="Par1609" w:history="1">
        <w:r w:rsidRPr="00B1019D">
          <w:rPr>
            <w:rFonts w:cs="Calibri"/>
          </w:rPr>
          <w:t>абзаце втором</w:t>
        </w:r>
      </w:hyperlink>
      <w:r w:rsidRPr="00B1019D">
        <w:rPr>
          <w:rFonts w:cs="Calibri"/>
        </w:rPr>
        <w:t xml:space="preserve">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управляющих, членом которой он является, в срок не позднее чем в течение десяти дней с даты его утверждения арбитражным судом. 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саморегулируемой организации арбитражных управляющих на последнюю отчетную дату, предшествующую дате утверждения кандидатуры арбитражного управляющего.</w:t>
      </w:r>
    </w:p>
    <w:p w:rsidR="00B1019D" w:rsidRPr="00B1019D" w:rsidRDefault="00B1019D">
      <w:pPr>
        <w:widowControl w:val="0"/>
        <w:autoSpaceDE w:val="0"/>
        <w:autoSpaceDN w:val="0"/>
        <w:adjustRightInd w:val="0"/>
        <w:jc w:val="both"/>
        <w:rPr>
          <w:rFonts w:cs="Calibri"/>
        </w:rPr>
      </w:pPr>
      <w:r w:rsidRPr="00B1019D">
        <w:rPr>
          <w:rFonts w:cs="Calibri"/>
        </w:rPr>
        <w:t xml:space="preserve">(п. 5 в ред. Федерального </w:t>
      </w:r>
      <w:hyperlink r:id="rId412"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даты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w:t>
      </w:r>
      <w:hyperlink w:anchor="Par545" w:history="1">
        <w:r w:rsidRPr="00B1019D">
          <w:rPr>
            <w:rFonts w:cs="Calibri"/>
          </w:rPr>
          <w:t>статьями 20</w:t>
        </w:r>
      </w:hyperlink>
      <w:r w:rsidRPr="00B1019D">
        <w:rPr>
          <w:rFonts w:cs="Calibri"/>
        </w:rPr>
        <w:t xml:space="preserve"> и </w:t>
      </w:r>
      <w:hyperlink w:anchor="Par596" w:history="1">
        <w:r w:rsidRPr="00B1019D">
          <w:rPr>
            <w:rFonts w:cs="Calibri"/>
          </w:rPr>
          <w:t>20.2</w:t>
        </w:r>
      </w:hyperlink>
      <w:r w:rsidRPr="00B1019D">
        <w:rPr>
          <w:rFonts w:cs="Calibri"/>
        </w:rPr>
        <w:t xml:space="preserve">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13"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w:t>
      </w:r>
      <w:hyperlink w:anchor="Par545" w:history="1">
        <w:r w:rsidRPr="00B1019D">
          <w:rPr>
            <w:rFonts w:cs="Calibri"/>
          </w:rPr>
          <w:t>статьями 20</w:t>
        </w:r>
      </w:hyperlink>
      <w:r w:rsidRPr="00B1019D">
        <w:rPr>
          <w:rFonts w:cs="Calibri"/>
        </w:rPr>
        <w:t xml:space="preserve"> и </w:t>
      </w:r>
      <w:hyperlink w:anchor="Par596" w:history="1">
        <w:r w:rsidRPr="00B1019D">
          <w:rPr>
            <w:rFonts w:cs="Calibri"/>
          </w:rPr>
          <w:t>20.2</w:t>
        </w:r>
      </w:hyperlink>
      <w:r w:rsidRPr="00B1019D">
        <w:rPr>
          <w:rFonts w:cs="Calibri"/>
        </w:rPr>
        <w:t xml:space="preserve">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8. Утратил силу. - Федеральный </w:t>
      </w:r>
      <w:hyperlink r:id="rId414" w:history="1">
        <w:r w:rsidRPr="00B1019D">
          <w:rPr>
            <w:rFonts w:cs="Calibri"/>
          </w:rPr>
          <w:t>закон</w:t>
        </w:r>
      </w:hyperlink>
      <w:r w:rsidRPr="00B1019D">
        <w:rPr>
          <w:rFonts w:cs="Calibri"/>
        </w:rPr>
        <w:t xml:space="preserve"> от 27.07.2010 N 219-ФЗ.</w:t>
      </w:r>
    </w:p>
    <w:p w:rsidR="00B1019D" w:rsidRPr="00B1019D" w:rsidRDefault="00B1019D">
      <w:pPr>
        <w:widowControl w:val="0"/>
        <w:autoSpaceDE w:val="0"/>
        <w:autoSpaceDN w:val="0"/>
        <w:adjustRightInd w:val="0"/>
        <w:ind w:firstLine="540"/>
        <w:jc w:val="both"/>
        <w:rPr>
          <w:rFonts w:cs="Calibri"/>
        </w:rPr>
      </w:pPr>
      <w:r w:rsidRPr="00B1019D">
        <w:rPr>
          <w:rFonts w:cs="Calibri"/>
        </w:rPr>
        <w:t>9. В случае, если кандидатура арбитражного управляющего не представлена в течение трех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15" w:history="1">
        <w:r w:rsidRPr="00B1019D">
          <w:rPr>
            <w:rFonts w:cs="Calibri"/>
          </w:rPr>
          <w:t>закона</w:t>
        </w:r>
      </w:hyperlink>
      <w:r w:rsidRPr="00B1019D">
        <w:rPr>
          <w:rFonts w:cs="Calibri"/>
        </w:rPr>
        <w:t xml:space="preserve"> от 27.07.2010 N 219-ФЗ)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саморегулируемая организация в срок, установленный </w:t>
      </w:r>
      <w:hyperlink w:anchor="Par1605" w:history="1">
        <w:r w:rsidRPr="00B1019D">
          <w:rPr>
            <w:rFonts w:cs="Calibri"/>
          </w:rPr>
          <w:t>пунктом 4</w:t>
        </w:r>
      </w:hyperlink>
      <w:r w:rsidRPr="00B1019D">
        <w:rPr>
          <w:rFonts w:cs="Calibri"/>
        </w:rPr>
        <w:t xml:space="preserve"> настоящей статьи, сообщает об этом в арбитражный суд.</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w:t>
      </w:r>
      <w:hyperlink w:anchor="Par545" w:history="1">
        <w:r w:rsidRPr="00B1019D">
          <w:rPr>
            <w:rFonts w:cs="Calibri"/>
          </w:rPr>
          <w:t>статьями 20</w:t>
        </w:r>
      </w:hyperlink>
      <w:r w:rsidRPr="00B1019D">
        <w:rPr>
          <w:rFonts w:cs="Calibri"/>
        </w:rPr>
        <w:t xml:space="preserve"> и </w:t>
      </w:r>
      <w:hyperlink w:anchor="Par596" w:history="1">
        <w:r w:rsidRPr="00B1019D">
          <w:rPr>
            <w:rFonts w:cs="Calibri"/>
          </w:rPr>
          <w:t>20.2</w:t>
        </w:r>
      </w:hyperlink>
      <w:r w:rsidRPr="00B1019D">
        <w:rPr>
          <w:rFonts w:cs="Calibri"/>
        </w:rPr>
        <w:t xml:space="preserve">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w:t>
      </w:r>
      <w:hyperlink w:anchor="Par1605" w:history="1">
        <w:r w:rsidRPr="00B1019D">
          <w:rPr>
            <w:rFonts w:cs="Calibri"/>
          </w:rPr>
          <w:t>пунктом 4</w:t>
        </w:r>
      </w:hyperlink>
      <w:r w:rsidRPr="00B1019D">
        <w:rPr>
          <w:rFonts w:cs="Calibri"/>
        </w:rPr>
        <w:t xml:space="preserve"> настоящей статьи.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65" w:name="Par1623"/>
      <w:bookmarkEnd w:id="165"/>
      <w:r w:rsidRPr="00B1019D">
        <w:rPr>
          <w:rFonts w:cs="Calibri"/>
        </w:rPr>
        <w:t>Статья 46. Меры по обеспечению требований кредиторов и интересов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16"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Арбитражным процессуальным </w:t>
      </w:r>
      <w:hyperlink r:id="rId417" w:history="1">
        <w:r w:rsidRPr="00B1019D">
          <w:rPr>
            <w:rFonts w:cs="Calibri"/>
          </w:rPr>
          <w:t>кодексом</w:t>
        </w:r>
      </w:hyperlink>
      <w:r w:rsidRPr="00B1019D">
        <w:rPr>
          <w:rFonts w:cs="Calibri"/>
        </w:rPr>
        <w:t xml:space="preserve"> Российской Федерации.</w:t>
      </w:r>
    </w:p>
    <w:p w:rsidR="00B1019D" w:rsidRPr="00B1019D" w:rsidRDefault="00B1019D">
      <w:pPr>
        <w:widowControl w:val="0"/>
        <w:autoSpaceDE w:val="0"/>
        <w:autoSpaceDN w:val="0"/>
        <w:adjustRightInd w:val="0"/>
        <w:jc w:val="both"/>
        <w:rPr>
          <w:rFonts w:cs="Calibri"/>
        </w:rPr>
      </w:pPr>
      <w:r w:rsidRPr="00B1019D">
        <w:rPr>
          <w:rFonts w:cs="Calibri"/>
        </w:rPr>
        <w:t xml:space="preserve">(п. 1 в ред. Федерального </w:t>
      </w:r>
      <w:hyperlink r:id="rId418"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После введения наблюдения арбитражный суд кроме мер, предусмотренных Арбитражным процессуальным </w:t>
      </w:r>
      <w:hyperlink r:id="rId419" w:history="1">
        <w:r w:rsidRPr="00B1019D">
          <w:rPr>
            <w:rFonts w:cs="Calibri"/>
          </w:rPr>
          <w:t>кодексом</w:t>
        </w:r>
      </w:hyperlink>
      <w:r w:rsidRPr="00B1019D">
        <w:rPr>
          <w:rFonts w:cs="Calibri"/>
        </w:rPr>
        <w:t xml:space="preserve"> Российской Федерации, вправе запретить совершать без согласия арбитражного управляющего сделки, не предусмотренные </w:t>
      </w:r>
      <w:hyperlink w:anchor="Par1941" w:history="1">
        <w:r w:rsidRPr="00B1019D">
          <w:rPr>
            <w:rFonts w:cs="Calibri"/>
          </w:rPr>
          <w:t>пунктом 2 статьи 64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bookmarkStart w:id="166" w:name="Par1629"/>
      <w:bookmarkEnd w:id="166"/>
      <w:r w:rsidRPr="00B1019D">
        <w:rPr>
          <w:rFonts w:cs="Calibri"/>
        </w:rPr>
        <w:t>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20"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w:t>
      </w:r>
      <w:hyperlink w:anchor="Par1629" w:history="1">
        <w:r w:rsidRPr="00B1019D">
          <w:rPr>
            <w:rFonts w:cs="Calibri"/>
          </w:rPr>
          <w:t>пунктом 3</w:t>
        </w:r>
      </w:hyperlink>
      <w:r w:rsidRPr="00B1019D">
        <w:rPr>
          <w:rFonts w:cs="Calibri"/>
        </w:rPr>
        <w:t xml:space="preserve"> настоящей статьи.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21"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22"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67" w:name="Par1636"/>
      <w:bookmarkEnd w:id="167"/>
      <w:r w:rsidRPr="00B1019D">
        <w:rPr>
          <w:rFonts w:cs="Calibri"/>
        </w:rPr>
        <w:t>Статья 47. Отзыв должника на заявление о признании должника банкротом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арбитражный суд, конкурсному кредитору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 К отзыву должника, направляемому в арбитражный суд, должны быть приложены доказательства отправки заявителю копии отзыва.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23"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Наряду со сведениями, предусмотренными Арбитражным процессуальным </w:t>
      </w:r>
      <w:hyperlink r:id="rId424" w:history="1">
        <w:r w:rsidRPr="00B1019D">
          <w:rPr>
            <w:rFonts w:cs="Calibri"/>
          </w:rPr>
          <w:t>кодексом</w:t>
        </w:r>
      </w:hyperlink>
      <w:r w:rsidRPr="00B1019D">
        <w:rPr>
          <w:rFonts w:cs="Calibri"/>
        </w:rPr>
        <w:t xml:space="preserve"> Российской Федерации, в отзыве должника, направляемом в арбитражный суд, заявителю, указываются:</w:t>
      </w:r>
    </w:p>
    <w:p w:rsidR="00B1019D" w:rsidRPr="00B1019D" w:rsidRDefault="00B1019D">
      <w:pPr>
        <w:widowControl w:val="0"/>
        <w:autoSpaceDE w:val="0"/>
        <w:autoSpaceDN w:val="0"/>
        <w:adjustRightInd w:val="0"/>
        <w:ind w:firstLine="540"/>
        <w:jc w:val="both"/>
        <w:rPr>
          <w:rFonts w:cs="Calibri"/>
        </w:rPr>
      </w:pPr>
      <w:r w:rsidRPr="00B1019D">
        <w:rPr>
          <w:rFonts w:cs="Calibri"/>
        </w:rPr>
        <w:t>имеющиеся у должника возражения относительно требований заявителя;</w:t>
      </w:r>
    </w:p>
    <w:p w:rsidR="00B1019D" w:rsidRPr="00B1019D" w:rsidRDefault="00B1019D">
      <w:pPr>
        <w:widowControl w:val="0"/>
        <w:autoSpaceDE w:val="0"/>
        <w:autoSpaceDN w:val="0"/>
        <w:adjustRightInd w:val="0"/>
        <w:ind w:firstLine="540"/>
        <w:jc w:val="both"/>
        <w:rPr>
          <w:rFonts w:cs="Calibri"/>
        </w:rPr>
      </w:pPr>
      <w:r w:rsidRPr="00B1019D">
        <w:rPr>
          <w:rFonts w:cs="Calibri"/>
        </w:rPr>
        <w:t>общая сумма задолженности должника по обязательствам перед кредиторами, оплате труда работников должника, обязательным платежам;</w:t>
      </w:r>
    </w:p>
    <w:p w:rsidR="00B1019D" w:rsidRPr="00B1019D" w:rsidRDefault="00B1019D">
      <w:pPr>
        <w:widowControl w:val="0"/>
        <w:autoSpaceDE w:val="0"/>
        <w:autoSpaceDN w:val="0"/>
        <w:adjustRightInd w:val="0"/>
        <w:ind w:firstLine="540"/>
        <w:jc w:val="both"/>
        <w:rPr>
          <w:rFonts w:cs="Calibri"/>
        </w:rPr>
      </w:pPr>
      <w:r w:rsidRPr="00B1019D">
        <w:rPr>
          <w:rFonts w:cs="Calibri"/>
        </w:rPr>
        <w:t>сведения о всех счетах должника в кредитных организациях;</w:t>
      </w:r>
    </w:p>
    <w:p w:rsidR="00B1019D" w:rsidRPr="00B1019D" w:rsidRDefault="00B1019D">
      <w:pPr>
        <w:widowControl w:val="0"/>
        <w:autoSpaceDE w:val="0"/>
        <w:autoSpaceDN w:val="0"/>
        <w:adjustRightInd w:val="0"/>
        <w:ind w:firstLine="540"/>
        <w:jc w:val="both"/>
        <w:rPr>
          <w:rFonts w:cs="Calibri"/>
        </w:rPr>
      </w:pPr>
      <w:r w:rsidRPr="00B1019D">
        <w:rPr>
          <w:rFonts w:cs="Calibri"/>
        </w:rPr>
        <w:t>сведения о наличии возбужденных в отношении должника исполнительных производств;</w:t>
      </w:r>
    </w:p>
    <w:p w:rsidR="00B1019D" w:rsidRPr="00B1019D" w:rsidRDefault="00B1019D">
      <w:pPr>
        <w:widowControl w:val="0"/>
        <w:autoSpaceDE w:val="0"/>
        <w:autoSpaceDN w:val="0"/>
        <w:adjustRightInd w:val="0"/>
        <w:ind w:firstLine="540"/>
        <w:jc w:val="both"/>
        <w:rPr>
          <w:rFonts w:cs="Calibri"/>
        </w:rPr>
      </w:pPr>
      <w:r w:rsidRPr="00B1019D">
        <w:rPr>
          <w:rFonts w:cs="Calibri"/>
        </w:rPr>
        <w:t>доказательства необоснованности требований заявителя в случае их наличия.</w:t>
      </w:r>
    </w:p>
    <w:p w:rsidR="00B1019D" w:rsidRPr="00B1019D" w:rsidRDefault="00B1019D">
      <w:pPr>
        <w:widowControl w:val="0"/>
        <w:autoSpaceDE w:val="0"/>
        <w:autoSpaceDN w:val="0"/>
        <w:adjustRightInd w:val="0"/>
        <w:ind w:firstLine="540"/>
        <w:jc w:val="both"/>
        <w:rPr>
          <w:rFonts w:cs="Calibri"/>
        </w:rPr>
      </w:pPr>
      <w:r w:rsidRPr="00B1019D">
        <w:rPr>
          <w:rFonts w:cs="Calibri"/>
        </w:rPr>
        <w:t>В отзыве должника, направляемом заявителю, могут быть указаны иные имеющие отношение к рассмотрению дела о банкротстве сведения.</w:t>
      </w:r>
    </w:p>
    <w:p w:rsidR="00B1019D" w:rsidRPr="00B1019D" w:rsidRDefault="00B1019D">
      <w:pPr>
        <w:widowControl w:val="0"/>
        <w:autoSpaceDE w:val="0"/>
        <w:autoSpaceDN w:val="0"/>
        <w:adjustRightInd w:val="0"/>
        <w:ind w:firstLine="540"/>
        <w:jc w:val="both"/>
        <w:rPr>
          <w:rFonts w:cs="Calibri"/>
        </w:rPr>
      </w:pPr>
      <w:r w:rsidRPr="00B1019D">
        <w:rPr>
          <w:rFonts w:cs="Calibri"/>
        </w:rPr>
        <w:t>К отзыву должника, направляемому в арбитражный суд, заявителю, также могут быть приложены имеющиеся у должника ходатайства.</w:t>
      </w:r>
    </w:p>
    <w:p w:rsidR="00B1019D" w:rsidRPr="00B1019D" w:rsidRDefault="00B1019D">
      <w:pPr>
        <w:widowControl w:val="0"/>
        <w:autoSpaceDE w:val="0"/>
        <w:autoSpaceDN w:val="0"/>
        <w:adjustRightInd w:val="0"/>
        <w:jc w:val="both"/>
        <w:rPr>
          <w:rFonts w:cs="Calibri"/>
        </w:rPr>
      </w:pPr>
      <w:r w:rsidRPr="00B1019D">
        <w:rPr>
          <w:rFonts w:cs="Calibri"/>
        </w:rPr>
        <w:t xml:space="preserve">(п. 2 в ред. Федерального </w:t>
      </w:r>
      <w:hyperlink r:id="rId425"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3. Отсутствие отзыва должника не препятствует рассмотрению дела о банкротстве.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68" w:name="Par1651"/>
      <w:bookmarkEnd w:id="168"/>
      <w:r w:rsidRPr="00B1019D">
        <w:rPr>
          <w:rFonts w:cs="Calibri"/>
        </w:rPr>
        <w:t>Статья 48. Рассмотрение обоснованности заявления о признании должника банкротом</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(в ред. Федерального </w:t>
      </w:r>
      <w:hyperlink r:id="rId426"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установленном Арбитражным процессуальным </w:t>
      </w:r>
      <w:hyperlink r:id="rId427" w:history="1">
        <w:r w:rsidRPr="00B1019D">
          <w:rPr>
            <w:rFonts w:cs="Calibri"/>
          </w:rPr>
          <w:t>кодексом</w:t>
        </w:r>
      </w:hyperlink>
      <w:r w:rsidRPr="00B1019D">
        <w:rPr>
          <w:rFonts w:cs="Calibri"/>
        </w:rPr>
        <w:t xml:space="preserve"> Российской Федерации, с особенностями, установленными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p>
    <w:p w:rsidR="00B1019D" w:rsidRPr="00B1019D" w:rsidRDefault="00B1019D">
      <w:pPr>
        <w:widowControl w:val="0"/>
        <w:autoSpaceDE w:val="0"/>
        <w:autoSpaceDN w:val="0"/>
        <w:adjustRightInd w:val="0"/>
        <w:ind w:firstLine="540"/>
        <w:jc w:val="both"/>
        <w:rPr>
          <w:rFonts w:cs="Calibri"/>
        </w:rPr>
      </w:pPr>
      <w:r w:rsidRPr="00B1019D">
        <w:rPr>
          <w:rFonts w:cs="Calibri"/>
        </w:rPr>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B1019D" w:rsidRPr="00B1019D" w:rsidRDefault="00B1019D">
      <w:pPr>
        <w:widowControl w:val="0"/>
        <w:autoSpaceDE w:val="0"/>
        <w:autoSpaceDN w:val="0"/>
        <w:adjustRightInd w:val="0"/>
        <w:ind w:firstLine="540"/>
        <w:jc w:val="both"/>
        <w:rPr>
          <w:rFonts w:cs="Calibri"/>
        </w:rPr>
      </w:pPr>
      <w:r w:rsidRPr="00B1019D">
        <w:rPr>
          <w:rFonts w:cs="Calibri"/>
        </w:rPr>
        <w:t>о признании требований заявителя обоснованными и введении наблюдения;</w:t>
      </w:r>
    </w:p>
    <w:p w:rsidR="00B1019D" w:rsidRPr="00B1019D" w:rsidRDefault="00B1019D">
      <w:pPr>
        <w:widowControl w:val="0"/>
        <w:autoSpaceDE w:val="0"/>
        <w:autoSpaceDN w:val="0"/>
        <w:adjustRightInd w:val="0"/>
        <w:ind w:firstLine="540"/>
        <w:jc w:val="both"/>
        <w:rPr>
          <w:rFonts w:cs="Calibri"/>
        </w:rPr>
      </w:pPr>
      <w:r w:rsidRPr="00B1019D">
        <w:rPr>
          <w:rFonts w:cs="Calibri"/>
        </w:rPr>
        <w:t>об отказе во введении наблюдения и оставлении такого заявления без рассмотрения;</w:t>
      </w:r>
    </w:p>
    <w:p w:rsidR="00B1019D" w:rsidRPr="00B1019D" w:rsidRDefault="00B1019D">
      <w:pPr>
        <w:widowControl w:val="0"/>
        <w:autoSpaceDE w:val="0"/>
        <w:autoSpaceDN w:val="0"/>
        <w:adjustRightInd w:val="0"/>
        <w:ind w:firstLine="540"/>
        <w:jc w:val="both"/>
        <w:rPr>
          <w:rFonts w:cs="Calibri"/>
        </w:rPr>
      </w:pPr>
      <w:r w:rsidRPr="00B1019D">
        <w:rPr>
          <w:rFonts w:cs="Calibri"/>
        </w:rPr>
        <w:t>об отказе во введении наблюдения и о прекращении производства по делу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Указанные определения могут быть обжалованы.</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w:t>
      </w:r>
      <w:hyperlink w:anchor="Par1382" w:history="1">
        <w:r w:rsidRPr="00B1019D">
          <w:rPr>
            <w:rFonts w:cs="Calibri"/>
          </w:rPr>
          <w:t>пунктом 2 статьи 33</w:t>
        </w:r>
      </w:hyperlink>
      <w:r w:rsidRPr="00B1019D">
        <w:rPr>
          <w:rFonts w:cs="Calibri"/>
        </w:rPr>
        <w:t xml:space="preserve"> настоящего Федерального закона, признано обоснованным и не удовлетворено должником на дату заседания арбитражного суда, установлено наличие оснований, предусмотренных </w:t>
      </w:r>
      <w:hyperlink w:anchor="Par1382" w:history="1">
        <w:r w:rsidRPr="00B1019D">
          <w:rPr>
            <w:rFonts w:cs="Calibri"/>
          </w:rPr>
          <w:t>пунктом 2 статьи 3</w:t>
        </w:r>
      </w:hyperlink>
      <w:r w:rsidRPr="00B1019D">
        <w:rPr>
          <w:rFonts w:cs="Calibri"/>
        </w:rPr>
        <w:t xml:space="preserve"> настоящего Федерального закона, либо заявление должника соответствует требованиям </w:t>
      </w:r>
      <w:hyperlink w:anchor="Par234" w:history="1">
        <w:r w:rsidRPr="00B1019D">
          <w:rPr>
            <w:rFonts w:cs="Calibri"/>
          </w:rPr>
          <w:t>статьи 8</w:t>
        </w:r>
      </w:hyperlink>
      <w:r w:rsidRPr="00B1019D">
        <w:rPr>
          <w:rFonts w:cs="Calibri"/>
        </w:rPr>
        <w:t xml:space="preserve"> или </w:t>
      </w:r>
      <w:hyperlink w:anchor="Par238" w:history="1">
        <w:r w:rsidRPr="00B1019D">
          <w:rPr>
            <w:rFonts w:cs="Calibri"/>
          </w:rPr>
          <w:t>9</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28"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Определение об отказе во введении наблюдения и оставлении заявления о признании должника банкротом без рассмотрения выносится при условии, если имеется иное заявление о признании должника банкротом или одно из следующих обстоятельств: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29"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в заседании арбитражного суда требование лица, обратившегося с заявлением о признании должника банкротом, признано необоснованным;</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430"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установлено отсутствие на дату заседания арбитражного суда условий, предусмотренных </w:t>
      </w:r>
      <w:hyperlink w:anchor="Par1382" w:history="1">
        <w:r w:rsidRPr="00B1019D">
          <w:rPr>
            <w:rFonts w:cs="Calibri"/>
          </w:rPr>
          <w:t>пунктом 2 статьи 33</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431"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требование заявителя удовлетворено должником;</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432"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требования кредитора не подтверждены вступившим в законную силу судебным актом, за исключением случаев, предусмотренных </w:t>
      </w:r>
      <w:hyperlink w:anchor="Par222" w:history="1">
        <w:r w:rsidRPr="00B1019D">
          <w:rPr>
            <w:rFonts w:cs="Calibri"/>
          </w:rPr>
          <w:t>абзацем вторым пункта 2 статьи 7</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433"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не установлено ни одного условия из предусмотренных </w:t>
      </w:r>
      <w:hyperlink w:anchor="Par234" w:history="1">
        <w:r w:rsidRPr="00B1019D">
          <w:rPr>
            <w:rFonts w:cs="Calibri"/>
          </w:rPr>
          <w:t>статьями 8</w:t>
        </w:r>
      </w:hyperlink>
      <w:r w:rsidRPr="00B1019D">
        <w:rPr>
          <w:rFonts w:cs="Calibri"/>
        </w:rPr>
        <w:t xml:space="preserve"> и </w:t>
      </w:r>
      <w:hyperlink w:anchor="Par238" w:history="1">
        <w:r w:rsidRPr="00B1019D">
          <w:rPr>
            <w:rFonts w:cs="Calibri"/>
          </w:rPr>
          <w:t>9</w:t>
        </w:r>
      </w:hyperlink>
      <w:r w:rsidRPr="00B1019D">
        <w:rPr>
          <w:rFonts w:cs="Calibri"/>
        </w:rPr>
        <w:t xml:space="preserve"> настоящего Федерального закона условий.</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434"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w:t>
      </w:r>
      <w:hyperlink w:anchor="Par234" w:history="1">
        <w:r w:rsidRPr="00B1019D">
          <w:rPr>
            <w:rFonts w:cs="Calibri"/>
          </w:rPr>
          <w:t>статьями 8</w:t>
        </w:r>
      </w:hyperlink>
      <w:r w:rsidRPr="00B1019D">
        <w:rPr>
          <w:rFonts w:cs="Calibri"/>
        </w:rPr>
        <w:t xml:space="preserve">, </w:t>
      </w:r>
      <w:hyperlink w:anchor="Par238" w:history="1">
        <w:r w:rsidRPr="00B1019D">
          <w:rPr>
            <w:rFonts w:cs="Calibri"/>
          </w:rPr>
          <w:t>9</w:t>
        </w:r>
      </w:hyperlink>
      <w:r w:rsidRPr="00B1019D">
        <w:rPr>
          <w:rFonts w:cs="Calibri"/>
        </w:rPr>
        <w:t xml:space="preserve"> или </w:t>
      </w:r>
      <w:hyperlink w:anchor="Par1382" w:history="1">
        <w:r w:rsidRPr="00B1019D">
          <w:rPr>
            <w:rFonts w:cs="Calibri"/>
          </w:rPr>
          <w:t>пунктом 2 статьи 33</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банкротом, рассматриваются в порядке, установленном </w:t>
      </w:r>
      <w:hyperlink w:anchor="Par2060" w:history="1">
        <w:r w:rsidRPr="00B1019D">
          <w:rPr>
            <w:rFonts w:cs="Calibri"/>
          </w:rPr>
          <w:t>статьей 71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w:t>
      </w:r>
      <w:r w:rsidRPr="00B1019D">
        <w:rPr>
          <w:rFonts w:cs="Calibri"/>
        </w:rPr>
        <w:lastRenderedPageBreak/>
        <w:t>заявлений в порядке, установленном настоящей статьей.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69" w:name="Par1680"/>
      <w:bookmarkEnd w:id="169"/>
      <w:r w:rsidRPr="00B1019D">
        <w:rPr>
          <w:rFonts w:cs="Calibri"/>
        </w:rPr>
        <w:t>Статья 49. Определение о введении наблюдения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Утратил силу. - Федеральный </w:t>
      </w:r>
      <w:hyperlink r:id="rId435" w:history="1">
        <w:r w:rsidRPr="00B1019D">
          <w:rPr>
            <w:rFonts w:cs="Calibri"/>
          </w:rPr>
          <w:t>закон</w:t>
        </w:r>
      </w:hyperlink>
      <w:r w:rsidRPr="00B1019D">
        <w:rPr>
          <w:rFonts w:cs="Calibri"/>
        </w:rPr>
        <w:t xml:space="preserve"> от 12.07.2011 N 210-ФЗ.</w:t>
      </w:r>
    </w:p>
    <w:p w:rsidR="00B1019D" w:rsidRPr="00B1019D" w:rsidRDefault="00B1019D">
      <w:pPr>
        <w:widowControl w:val="0"/>
        <w:autoSpaceDE w:val="0"/>
        <w:autoSpaceDN w:val="0"/>
        <w:adjustRightInd w:val="0"/>
        <w:ind w:firstLine="540"/>
        <w:jc w:val="both"/>
        <w:rPr>
          <w:rFonts w:cs="Calibri"/>
        </w:rPr>
      </w:pPr>
      <w:r w:rsidRPr="00B1019D">
        <w:rPr>
          <w:rFonts w:cs="Calibri"/>
        </w:rPr>
        <w:t>2. В определении арбитражного суда о введении наблюдения должны содержаться указания на:</w:t>
      </w:r>
    </w:p>
    <w:p w:rsidR="00B1019D" w:rsidRPr="00B1019D" w:rsidRDefault="00B1019D">
      <w:pPr>
        <w:widowControl w:val="0"/>
        <w:autoSpaceDE w:val="0"/>
        <w:autoSpaceDN w:val="0"/>
        <w:adjustRightInd w:val="0"/>
        <w:ind w:firstLine="540"/>
        <w:jc w:val="both"/>
        <w:rPr>
          <w:rFonts w:cs="Calibri"/>
        </w:rPr>
      </w:pPr>
      <w:r w:rsidRPr="00B1019D">
        <w:rPr>
          <w:rFonts w:cs="Calibri"/>
        </w:rPr>
        <w:t>признание заявления о признании должника банкротом обоснованным и введение наблюдения;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36"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утверждение временного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абзац утратил силу. - Федеральный </w:t>
      </w:r>
      <w:hyperlink r:id="rId437" w:history="1">
        <w:r w:rsidRPr="00B1019D">
          <w:rPr>
            <w:rFonts w:cs="Calibri"/>
          </w:rPr>
          <w:t>закон</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p>
    <w:p w:rsidR="00B1019D" w:rsidRPr="00B1019D" w:rsidRDefault="00B1019D">
      <w:pPr>
        <w:widowControl w:val="0"/>
        <w:autoSpaceDE w:val="0"/>
        <w:autoSpaceDN w:val="0"/>
        <w:adjustRightInd w:val="0"/>
        <w:ind w:firstLine="540"/>
        <w:jc w:val="both"/>
        <w:rPr>
          <w:rFonts w:cs="Calibri"/>
        </w:rPr>
      </w:pPr>
      <w:r w:rsidRPr="00B1019D">
        <w:rPr>
          <w:rFonts w:cs="Calibri"/>
        </w:rPr>
        <w:t>4. Определение о введении наблюдения, а также определение об утверждении временного управляющего подлежит немедленному исполнению.</w:t>
      </w:r>
    </w:p>
    <w:p w:rsidR="00B1019D" w:rsidRPr="00B1019D" w:rsidRDefault="00B1019D">
      <w:pPr>
        <w:widowControl w:val="0"/>
        <w:autoSpaceDE w:val="0"/>
        <w:autoSpaceDN w:val="0"/>
        <w:adjustRightInd w:val="0"/>
        <w:ind w:firstLine="540"/>
        <w:jc w:val="both"/>
        <w:rPr>
          <w:rFonts w:cs="Calibri"/>
        </w:rPr>
      </w:pPr>
      <w:r w:rsidRPr="00B1019D">
        <w:rPr>
          <w:rFonts w:cs="Calibri"/>
        </w:rPr>
        <w:t>Указанные определения могут быть обжалованы. Обжалование указанных определений не приостанавливает их исполнение.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70" w:name="Par1692"/>
      <w:bookmarkEnd w:id="170"/>
      <w:r w:rsidRPr="00B1019D">
        <w:rPr>
          <w:rFonts w:cs="Calibri"/>
        </w:rPr>
        <w:t>Статья 50. Подготовка дела о банкротстве к судебному разбирательству</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w:t>
      </w:r>
      <w:hyperlink r:id="rId438" w:history="1">
        <w:r w:rsidRPr="00B1019D">
          <w:rPr>
            <w:rFonts w:cs="Calibri"/>
          </w:rPr>
          <w:t>кодексом</w:t>
        </w:r>
      </w:hyperlink>
      <w:r w:rsidRPr="00B1019D">
        <w:rPr>
          <w:rFonts w:cs="Calibri"/>
        </w:rPr>
        <w:t xml:space="preserve"> Российской Федерации, с особенностями, установленными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w:t>
      </w:r>
      <w:hyperlink w:anchor="Par2060" w:history="1">
        <w:r w:rsidRPr="00B1019D">
          <w:rPr>
            <w:rFonts w:cs="Calibri"/>
          </w:rPr>
          <w:t>статьей 71</w:t>
        </w:r>
      </w:hyperlink>
      <w:r w:rsidRPr="00B1019D">
        <w:rPr>
          <w:rFonts w:cs="Calibri"/>
        </w:rPr>
        <w:t xml:space="preserve"> настоящего Федерального закона, осуществляет иные предусмотренные настоящим Федеральным законом полномочия.</w:t>
      </w:r>
    </w:p>
    <w:p w:rsidR="00B1019D" w:rsidRPr="00B1019D" w:rsidRDefault="00B1019D">
      <w:pPr>
        <w:widowControl w:val="0"/>
        <w:autoSpaceDE w:val="0"/>
        <w:autoSpaceDN w:val="0"/>
        <w:adjustRightInd w:val="0"/>
        <w:ind w:firstLine="540"/>
        <w:jc w:val="both"/>
        <w:rPr>
          <w:rFonts w:cs="Calibri"/>
        </w:rPr>
      </w:pPr>
      <w:r w:rsidRPr="00B1019D">
        <w:rPr>
          <w:rFonts w:cs="Calibri"/>
        </w:rPr>
        <w:t>3. При подготовке дела о банкротстве к судебному разбирательству, а также при 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B1019D" w:rsidRPr="00B1019D" w:rsidRDefault="00B1019D">
      <w:pPr>
        <w:widowControl w:val="0"/>
        <w:autoSpaceDE w:val="0"/>
        <w:autoSpaceDN w:val="0"/>
        <w:adjustRightInd w:val="0"/>
        <w:jc w:val="both"/>
        <w:rPr>
          <w:rFonts w:cs="Calibri"/>
        </w:rPr>
      </w:pPr>
      <w:r w:rsidRPr="00B1019D">
        <w:rPr>
          <w:rFonts w:cs="Calibri"/>
        </w:rPr>
        <w:t xml:space="preserve">(п. 3 в ред. Федерального </w:t>
      </w:r>
      <w:hyperlink r:id="rId439"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Судья арбитражного суда при подготовке дела к судебному разбирательству может принять </w:t>
      </w:r>
      <w:hyperlink r:id="rId440" w:history="1">
        <w:r w:rsidRPr="00B1019D">
          <w:rPr>
            <w:rFonts w:cs="Calibri"/>
          </w:rPr>
          <w:t>меры</w:t>
        </w:r>
      </w:hyperlink>
      <w:r w:rsidRPr="00B1019D">
        <w:rPr>
          <w:rFonts w:cs="Calibri"/>
        </w:rPr>
        <w:t xml:space="preserve"> для примирения сторон. Осуществление таких мер не может являться основанием для приостановления производства по делу о банкротстве.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71" w:name="Par1700"/>
      <w:bookmarkEnd w:id="171"/>
      <w:r w:rsidRPr="00B1019D">
        <w:rPr>
          <w:rFonts w:cs="Calibri"/>
        </w:rPr>
        <w:t>Статья 51. Срок рассмотрения дела о банкротстве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Дело о банкротстве 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72" w:name="Par1704"/>
      <w:bookmarkEnd w:id="172"/>
      <w:r w:rsidRPr="00B1019D">
        <w:rPr>
          <w:rFonts w:cs="Calibri"/>
        </w:rPr>
        <w:t>Статья 52. Полномочия арбитражного суда</w:t>
      </w:r>
    </w:p>
    <w:p w:rsidR="00B1019D" w:rsidRPr="00B1019D" w:rsidRDefault="00B1019D">
      <w:pPr>
        <w:widowControl w:val="0"/>
        <w:autoSpaceDE w:val="0"/>
        <w:autoSpaceDN w:val="0"/>
        <w:adjustRightInd w:val="0"/>
        <w:rPr>
          <w:rFonts w:cs="Calibri"/>
        </w:rPr>
      </w:pP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Все поименованные в пункте 1 статьи 52 судебные акты пересматриваются по общим правилам </w:t>
      </w:r>
      <w:hyperlink r:id="rId441" w:history="1">
        <w:r w:rsidRPr="00B1019D">
          <w:rPr>
            <w:rFonts w:cs="Calibri"/>
          </w:rPr>
          <w:t>раздела VI</w:t>
        </w:r>
      </w:hyperlink>
      <w:r w:rsidRPr="00B1019D">
        <w:rPr>
          <w:rFonts w:cs="Calibri"/>
        </w:rPr>
        <w:t xml:space="preserve"> АПК РФ (</w:t>
      </w:r>
      <w:hyperlink r:id="rId442" w:history="1">
        <w:r w:rsidRPr="00B1019D">
          <w:rPr>
            <w:rFonts w:cs="Calibri"/>
          </w:rPr>
          <w:t>Постановление</w:t>
        </w:r>
      </w:hyperlink>
      <w:r w:rsidRPr="00B1019D">
        <w:rPr>
          <w:rFonts w:cs="Calibri"/>
        </w:rPr>
        <w:t xml:space="preserve"> Пленума ВАС РФ от 08.04.2003 N 4).</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bookmarkStart w:id="173" w:name="Par1710"/>
      <w:bookmarkEnd w:id="173"/>
      <w:r w:rsidRPr="00B1019D">
        <w:rPr>
          <w:rFonts w:cs="Calibri"/>
        </w:rPr>
        <w:t>1. По результатам рассмотрения дела о банкротстве арбитражный суд принимает один из следующих судебных актов:</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решение о признании должника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решение об отказе в признании должника банкротом;</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определение о введении финансового оздоровления;</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определение о введении внешнего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определение о прекращении производства по делу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определение об оставлении заявления о признании должника банкротом без рассмотрения;</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определение об утверждении мирового соглашения.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Судебные акты, предусмотренные </w:t>
      </w:r>
      <w:hyperlink w:anchor="Par1710" w:history="1">
        <w:r w:rsidRPr="00B1019D">
          <w:rPr>
            <w:rFonts w:cs="Calibri"/>
          </w:rPr>
          <w:t>пунктом 1</w:t>
        </w:r>
      </w:hyperlink>
      <w:r w:rsidRPr="00B1019D">
        <w:rPr>
          <w:rFonts w:cs="Calibri"/>
        </w:rPr>
        <w:t xml:space="preserve">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74" w:name="Par1720"/>
      <w:bookmarkEnd w:id="174"/>
      <w:r w:rsidRPr="00B1019D">
        <w:rPr>
          <w:rFonts w:cs="Calibri"/>
        </w:rPr>
        <w:t>Статья 53. Решение о признании должника банкротом и об открытии конкурсного производства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Решение арбитражного суда о признании должника банкротом и об открытии конкурсного производства принимается в случаях установления признаков банкротства должника, предусмотренных </w:t>
      </w:r>
      <w:hyperlink w:anchor="Par125" w:history="1">
        <w:r w:rsidRPr="00B1019D">
          <w:rPr>
            <w:rFonts w:cs="Calibri"/>
          </w:rPr>
          <w:t>статьей 3</w:t>
        </w:r>
      </w:hyperlink>
      <w:r w:rsidRPr="00B1019D">
        <w:rPr>
          <w:rFonts w:cs="Calibri"/>
        </w:rPr>
        <w:t xml:space="preserve"> настоящего Федерального закона, при отсутствии оснований для оставления заявления о признании должника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p>
    <w:p w:rsidR="00B1019D" w:rsidRPr="00B1019D" w:rsidRDefault="00B1019D">
      <w:pPr>
        <w:widowControl w:val="0"/>
        <w:autoSpaceDE w:val="0"/>
        <w:autoSpaceDN w:val="0"/>
        <w:adjustRightInd w:val="0"/>
        <w:ind w:firstLine="540"/>
        <w:jc w:val="both"/>
        <w:rPr>
          <w:rFonts w:cs="Calibri"/>
        </w:rPr>
      </w:pPr>
      <w:r w:rsidRPr="00B1019D">
        <w:rPr>
          <w:rFonts w:cs="Calibri"/>
        </w:rPr>
        <w:t>признание должника банкротом;</w:t>
      </w:r>
    </w:p>
    <w:p w:rsidR="00B1019D" w:rsidRPr="00B1019D" w:rsidRDefault="00B1019D">
      <w:pPr>
        <w:widowControl w:val="0"/>
        <w:autoSpaceDE w:val="0"/>
        <w:autoSpaceDN w:val="0"/>
        <w:adjustRightInd w:val="0"/>
        <w:ind w:firstLine="540"/>
        <w:jc w:val="both"/>
        <w:rPr>
          <w:rFonts w:cs="Calibri"/>
        </w:rPr>
      </w:pPr>
      <w:r w:rsidRPr="00B1019D">
        <w:rPr>
          <w:rFonts w:cs="Calibri"/>
        </w:rPr>
        <w:t>открытие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3. В решении арбитражного суда о признании банкротом должника - индивидуального предпринимателя указывается на признание утратившей силу государственной регистрации должника в качестве индивидуального предпринимателя.</w:t>
      </w:r>
    </w:p>
    <w:p w:rsidR="00B1019D" w:rsidRPr="00B1019D" w:rsidRDefault="00B1019D">
      <w:pPr>
        <w:widowControl w:val="0"/>
        <w:autoSpaceDE w:val="0"/>
        <w:autoSpaceDN w:val="0"/>
        <w:adjustRightInd w:val="0"/>
        <w:ind w:firstLine="540"/>
        <w:jc w:val="both"/>
        <w:rPr>
          <w:rFonts w:cs="Calibri"/>
        </w:rPr>
      </w:pPr>
      <w:r w:rsidRPr="00B1019D">
        <w:rPr>
          <w:rFonts w:cs="Calibri"/>
        </w:rPr>
        <w:t>4. Решение арбитражного суда о признании должника банкротом и об открытии конкурсного производства может быть обжаловано.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В случаях, предусмотренных настоящим Федеральным </w:t>
      </w:r>
      <w:hyperlink w:anchor="Par3732" w:history="1">
        <w:r w:rsidRPr="00B1019D">
          <w:rPr>
            <w:rFonts w:cs="Calibri"/>
          </w:rPr>
          <w:t>законом</w:t>
        </w:r>
      </w:hyperlink>
      <w:r w:rsidRPr="00B1019D">
        <w:rPr>
          <w:rFonts w:cs="Calibri"/>
        </w:rPr>
        <w:t>,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75" w:name="Par1731"/>
      <w:bookmarkEnd w:id="175"/>
      <w:r w:rsidRPr="00B1019D">
        <w:rPr>
          <w:rFonts w:cs="Calibri"/>
        </w:rPr>
        <w:t xml:space="preserve">Статья 54. Утратила силу. - Федеральный </w:t>
      </w:r>
      <w:hyperlink r:id="rId443" w:history="1">
        <w:r w:rsidRPr="00B1019D">
          <w:rPr>
            <w:rFonts w:cs="Calibri"/>
          </w:rPr>
          <w:t>закон</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76" w:name="Par1733"/>
      <w:bookmarkEnd w:id="176"/>
      <w:r w:rsidRPr="00B1019D">
        <w:rPr>
          <w:rFonts w:cs="Calibri"/>
        </w:rPr>
        <w:t>Статья 55. Решение арбитражного суда об отказе в признании должника банкротом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Решение арбитражного суда об отказе в признании должника банкротом принимается в случае: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отсутствия признаков банкротства, предусмотренных </w:t>
      </w:r>
      <w:hyperlink w:anchor="Par125" w:history="1">
        <w:r w:rsidRPr="00B1019D">
          <w:rPr>
            <w:rFonts w:cs="Calibri"/>
          </w:rPr>
          <w:t>статьей 3</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абзац утратил силу. - Федеральный </w:t>
      </w:r>
      <w:hyperlink r:id="rId444" w:history="1">
        <w:r w:rsidRPr="00B1019D">
          <w:rPr>
            <w:rFonts w:cs="Calibri"/>
          </w:rPr>
          <w:t>закон</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в иных предусмотренных настоящим Федеральным законом случаях.</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77" w:name="Par1740"/>
      <w:bookmarkEnd w:id="177"/>
      <w:r w:rsidRPr="00B1019D">
        <w:rPr>
          <w:rFonts w:cs="Calibri"/>
        </w:rPr>
        <w:t>Статья 56. Последствия принятия арбитражным судом решения об отказе в признании должника банкротом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78" w:name="Par1744"/>
      <w:bookmarkEnd w:id="178"/>
      <w:r w:rsidRPr="00B1019D">
        <w:rPr>
          <w:rFonts w:cs="Calibri"/>
        </w:rPr>
        <w:t>Статья 57. Основания для прекращения производства по делу о банкротстве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179" w:name="Par1746"/>
      <w:bookmarkEnd w:id="179"/>
      <w:r w:rsidRPr="00B1019D">
        <w:rPr>
          <w:rFonts w:cs="Calibri"/>
        </w:rPr>
        <w:t>1. Арбитражный суд прекращает производство по делу о банкротстве в случае:</w:t>
      </w:r>
    </w:p>
    <w:p w:rsidR="00B1019D" w:rsidRPr="00B1019D" w:rsidRDefault="00B1019D">
      <w:pPr>
        <w:widowControl w:val="0"/>
        <w:autoSpaceDE w:val="0"/>
        <w:autoSpaceDN w:val="0"/>
        <w:adjustRightInd w:val="0"/>
        <w:ind w:firstLine="540"/>
        <w:jc w:val="both"/>
        <w:rPr>
          <w:rFonts w:cs="Calibri"/>
        </w:rPr>
      </w:pPr>
      <w:r w:rsidRPr="00B1019D">
        <w:rPr>
          <w:rFonts w:cs="Calibri"/>
        </w:rPr>
        <w:t>восстановления платежеспособности должника в ходе финансового оздоровления;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восстановления платежеспособности должника в ходе внешнего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заключения мирового соглашения;</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w:t>
      </w:r>
      <w:hyperlink w:anchor="Par208" w:history="1">
        <w:r w:rsidRPr="00B1019D">
          <w:rPr>
            <w:rFonts w:cs="Calibri"/>
          </w:rPr>
          <w:t>статьи 6</w:t>
        </w:r>
      </w:hyperlink>
      <w:r w:rsidRPr="00B1019D">
        <w:rPr>
          <w:rFonts w:cs="Calibri"/>
        </w:rPr>
        <w:t xml:space="preserve"> настоящего Федерального закона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отказа всех кредиторов, участвующих в деле о банкротстве, от заявленных требований или требования о признании должника банкротом;</w:t>
      </w:r>
    </w:p>
    <w:p w:rsidR="00B1019D" w:rsidRPr="00B1019D" w:rsidRDefault="00B1019D">
      <w:pPr>
        <w:widowControl w:val="0"/>
        <w:autoSpaceDE w:val="0"/>
        <w:autoSpaceDN w:val="0"/>
        <w:adjustRightInd w:val="0"/>
        <w:ind w:firstLine="540"/>
        <w:jc w:val="both"/>
        <w:rPr>
          <w:rFonts w:cs="Calibri"/>
        </w:rPr>
      </w:pPr>
      <w:bookmarkStart w:id="180" w:name="Par1752"/>
      <w:bookmarkEnd w:id="180"/>
      <w:r w:rsidRPr="00B1019D">
        <w:rPr>
          <w:rFonts w:cs="Calibri"/>
        </w:rPr>
        <w:t>удовлетворения всех требований кредиторов, включенных в реестр требований кредиторов, в ходе любой процедуры, применяемой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B1019D" w:rsidRPr="00B1019D" w:rsidRDefault="00B1019D">
      <w:pPr>
        <w:widowControl w:val="0"/>
        <w:autoSpaceDE w:val="0"/>
        <w:autoSpaceDN w:val="0"/>
        <w:adjustRightInd w:val="0"/>
        <w:ind w:firstLine="540"/>
        <w:jc w:val="both"/>
        <w:rPr>
          <w:rFonts w:cs="Calibri"/>
        </w:rPr>
      </w:pPr>
      <w:r w:rsidRPr="00B1019D">
        <w:rPr>
          <w:rFonts w:cs="Calibri"/>
        </w:rPr>
        <w:t>в иных предусмотренных настоящим Федеральным законом случаях.</w:t>
      </w:r>
    </w:p>
    <w:p w:rsidR="00B1019D" w:rsidRPr="00B1019D" w:rsidRDefault="00B1019D">
      <w:pPr>
        <w:widowControl w:val="0"/>
        <w:autoSpaceDE w:val="0"/>
        <w:autoSpaceDN w:val="0"/>
        <w:adjustRightInd w:val="0"/>
        <w:jc w:val="both"/>
        <w:rPr>
          <w:rFonts w:cs="Calibri"/>
        </w:rPr>
      </w:pPr>
      <w:r w:rsidRPr="00B1019D">
        <w:rPr>
          <w:rFonts w:cs="Calibri"/>
        </w:rPr>
        <w:t xml:space="preserve">(п. 1 в ред. Федерального </w:t>
      </w:r>
      <w:hyperlink r:id="rId445"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 случаях, предусмотренных </w:t>
      </w:r>
      <w:hyperlink w:anchor="Par1746" w:history="1">
        <w:r w:rsidRPr="00B1019D">
          <w:rPr>
            <w:rFonts w:cs="Calibri"/>
          </w:rPr>
          <w:t>пунктом 1</w:t>
        </w:r>
      </w:hyperlink>
      <w:r w:rsidRPr="00B1019D">
        <w:rPr>
          <w:rFonts w:cs="Calibri"/>
        </w:rPr>
        <w:t xml:space="preserve"> настоящей статьи, применяются последствия прекращения производства по делу о банкротстве, установленные </w:t>
      </w:r>
      <w:hyperlink w:anchor="Par1740" w:history="1">
        <w:r w:rsidRPr="00B1019D">
          <w:rPr>
            <w:rFonts w:cs="Calibri"/>
          </w:rPr>
          <w:t>статьей 56</w:t>
        </w:r>
      </w:hyperlink>
      <w:r w:rsidRPr="00B1019D">
        <w:rPr>
          <w:rFonts w:cs="Calibri"/>
        </w:rPr>
        <w:t xml:space="preserve"> настоящего Федерального закона, если иное не установлено настоящим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46"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81" w:name="Par1759"/>
      <w:bookmarkEnd w:id="181"/>
      <w:r w:rsidRPr="00B1019D">
        <w:rPr>
          <w:rFonts w:cs="Calibri"/>
        </w:rPr>
        <w:t>Статья 58. Приостановление производства по делу о банкротстве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Производство по делу о банкротстве может быть приостановлено по ходатайству лица, участвующего в деле о банкротстве, в случае: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обжалования судебных актов, предусмотренных </w:t>
      </w:r>
      <w:hyperlink w:anchor="Par1710" w:history="1">
        <w:r w:rsidRPr="00B1019D">
          <w:rPr>
            <w:rFonts w:cs="Calibri"/>
          </w:rPr>
          <w:t>статьей 52</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обжалования решений собрания кредиторов (комитета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иных предусмотренных Арбитражным процессуальным </w:t>
      </w:r>
      <w:hyperlink r:id="rId447" w:history="1">
        <w:r w:rsidRPr="00B1019D">
          <w:rPr>
            <w:rFonts w:cs="Calibri"/>
          </w:rPr>
          <w:t>кодексом</w:t>
        </w:r>
      </w:hyperlink>
      <w:r w:rsidRPr="00B1019D">
        <w:rPr>
          <w:rFonts w:cs="Calibri"/>
        </w:rPr>
        <w:t xml:space="preserve"> Российской Федерации и настоящим Федеральным законом случаях.</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48"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 случае приостановления производства по делу арбитражный суд не вправе принимать судебные акты, предусмотренные </w:t>
      </w:r>
      <w:hyperlink w:anchor="Par1704" w:history="1">
        <w:r w:rsidRPr="00B1019D">
          <w:rPr>
            <w:rFonts w:cs="Calibri"/>
          </w:rPr>
          <w:t>статьей 52</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82" w:name="Par1769"/>
      <w:bookmarkEnd w:id="182"/>
      <w:r w:rsidRPr="00B1019D">
        <w:rPr>
          <w:rFonts w:cs="Calibri"/>
        </w:rPr>
        <w:t>Статья 59. Распределение судебных расходов и расходов на выплату вознаграждения арбитражным управляющим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183" w:name="Par1771"/>
      <w:bookmarkEnd w:id="183"/>
      <w:r w:rsidRPr="00B1019D">
        <w:rPr>
          <w:rFonts w:cs="Calibri"/>
        </w:rPr>
        <w:t xml:space="preserve">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w:t>
      </w:r>
      <w:hyperlink w:anchor="Par1211" w:history="1">
        <w:r w:rsidRPr="00B1019D">
          <w:rPr>
            <w:rFonts w:cs="Calibri"/>
          </w:rPr>
          <w:t>статьей 28</w:t>
        </w:r>
      </w:hyperlink>
      <w:r w:rsidRPr="00B1019D">
        <w:rPr>
          <w:rFonts w:cs="Calibri"/>
        </w:rPr>
        <w:t xml:space="preserve"> настоящего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30.12.2008 </w:t>
      </w:r>
      <w:hyperlink r:id="rId449" w:history="1">
        <w:r w:rsidRPr="00B1019D">
          <w:rPr>
            <w:rFonts w:cs="Calibri"/>
          </w:rPr>
          <w:t>N 296-ФЗ</w:t>
        </w:r>
      </w:hyperlink>
      <w:r w:rsidRPr="00B1019D">
        <w:rPr>
          <w:rFonts w:cs="Calibri"/>
        </w:rPr>
        <w:t xml:space="preserve">, от 01.12.2014 </w:t>
      </w:r>
      <w:hyperlink r:id="rId450" w:history="1">
        <w:r w:rsidRPr="00B1019D">
          <w:rPr>
            <w:rFonts w:cs="Calibri"/>
          </w:rPr>
          <w:t>N 405-ФЗ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Мировым соглашением может быть предусмотрен иной порядок распределения указанных расходов.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 случае,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после подачи заявления о признании должника банкротом, указанные в </w:t>
      </w:r>
      <w:hyperlink w:anchor="Par1771" w:history="1">
        <w:r w:rsidRPr="00B1019D">
          <w:rPr>
            <w:rFonts w:cs="Calibri"/>
          </w:rPr>
          <w:t>пункте 1</w:t>
        </w:r>
      </w:hyperlink>
      <w:r w:rsidRPr="00B1019D">
        <w:rPr>
          <w:rFonts w:cs="Calibri"/>
        </w:rPr>
        <w:t xml:space="preserve"> настоящей статьи расходы относятся на заявителя, обратившегося в арбитражный суд с заявлением кредитора. В случае, если заявление было подано в </w:t>
      </w:r>
      <w:r w:rsidRPr="00B1019D">
        <w:rPr>
          <w:rFonts w:cs="Calibri"/>
        </w:rPr>
        <w:lastRenderedPageBreak/>
        <w:t xml:space="preserve">порядке, установленном </w:t>
      </w:r>
      <w:hyperlink w:anchor="Par1506" w:history="1">
        <w:r w:rsidRPr="00B1019D">
          <w:rPr>
            <w:rFonts w:cs="Calibri"/>
          </w:rPr>
          <w:t>пунктом 5 статьи 39</w:t>
        </w:r>
      </w:hyperlink>
      <w:r w:rsidRPr="00B1019D">
        <w:rPr>
          <w:rFonts w:cs="Calibri"/>
        </w:rPr>
        <w:t xml:space="preserve"> настоящего Федерального закона, расходы, предусмотренные </w:t>
      </w:r>
      <w:hyperlink w:anchor="Par1771" w:history="1">
        <w:r w:rsidRPr="00B1019D">
          <w:rPr>
            <w:rFonts w:cs="Calibri"/>
          </w:rPr>
          <w:t>пунктом 1</w:t>
        </w:r>
      </w:hyperlink>
      <w:r w:rsidRPr="00B1019D">
        <w:rPr>
          <w:rFonts w:cs="Calibri"/>
        </w:rPr>
        <w:t xml:space="preserve"> настоящей статьи, распределяются между заявителями пропорционально суммам их требований.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случае отсутствия у должника средств, достаточных для погашения расходов, предусмотренных </w:t>
      </w:r>
      <w:hyperlink w:anchor="Par1771" w:history="1">
        <w:r w:rsidRPr="00B1019D">
          <w:rPr>
            <w:rFonts w:cs="Calibri"/>
          </w:rPr>
          <w:t>пунктом 1</w:t>
        </w:r>
      </w:hyperlink>
      <w:r w:rsidRPr="00B1019D">
        <w:rPr>
          <w:rFonts w:cs="Calibri"/>
        </w:rPr>
        <w:t xml:space="preserve">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При продолжении дела о банкротстве должника выплаты, осуществленные заявителем в счет погашения расходов, предусмотренных </w:t>
      </w:r>
      <w:hyperlink w:anchor="Par1771" w:history="1">
        <w:r w:rsidRPr="00B1019D">
          <w:rPr>
            <w:rFonts w:cs="Calibri"/>
          </w:rPr>
          <w:t>пунктом 1</w:t>
        </w:r>
      </w:hyperlink>
      <w:r w:rsidRPr="00B1019D">
        <w:rPr>
          <w:rFonts w:cs="Calibri"/>
        </w:rPr>
        <w:t xml:space="preserve"> настоящей статьи,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p>
    <w:p w:rsidR="00B1019D" w:rsidRPr="00B1019D" w:rsidRDefault="00B1019D">
      <w:pPr>
        <w:widowControl w:val="0"/>
        <w:autoSpaceDE w:val="0"/>
        <w:autoSpaceDN w:val="0"/>
        <w:adjustRightInd w:val="0"/>
        <w:jc w:val="both"/>
        <w:rPr>
          <w:rFonts w:cs="Calibri"/>
        </w:rPr>
      </w:pPr>
      <w:r w:rsidRPr="00B1019D">
        <w:rPr>
          <w:rFonts w:cs="Calibri"/>
        </w:rPr>
        <w:t xml:space="preserve">(п. 3 в ред. Федерального </w:t>
      </w:r>
      <w:hyperlink r:id="rId451"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4. Порядок распределения судебных расходов и расходов на выплату 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банкротстве.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52"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84" w:name="Par1781"/>
      <w:bookmarkEnd w:id="184"/>
      <w:r w:rsidRPr="00B1019D">
        <w:rPr>
          <w:rFonts w:cs="Calibri"/>
        </w:rPr>
        <w:t>Статья 60. Рассмотрение разногласий, заявлений, ходатайств и жалоб в деле о банкротстве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185" w:name="Par1783"/>
      <w:bookmarkEnd w:id="185"/>
      <w:r w:rsidRPr="00B1019D">
        <w:rPr>
          <w:rFonts w:cs="Calibri"/>
        </w:rPr>
        <w:t>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о нарушении их прав и законных интересов рассматриваются в заседании арбитражного суда не позднее чем через месяц с даты получения указанных заявлений, ходатайств и жалоб, если иное не установлено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Абзац утратил силу. - Федеральный </w:t>
      </w:r>
      <w:hyperlink r:id="rId453" w:history="1">
        <w:r w:rsidRPr="00B1019D">
          <w:rPr>
            <w:rFonts w:cs="Calibri"/>
          </w:rPr>
          <w:t>закон</w:t>
        </w:r>
      </w:hyperlink>
      <w:r w:rsidRPr="00B1019D">
        <w:rPr>
          <w:rFonts w:cs="Calibri"/>
        </w:rPr>
        <w:t xml:space="preserve"> от 12.07.2011 N 210-ФЗ.</w:t>
      </w:r>
    </w:p>
    <w:p w:rsidR="00B1019D" w:rsidRPr="00B1019D" w:rsidRDefault="00B1019D">
      <w:pPr>
        <w:widowControl w:val="0"/>
        <w:autoSpaceDE w:val="0"/>
        <w:autoSpaceDN w:val="0"/>
        <w:adjustRightInd w:val="0"/>
        <w:ind w:firstLine="540"/>
        <w:jc w:val="both"/>
        <w:rPr>
          <w:rFonts w:cs="Calibri"/>
        </w:rPr>
      </w:pPr>
      <w:r w:rsidRPr="00B1019D">
        <w:rPr>
          <w:rFonts w:cs="Calibri"/>
        </w:rPr>
        <w:t>По результатам рассмотрения указанных заявлений, ходатайств и жалоб арбитражным судом выносится определение.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Данное определение может быть обжаловано в порядке и в сроки, которые установлены настоящим Федеральным </w:t>
      </w:r>
      <w:hyperlink w:anchor="Par1800" w:history="1">
        <w:r w:rsidRPr="00B1019D">
          <w:rPr>
            <w:rFonts w:cs="Calibri"/>
          </w:rPr>
          <w:t>законом</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bookmarkStart w:id="186" w:name="Par1787"/>
      <w:bookmarkEnd w:id="186"/>
      <w:r w:rsidRPr="00B1019D">
        <w:rPr>
          <w:rFonts w:cs="Calibri"/>
        </w:rPr>
        <w:t xml:space="preserve">2. В порядке и в сроки, которые установлены </w:t>
      </w:r>
      <w:hyperlink w:anchor="Par1783" w:history="1">
        <w:r w:rsidRPr="00B1019D">
          <w:rPr>
            <w:rFonts w:cs="Calibri"/>
          </w:rPr>
          <w:t>пунктом 1</w:t>
        </w:r>
      </w:hyperlink>
      <w:r w:rsidRPr="00B1019D">
        <w:rPr>
          <w:rFonts w:cs="Calibri"/>
        </w:rPr>
        <w:t xml:space="preserve">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выплате компенсации сверх возмещения вреда, а также между арбитражным управляющим и представителем работников должника в случаях, предусмотренных </w:t>
      </w:r>
      <w:hyperlink w:anchor="Par458" w:history="1">
        <w:r w:rsidRPr="00B1019D">
          <w:rPr>
            <w:rFonts w:cs="Calibri"/>
          </w:rPr>
          <w:t>пунктом 11 статьи 16</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54" w:history="1">
        <w:r w:rsidRPr="00B1019D">
          <w:rPr>
            <w:rFonts w:cs="Calibri"/>
          </w:rPr>
          <w:t>закона</w:t>
        </w:r>
      </w:hyperlink>
      <w:r w:rsidRPr="00B1019D">
        <w:rPr>
          <w:rFonts w:cs="Calibri"/>
        </w:rPr>
        <w:t xml:space="preserve"> от 28.11.2011 N 337-ФЗ)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порядке и в сроки, которые установлены </w:t>
      </w:r>
      <w:hyperlink w:anchor="Par1783" w:history="1">
        <w:r w:rsidRPr="00B1019D">
          <w:rPr>
            <w:rFonts w:cs="Calibri"/>
          </w:rPr>
          <w:t>пунктом 1</w:t>
        </w:r>
      </w:hyperlink>
      <w:r w:rsidRPr="00B1019D">
        <w:rPr>
          <w:rFonts w:cs="Calibri"/>
        </w:rPr>
        <w:t xml:space="preserve"> настоящей статьи, рассматриваются жалобы представителя учредителей (участников) должника, представителя собственника имущества должника - унитарного предприятия, иных лиц, участвующих в арбитражном процессе по делу о банкротстве, на действия арбитражного управляющего, решения собрания кредиторов или комитета кредиторов, нарушающие права и законные интересы лиц, участвующих в арбитражном процессе по делу о банкротстве.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55"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4. Заявления и жалобы, поданные лицами, не имеющими права на обжалование, либо с нарушением установленного настоящей статьей порядка, подлежат возвращению.</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Определения арбитражного суда, не предусмотренные Арбитражным процессуальным </w:t>
      </w:r>
      <w:hyperlink r:id="rId456" w:history="1">
        <w:r w:rsidRPr="00B1019D">
          <w:rPr>
            <w:rFonts w:cs="Calibri"/>
          </w:rPr>
          <w:t>кодексом</w:t>
        </w:r>
      </w:hyperlink>
      <w:r w:rsidRPr="00B1019D">
        <w:rPr>
          <w:rFonts w:cs="Calibri"/>
        </w:rPr>
        <w:t xml:space="preserve"> Российской Федерации, обжалуются в порядке, установленном настоящим Федеральным законом.</w:t>
      </w:r>
    </w:p>
    <w:p w:rsidR="00B1019D" w:rsidRPr="00B1019D" w:rsidRDefault="00B1019D">
      <w:pPr>
        <w:widowControl w:val="0"/>
        <w:autoSpaceDE w:val="0"/>
        <w:autoSpaceDN w:val="0"/>
        <w:adjustRightInd w:val="0"/>
        <w:rPr>
          <w:rFonts w:cs="Calibri"/>
        </w:rPr>
      </w:pP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Статья 61 не применяется к судебным актам, перечисленным в </w:t>
      </w:r>
      <w:hyperlink w:anchor="Par1710" w:history="1">
        <w:r w:rsidRPr="00B1019D">
          <w:rPr>
            <w:rFonts w:cs="Calibri"/>
          </w:rPr>
          <w:t>пункте 1 статьи 52</w:t>
        </w:r>
      </w:hyperlink>
      <w:r w:rsidRPr="00B1019D">
        <w:rPr>
          <w:rFonts w:cs="Calibri"/>
        </w:rPr>
        <w:t xml:space="preserve"> данного документа (</w:t>
      </w:r>
      <w:hyperlink r:id="rId457" w:history="1">
        <w:r w:rsidRPr="00B1019D">
          <w:rPr>
            <w:rFonts w:cs="Calibri"/>
          </w:rPr>
          <w:t>Постановление</w:t>
        </w:r>
      </w:hyperlink>
      <w:r w:rsidRPr="00B1019D">
        <w:rPr>
          <w:rFonts w:cs="Calibri"/>
        </w:rPr>
        <w:t xml:space="preserve"> Пленума ВАС РФ от 08.04.2003 N 4).</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outlineLvl w:val="1"/>
        <w:rPr>
          <w:rFonts w:cs="Calibri"/>
        </w:rPr>
      </w:pPr>
      <w:bookmarkStart w:id="187" w:name="Par1798"/>
      <w:bookmarkEnd w:id="187"/>
      <w:r w:rsidRPr="00B1019D">
        <w:rPr>
          <w:rFonts w:cs="Calibri"/>
        </w:rPr>
        <w:t>Статья 61. Производство по пересмотру определений арбитражного суда, вынесенных по итогам рассмотрения разногласий в деле о банкротстве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188" w:name="Par1800"/>
      <w:bookmarkEnd w:id="188"/>
      <w:r w:rsidRPr="00B1019D">
        <w:rPr>
          <w:rFonts w:cs="Calibri"/>
        </w:rPr>
        <w:t xml:space="preserve">1. Определения арбитражного суда, вынесенные по результатам рассмотрения арбитражным судом заявлений, ходатайств и жалоб в порядке, установленном </w:t>
      </w:r>
      <w:hyperlink w:anchor="Par1692" w:history="1">
        <w:r w:rsidRPr="00B1019D">
          <w:rPr>
            <w:rFonts w:cs="Calibri"/>
          </w:rPr>
          <w:t>статьями 50,</w:t>
        </w:r>
      </w:hyperlink>
      <w:r w:rsidRPr="00B1019D">
        <w:rPr>
          <w:rFonts w:cs="Calibri"/>
        </w:rPr>
        <w:t xml:space="preserve"> </w:t>
      </w:r>
      <w:hyperlink w:anchor="Par2060" w:history="1">
        <w:r w:rsidRPr="00B1019D">
          <w:rPr>
            <w:rFonts w:cs="Calibri"/>
          </w:rPr>
          <w:t>71</w:t>
        </w:r>
      </w:hyperlink>
      <w:r w:rsidRPr="00B1019D">
        <w:rPr>
          <w:rFonts w:cs="Calibri"/>
        </w:rPr>
        <w:t xml:space="preserve"> и </w:t>
      </w:r>
      <w:hyperlink w:anchor="Par2589" w:history="1">
        <w:r w:rsidRPr="00B1019D">
          <w:rPr>
            <w:rFonts w:cs="Calibri"/>
          </w:rPr>
          <w:t>100</w:t>
        </w:r>
      </w:hyperlink>
      <w:r w:rsidRPr="00B1019D">
        <w:rPr>
          <w:rFonts w:cs="Calibri"/>
        </w:rPr>
        <w:t xml:space="preserve"> настоящего Федерального закона, могут быть обжалованы в порядке, установленном Арбитражным процессуальным </w:t>
      </w:r>
      <w:hyperlink r:id="rId458" w:history="1">
        <w:r w:rsidRPr="00B1019D">
          <w:rPr>
            <w:rFonts w:cs="Calibri"/>
          </w:rPr>
          <w:t>кодексом</w:t>
        </w:r>
      </w:hyperlink>
      <w:r w:rsidRPr="00B1019D">
        <w:rPr>
          <w:rFonts w:cs="Calibri"/>
        </w:rPr>
        <w:t xml:space="preserve"> Российской Федерации, с особенностями, предусмотренными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Определения, устанавливающие размер требований кредиторов, могут быть обжалованы в соответствии с Арбитражным процессуальным </w:t>
      </w:r>
      <w:hyperlink r:id="rId459" w:history="1">
        <w:r w:rsidRPr="00B1019D">
          <w:rPr>
            <w:rFonts w:cs="Calibri"/>
          </w:rPr>
          <w:t>кодексом</w:t>
        </w:r>
      </w:hyperlink>
      <w:r w:rsidRPr="00B1019D">
        <w:rPr>
          <w:rFonts w:cs="Calibri"/>
        </w:rPr>
        <w:t xml:space="preserve"> Российской Федерации. При рассмотрении таких дел в вышестоящих судебных инстанциях арбитражный суд, вынесший определение, направляет в вышестоящую судебную инстанцию в порядке, предусмотренном Арбитражным процессуальным </w:t>
      </w:r>
      <w:hyperlink r:id="rId460" w:history="1">
        <w:r w:rsidRPr="00B1019D">
          <w:rPr>
            <w:rFonts w:cs="Calibri"/>
          </w:rPr>
          <w:t>кодексом</w:t>
        </w:r>
      </w:hyperlink>
      <w:r w:rsidRPr="00B1019D">
        <w:rPr>
          <w:rFonts w:cs="Calibri"/>
        </w:rPr>
        <w:t xml:space="preserve">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61"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bookmarkStart w:id="189" w:name="Par1803"/>
      <w:bookmarkEnd w:id="189"/>
      <w:r w:rsidRPr="00B1019D">
        <w:rPr>
          <w:rFonts w:cs="Calibri"/>
        </w:rPr>
        <w:t xml:space="preserve">3. Иные определения арбитражного суда, которые приняты в рамках дела о банкротстве, но не предусмотрены Арбитражным процессуальным </w:t>
      </w:r>
      <w:hyperlink r:id="rId462" w:history="1">
        <w:r w:rsidRPr="00B1019D">
          <w:rPr>
            <w:rFonts w:cs="Calibri"/>
          </w:rPr>
          <w:t>кодексом</w:t>
        </w:r>
      </w:hyperlink>
      <w:r w:rsidRPr="00B1019D">
        <w:rPr>
          <w:rFonts w:cs="Calibri"/>
        </w:rPr>
        <w:t xml:space="preserve">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outlineLvl w:val="0"/>
        <w:rPr>
          <w:rFonts w:cs="Calibri"/>
          <w:b/>
          <w:bCs/>
        </w:rPr>
      </w:pPr>
      <w:bookmarkStart w:id="190" w:name="Par1805"/>
      <w:bookmarkEnd w:id="190"/>
      <w:r w:rsidRPr="00B1019D">
        <w:rPr>
          <w:rFonts w:cs="Calibri"/>
          <w:b/>
          <w:bCs/>
        </w:rPr>
        <w:t>Глава III.1. ОСПАРИВАНИЕ СДЕЛОК ДОЛЖНИКА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rPr>
          <w:rFonts w:cs="Calibri"/>
        </w:rPr>
      </w:pPr>
      <w:r w:rsidRPr="00B1019D">
        <w:rPr>
          <w:rFonts w:cs="Calibri"/>
        </w:rPr>
        <w:t xml:space="preserve">(введена Федеральным </w:t>
      </w:r>
      <w:hyperlink r:id="rId463" w:history="1">
        <w:r w:rsidRPr="00B1019D">
          <w:rPr>
            <w:rFonts w:cs="Calibri"/>
          </w:rPr>
          <w:t>законом</w:t>
        </w:r>
      </w:hyperlink>
      <w:r w:rsidRPr="00B1019D">
        <w:rPr>
          <w:rFonts w:cs="Calibri"/>
        </w:rPr>
        <w:t xml:space="preserve"> от 28.04.2009 N 73-ФЗ)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91" w:name="Par1809"/>
      <w:bookmarkEnd w:id="191"/>
      <w:r w:rsidRPr="00B1019D">
        <w:rPr>
          <w:rFonts w:cs="Calibri"/>
        </w:rPr>
        <w:t>Статья 61.1. Оспаривание сделок должника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Сделки, совершенные должником или другими лицами за счет должника, могут быть признаны недействительными в соответствии с Гражданским </w:t>
      </w:r>
      <w:hyperlink r:id="rId464" w:history="1">
        <w:r w:rsidRPr="00B1019D">
          <w:rPr>
            <w:rFonts w:cs="Calibri"/>
          </w:rPr>
          <w:t>кодексом</w:t>
        </w:r>
      </w:hyperlink>
      <w:r w:rsidRPr="00B1019D">
        <w:rPr>
          <w:rFonts w:cs="Calibri"/>
        </w:rPr>
        <w:t xml:space="preserve"> Российской Федерации, а также по основаниям и в порядке, которые указаны в настоящем Федеральном законе.</w:t>
      </w:r>
    </w:p>
    <w:p w:rsidR="00B1019D" w:rsidRPr="00B1019D" w:rsidRDefault="00B1019D">
      <w:pPr>
        <w:widowControl w:val="0"/>
        <w:autoSpaceDE w:val="0"/>
        <w:autoSpaceDN w:val="0"/>
        <w:adjustRightInd w:val="0"/>
        <w:ind w:firstLine="540"/>
        <w:jc w:val="both"/>
        <w:rPr>
          <w:rFonts w:cs="Calibri"/>
        </w:rPr>
      </w:pPr>
      <w:r w:rsidRPr="00B1019D">
        <w:rPr>
          <w:rFonts w:cs="Calibri"/>
        </w:rPr>
        <w:t>2. Для целей настоящего Федерального закона сделка, совершаемая под условием, считается совершенной в момент наступления соответствующего условия.</w:t>
      </w:r>
    </w:p>
    <w:p w:rsidR="00B1019D" w:rsidRPr="00B1019D" w:rsidRDefault="00B1019D">
      <w:pPr>
        <w:widowControl w:val="0"/>
        <w:autoSpaceDE w:val="0"/>
        <w:autoSpaceDN w:val="0"/>
        <w:adjustRightInd w:val="0"/>
        <w:ind w:firstLine="540"/>
        <w:jc w:val="both"/>
        <w:rPr>
          <w:rFonts w:cs="Calibri"/>
        </w:rPr>
      </w:pPr>
      <w:r w:rsidRPr="00B1019D">
        <w:rPr>
          <w:rFonts w:cs="Calibri"/>
        </w:rPr>
        <w:t>3. Правила настоящей главы могут применяться к оспариванию действий, направленных на исполнение обязательств и обязанностей, возникающих в соответствии с гражданским, трудовым, семейным законодательством, законодательством о налогах и сборах, таможенным законодательством Таможенного союза и (или) законодательством Российской Федерации о таможенном деле, процессуальным законодательством Российской Федерации и другими отраслями законодательства Российской Федерации, в том числе к оспариванию соглашений или приказов об увеличении размера заработной платы, о выплате премий или об осуществлении иных выплат в соответствии с трудовым законодательством Российской Федерации и к оспариванию самих таких выплат. К действиям, совершенным во исполнение судебных актов или правовых актов иных органов государственной власти, применяются правила, предусмотренные настоящей главой.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06.12.2011 </w:t>
      </w:r>
      <w:hyperlink r:id="rId465" w:history="1">
        <w:r w:rsidRPr="00B1019D">
          <w:rPr>
            <w:rFonts w:cs="Calibri"/>
          </w:rPr>
          <w:t>N 409-ФЗ</w:t>
        </w:r>
      </w:hyperlink>
      <w:r w:rsidRPr="00B1019D">
        <w:rPr>
          <w:rFonts w:cs="Calibri"/>
        </w:rPr>
        <w:t xml:space="preserve">, от 22.12.2014 </w:t>
      </w:r>
      <w:hyperlink r:id="rId466" w:history="1">
        <w:r w:rsidRPr="00B1019D">
          <w:rPr>
            <w:rFonts w:cs="Calibri"/>
          </w:rPr>
          <w:t>N 432-ФЗ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92" w:name="Par1816"/>
      <w:bookmarkEnd w:id="192"/>
      <w:r w:rsidRPr="00B1019D">
        <w:rPr>
          <w:rFonts w:cs="Calibri"/>
        </w:rPr>
        <w:t>Статья 61.2. Оспаривание подозрительных сделок должника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193" w:name="Par1818"/>
      <w:bookmarkEnd w:id="193"/>
      <w:r w:rsidRPr="00B1019D">
        <w:rPr>
          <w:rFonts w:cs="Calibri"/>
        </w:rPr>
        <w:t xml:space="preserve">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w:t>
      </w:r>
      <w:r w:rsidRPr="00B1019D">
        <w:rPr>
          <w:rFonts w:cs="Calibri"/>
        </w:rPr>
        <w:lastRenderedPageBreak/>
        <w:t>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B1019D" w:rsidRPr="00B1019D" w:rsidRDefault="00B1019D">
      <w:pPr>
        <w:widowControl w:val="0"/>
        <w:autoSpaceDE w:val="0"/>
        <w:autoSpaceDN w:val="0"/>
        <w:adjustRightInd w:val="0"/>
        <w:ind w:firstLine="540"/>
        <w:jc w:val="both"/>
        <w:rPr>
          <w:rFonts w:cs="Calibri"/>
        </w:rPr>
      </w:pPr>
      <w:bookmarkStart w:id="194" w:name="Par1820"/>
      <w:bookmarkEnd w:id="194"/>
      <w:r w:rsidRPr="00B1019D">
        <w:rPr>
          <w:rFonts w:cs="Calibri"/>
        </w:rPr>
        <w:t>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одного из следующих условий: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67" w:history="1">
        <w:r w:rsidRPr="00B1019D">
          <w:rPr>
            <w:rFonts w:cs="Calibri"/>
          </w:rPr>
          <w:t>закона</w:t>
        </w:r>
      </w:hyperlink>
      <w:r w:rsidRPr="00B1019D">
        <w:rPr>
          <w:rFonts w:cs="Calibri"/>
        </w:rPr>
        <w:t xml:space="preserve"> от 28.07.2012 N 144-ФЗ)</w:t>
      </w:r>
    </w:p>
    <w:p w:rsidR="00B1019D" w:rsidRPr="00B1019D" w:rsidRDefault="00B1019D">
      <w:pPr>
        <w:widowControl w:val="0"/>
        <w:autoSpaceDE w:val="0"/>
        <w:autoSpaceDN w:val="0"/>
        <w:adjustRightInd w:val="0"/>
        <w:ind w:firstLine="540"/>
        <w:jc w:val="both"/>
        <w:rPr>
          <w:rFonts w:cs="Calibri"/>
        </w:rPr>
      </w:pPr>
      <w:r w:rsidRPr="00B1019D">
        <w:rPr>
          <w:rFonts w:cs="Calibri"/>
        </w:rP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B1019D" w:rsidRPr="00B1019D" w:rsidRDefault="00B1019D">
      <w:pPr>
        <w:widowControl w:val="0"/>
        <w:autoSpaceDE w:val="0"/>
        <w:autoSpaceDN w:val="0"/>
        <w:adjustRightInd w:val="0"/>
        <w:ind w:firstLine="540"/>
        <w:jc w:val="both"/>
        <w:rPr>
          <w:rFonts w:cs="Calibri"/>
        </w:rPr>
      </w:pPr>
      <w:r w:rsidRPr="00B1019D">
        <w:rPr>
          <w:rFonts w:cs="Calibri"/>
        </w:rPr>
        <w:t>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68" w:history="1">
        <w:r w:rsidRPr="00B1019D">
          <w:rPr>
            <w:rFonts w:cs="Calibri"/>
          </w:rPr>
          <w:t>закона</w:t>
        </w:r>
      </w:hyperlink>
      <w:r w:rsidRPr="00B1019D">
        <w:rPr>
          <w:rFonts w:cs="Calibri"/>
        </w:rPr>
        <w:t xml:space="preserve"> от 28.07.2012 N 144-ФЗ)</w:t>
      </w:r>
    </w:p>
    <w:p w:rsidR="00B1019D" w:rsidRPr="00B1019D" w:rsidRDefault="00B1019D">
      <w:pPr>
        <w:widowControl w:val="0"/>
        <w:autoSpaceDE w:val="0"/>
        <w:autoSpaceDN w:val="0"/>
        <w:adjustRightInd w:val="0"/>
        <w:ind w:firstLine="540"/>
        <w:jc w:val="both"/>
        <w:rPr>
          <w:rFonts w:cs="Calibri"/>
        </w:rPr>
      </w:pPr>
      <w:r w:rsidRPr="00B1019D">
        <w:rPr>
          <w:rFonts w:cs="Calibri"/>
        </w:rP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195" w:name="Par1828"/>
      <w:bookmarkEnd w:id="195"/>
      <w:r w:rsidRPr="00B1019D">
        <w:rPr>
          <w:rFonts w:cs="Calibri"/>
        </w:rPr>
        <w:t>Статья 61.3. Оспаривание сделок должника, влекущих за собой оказание предпочтения одному из кредиторов перед другими кредиторами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196" w:name="Par1830"/>
      <w:bookmarkEnd w:id="196"/>
      <w:r w:rsidRPr="00B1019D">
        <w:rPr>
          <w:rFonts w:cs="Calibri"/>
        </w:rPr>
        <w:t>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w:t>
      </w:r>
    </w:p>
    <w:p w:rsidR="00B1019D" w:rsidRPr="00B1019D" w:rsidRDefault="00B1019D">
      <w:pPr>
        <w:widowControl w:val="0"/>
        <w:autoSpaceDE w:val="0"/>
        <w:autoSpaceDN w:val="0"/>
        <w:adjustRightInd w:val="0"/>
        <w:ind w:firstLine="540"/>
        <w:jc w:val="both"/>
        <w:rPr>
          <w:rFonts w:cs="Calibri"/>
        </w:rPr>
      </w:pPr>
      <w:bookmarkStart w:id="197" w:name="Par1831"/>
      <w:bookmarkEnd w:id="197"/>
      <w:r w:rsidRPr="00B1019D">
        <w:rPr>
          <w:rFonts w:cs="Calibri"/>
        </w:rP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B1019D" w:rsidRPr="00B1019D" w:rsidRDefault="00B1019D">
      <w:pPr>
        <w:widowControl w:val="0"/>
        <w:autoSpaceDE w:val="0"/>
        <w:autoSpaceDN w:val="0"/>
        <w:adjustRightInd w:val="0"/>
        <w:ind w:firstLine="540"/>
        <w:jc w:val="both"/>
        <w:rPr>
          <w:rFonts w:cs="Calibri"/>
        </w:rPr>
      </w:pPr>
      <w:bookmarkStart w:id="198" w:name="Par1832"/>
      <w:bookmarkEnd w:id="198"/>
      <w:r w:rsidRPr="00B1019D">
        <w:rPr>
          <w:rFonts w:cs="Calibri"/>
        </w:rPr>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B1019D" w:rsidRPr="00B1019D" w:rsidRDefault="00B1019D">
      <w:pPr>
        <w:widowControl w:val="0"/>
        <w:autoSpaceDE w:val="0"/>
        <w:autoSpaceDN w:val="0"/>
        <w:adjustRightInd w:val="0"/>
        <w:ind w:firstLine="540"/>
        <w:jc w:val="both"/>
        <w:rPr>
          <w:rFonts w:cs="Calibri"/>
        </w:rPr>
      </w:pPr>
      <w:r w:rsidRPr="00B1019D">
        <w:rPr>
          <w:rFonts w:cs="Calibri"/>
        </w:rPr>
        <w:t>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w:t>
      </w:r>
      <w:r w:rsidRPr="00B1019D">
        <w:rPr>
          <w:rFonts w:cs="Calibri"/>
        </w:rPr>
        <w:lastRenderedPageBreak/>
        <w:t>законодательством Российской Федерации о несостоятельности (банкротстве).</w:t>
      </w:r>
    </w:p>
    <w:p w:rsidR="00B1019D" w:rsidRPr="00B1019D" w:rsidRDefault="00B1019D">
      <w:pPr>
        <w:widowControl w:val="0"/>
        <w:autoSpaceDE w:val="0"/>
        <w:autoSpaceDN w:val="0"/>
        <w:adjustRightInd w:val="0"/>
        <w:ind w:firstLine="540"/>
        <w:jc w:val="both"/>
        <w:rPr>
          <w:rFonts w:cs="Calibri"/>
        </w:rPr>
      </w:pPr>
      <w:bookmarkStart w:id="199" w:name="Par1835"/>
      <w:bookmarkEnd w:id="199"/>
      <w:r w:rsidRPr="00B1019D">
        <w:rPr>
          <w:rFonts w:cs="Calibri"/>
        </w:rPr>
        <w:t xml:space="preserve">2. Сделка, указанная в </w:t>
      </w:r>
      <w:hyperlink w:anchor="Par1830" w:history="1">
        <w:r w:rsidRPr="00B1019D">
          <w:rPr>
            <w:rFonts w:cs="Calibri"/>
          </w:rPr>
          <w:t>пункте 1</w:t>
        </w:r>
      </w:hyperlink>
      <w:r w:rsidRPr="00B1019D">
        <w:rPr>
          <w:rFonts w:cs="Calibri"/>
        </w:rPr>
        <w:t xml:space="preserve">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p>
    <w:p w:rsidR="00B1019D" w:rsidRPr="00B1019D" w:rsidRDefault="00B1019D">
      <w:pPr>
        <w:widowControl w:val="0"/>
        <w:autoSpaceDE w:val="0"/>
        <w:autoSpaceDN w:val="0"/>
        <w:adjustRightInd w:val="0"/>
        <w:ind w:firstLine="540"/>
        <w:jc w:val="both"/>
        <w:rPr>
          <w:rFonts w:cs="Calibri"/>
        </w:rPr>
      </w:pPr>
      <w:bookmarkStart w:id="200" w:name="Par1836"/>
      <w:bookmarkEnd w:id="200"/>
      <w:r w:rsidRPr="00B1019D">
        <w:rPr>
          <w:rFonts w:cs="Calibri"/>
        </w:rPr>
        <w:t xml:space="preserve">3. Сделка, указанная в </w:t>
      </w:r>
      <w:hyperlink w:anchor="Par1830" w:history="1">
        <w:r w:rsidRPr="00B1019D">
          <w:rPr>
            <w:rFonts w:cs="Calibri"/>
          </w:rPr>
          <w:t>пункте 1</w:t>
        </w:r>
      </w:hyperlink>
      <w:r w:rsidRPr="00B1019D">
        <w:rPr>
          <w:rFonts w:cs="Calibri"/>
        </w:rPr>
        <w:t xml:space="preserve">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w:t>
      </w:r>
      <w:hyperlink w:anchor="Par1831" w:history="1">
        <w:r w:rsidRPr="00B1019D">
          <w:rPr>
            <w:rFonts w:cs="Calibri"/>
          </w:rPr>
          <w:t>абзацами вторым</w:t>
        </w:r>
      </w:hyperlink>
      <w:r w:rsidRPr="00B1019D">
        <w:rPr>
          <w:rFonts w:cs="Calibri"/>
        </w:rPr>
        <w:t xml:space="preserve"> и </w:t>
      </w:r>
      <w:hyperlink w:anchor="Par1832" w:history="1">
        <w:r w:rsidRPr="00B1019D">
          <w:rPr>
            <w:rFonts w:cs="Calibri"/>
          </w:rPr>
          <w:t>третьим пункта 1</w:t>
        </w:r>
      </w:hyperlink>
      <w:r w:rsidRPr="00B1019D">
        <w:rPr>
          <w:rFonts w:cs="Calibri"/>
        </w:rPr>
        <w:t xml:space="preserve">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rsidR="00B1019D" w:rsidRPr="00B1019D" w:rsidRDefault="00B1019D">
      <w:pPr>
        <w:widowControl w:val="0"/>
        <w:autoSpaceDE w:val="0"/>
        <w:autoSpaceDN w:val="0"/>
        <w:adjustRightInd w:val="0"/>
        <w:ind w:firstLine="540"/>
        <w:jc w:val="both"/>
        <w:rPr>
          <w:rFonts w:cs="Calibri"/>
        </w:rPr>
      </w:pPr>
      <w:r w:rsidRPr="00B1019D">
        <w:rPr>
          <w:rFonts w:cs="Calibri"/>
        </w:rPr>
        <w:t>Предполагается, что заинтересованное лицо знало о признаке неплатежеспособности или недостаточности имущества, если не доказано обратное.</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01" w:name="Par1839"/>
      <w:bookmarkEnd w:id="201"/>
      <w:r w:rsidRPr="00B1019D">
        <w:rPr>
          <w:rFonts w:cs="Calibri"/>
        </w:rPr>
        <w:t>Статья 61.4. Особенности оспаривания отдельных сделок должника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Сделки, совершаемые на организованных торгах на основании хотя бы одной заявки, адресованной неограниченному кругу участников торгов, а также действия, направленные на исполнение обязательств и обязанностей, возникающих из таких сделок, не могут быть оспорены на основании </w:t>
      </w:r>
      <w:hyperlink w:anchor="Par1816" w:history="1">
        <w:r w:rsidRPr="00B1019D">
          <w:rPr>
            <w:rFonts w:cs="Calibri"/>
          </w:rPr>
          <w:t>статей 61.2</w:t>
        </w:r>
      </w:hyperlink>
      <w:r w:rsidRPr="00B1019D">
        <w:rPr>
          <w:rFonts w:cs="Calibri"/>
        </w:rPr>
        <w:t xml:space="preserve"> и </w:t>
      </w:r>
      <w:hyperlink w:anchor="Par1828" w:history="1">
        <w:r w:rsidRPr="00B1019D">
          <w:rPr>
            <w:rFonts w:cs="Calibri"/>
          </w:rPr>
          <w:t>61.3</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69"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bookmarkStart w:id="202" w:name="Par1843"/>
      <w:bookmarkEnd w:id="202"/>
      <w:r w:rsidRPr="00B1019D">
        <w:rPr>
          <w:rFonts w:cs="Calibri"/>
        </w:rPr>
        <w:t xml:space="preserve">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w:t>
      </w:r>
      <w:hyperlink w:anchor="Par1818" w:history="1">
        <w:r w:rsidRPr="00B1019D">
          <w:rPr>
            <w:rFonts w:cs="Calibri"/>
          </w:rPr>
          <w:t>пункта 1 статьи 61.2</w:t>
        </w:r>
      </w:hyperlink>
      <w:r w:rsidRPr="00B1019D">
        <w:rPr>
          <w:rFonts w:cs="Calibri"/>
        </w:rPr>
        <w:t xml:space="preserve"> и </w:t>
      </w:r>
      <w:hyperlink w:anchor="Par1828" w:history="1">
        <w:r w:rsidRPr="00B1019D">
          <w:rPr>
            <w:rFonts w:cs="Calibri"/>
          </w:rPr>
          <w:t>статьи 61.3</w:t>
        </w:r>
      </w:hyperlink>
      <w:r w:rsidRPr="00B1019D">
        <w:rPr>
          <w:rFonts w:cs="Calibri"/>
        </w:rPr>
        <w:t xml:space="preserve">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быть оспорены только на основании </w:t>
      </w:r>
      <w:hyperlink w:anchor="Par1820" w:history="1">
        <w:r w:rsidRPr="00B1019D">
          <w:rPr>
            <w:rFonts w:cs="Calibri"/>
          </w:rPr>
          <w:t>пункта 2 статьи 61.2</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bookmarkStart w:id="203" w:name="Par1845"/>
      <w:bookmarkEnd w:id="203"/>
      <w:r w:rsidRPr="00B1019D">
        <w:rPr>
          <w:rFonts w:cs="Calibri"/>
        </w:rPr>
        <w:t xml:space="preserve">4. Сделки, связанные с исполнением денежных обязательств, вытекающих из кредитного договора, не могут быть оспорены на основании </w:t>
      </w:r>
      <w:hyperlink w:anchor="Par1828" w:history="1">
        <w:r w:rsidRPr="00B1019D">
          <w:rPr>
            <w:rFonts w:cs="Calibri"/>
          </w:rPr>
          <w:t>статьи 61.3</w:t>
        </w:r>
      </w:hyperlink>
      <w:r w:rsidRPr="00B1019D">
        <w:rPr>
          <w:rFonts w:cs="Calibri"/>
        </w:rPr>
        <w:t xml:space="preserve"> настоящего Федерального закона, если должник не имел к моменту исполнения, вытекающего из кредитного договора, иных денежных обязательств, вступивших в силу, и исполнение обязательства, вытекающего из кредитного договора, не отличалось по срокам и размеру платежей от определенного в кредитном договоре обязательства.</w:t>
      </w:r>
    </w:p>
    <w:p w:rsidR="00B1019D" w:rsidRPr="00B1019D" w:rsidRDefault="00B1019D">
      <w:pPr>
        <w:widowControl w:val="0"/>
        <w:autoSpaceDE w:val="0"/>
        <w:autoSpaceDN w:val="0"/>
        <w:adjustRightInd w:val="0"/>
        <w:jc w:val="both"/>
        <w:rPr>
          <w:rFonts w:cs="Calibri"/>
        </w:rPr>
      </w:pPr>
      <w:r w:rsidRPr="00B1019D">
        <w:rPr>
          <w:rFonts w:cs="Calibri"/>
        </w:rPr>
        <w:t xml:space="preserve">(п. 4 введен Федеральным </w:t>
      </w:r>
      <w:hyperlink r:id="rId470" w:history="1">
        <w:r w:rsidRPr="00B1019D">
          <w:rPr>
            <w:rFonts w:cs="Calibri"/>
          </w:rPr>
          <w:t>законом</w:t>
        </w:r>
      </w:hyperlink>
      <w:r w:rsidRPr="00B1019D">
        <w:rPr>
          <w:rFonts w:cs="Calibri"/>
        </w:rPr>
        <w:t xml:space="preserve"> от 22.12.2014 N 432-ФЗ)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04" w:name="Par1848"/>
      <w:bookmarkEnd w:id="204"/>
      <w:r w:rsidRPr="00B1019D">
        <w:rPr>
          <w:rFonts w:cs="Calibri"/>
        </w:rPr>
        <w:t>Статья 61.5. Оспаривание сделок должника в отношении правопреемников</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Оспаривание сделок должника может осуществляться в отношении наследников и в иных случаях универсального правопреемства в отношении лица, в интересах которого совершена оспариваемая сделка.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05" w:name="Par1852"/>
      <w:bookmarkEnd w:id="205"/>
      <w:r w:rsidRPr="00B1019D">
        <w:rPr>
          <w:rFonts w:cs="Calibri"/>
        </w:rPr>
        <w:t>Статья 61.6. Последствия признания сделки недействительной</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w:t>
      </w:r>
      <w:hyperlink r:id="rId471" w:history="1">
        <w:r w:rsidRPr="00B1019D">
          <w:rPr>
            <w:rFonts w:cs="Calibri"/>
          </w:rPr>
          <w:t>кодекса</w:t>
        </w:r>
      </w:hyperlink>
      <w:r w:rsidRPr="00B1019D">
        <w:rPr>
          <w:rFonts w:cs="Calibri"/>
        </w:rPr>
        <w:t xml:space="preserve"> Российской Федерации об обязательствах, возникающих вследствие неосновательного обогащения.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ar1820" w:history="1">
        <w:r w:rsidRPr="00B1019D">
          <w:rPr>
            <w:rFonts w:cs="Calibri"/>
          </w:rPr>
          <w:t xml:space="preserve">пункта 2 статьи </w:t>
        </w:r>
        <w:r w:rsidRPr="00B1019D">
          <w:rPr>
            <w:rFonts w:cs="Calibri"/>
          </w:rPr>
          <w:lastRenderedPageBreak/>
          <w:t>61.2</w:t>
        </w:r>
      </w:hyperlink>
      <w:r w:rsidRPr="00B1019D">
        <w:rPr>
          <w:rFonts w:cs="Calibri"/>
        </w:rPr>
        <w:t xml:space="preserve"> и </w:t>
      </w:r>
      <w:hyperlink w:anchor="Par1836" w:history="1">
        <w:r w:rsidRPr="00B1019D">
          <w:rPr>
            <w:rFonts w:cs="Calibri"/>
          </w:rPr>
          <w:t>пункта 3 статьи 61.3</w:t>
        </w:r>
      </w:hyperlink>
      <w:r w:rsidRPr="00B1019D">
        <w:rPr>
          <w:rFonts w:cs="Calibri"/>
        </w:rPr>
        <w:t xml:space="preserve">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 после удовлетворения требований кредиторов третьей очереди, включенных в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ar1818" w:history="1">
        <w:r w:rsidRPr="00B1019D">
          <w:rPr>
            <w:rFonts w:cs="Calibri"/>
          </w:rPr>
          <w:t>пункта 1 статьи 61.2</w:t>
        </w:r>
      </w:hyperlink>
      <w:r w:rsidRPr="00B1019D">
        <w:rPr>
          <w:rFonts w:cs="Calibri"/>
        </w:rPr>
        <w:t xml:space="preserve">, </w:t>
      </w:r>
      <w:hyperlink w:anchor="Par1835" w:history="1">
        <w:r w:rsidRPr="00B1019D">
          <w:rPr>
            <w:rFonts w:cs="Calibri"/>
          </w:rPr>
          <w:t>пункта 2 статьи 61.3</w:t>
        </w:r>
      </w:hyperlink>
      <w:r w:rsidRPr="00B1019D">
        <w:rPr>
          <w:rFonts w:cs="Calibri"/>
        </w:rPr>
        <w:t xml:space="preserve"> настоящего Федерального закона и Гражданского </w:t>
      </w:r>
      <w:hyperlink r:id="rId472" w:history="1">
        <w:r w:rsidRPr="00B1019D">
          <w:rPr>
            <w:rFonts w:cs="Calibri"/>
          </w:rPr>
          <w:t>кодекса</w:t>
        </w:r>
      </w:hyperlink>
      <w:r w:rsidRPr="00B1019D">
        <w:rPr>
          <w:rFonts w:cs="Calibri"/>
        </w:rPr>
        <w:t xml:space="preserve"> Российской Федерации,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w:t>
      </w:r>
    </w:p>
    <w:p w:rsidR="00B1019D" w:rsidRPr="00B1019D" w:rsidRDefault="00B1019D">
      <w:pPr>
        <w:widowControl w:val="0"/>
        <w:autoSpaceDE w:val="0"/>
        <w:autoSpaceDN w:val="0"/>
        <w:adjustRightInd w:val="0"/>
        <w:ind w:firstLine="540"/>
        <w:jc w:val="both"/>
        <w:rPr>
          <w:rFonts w:cs="Calibri"/>
        </w:rPr>
      </w:pPr>
      <w:bookmarkStart w:id="206" w:name="Par1857"/>
      <w:bookmarkEnd w:id="206"/>
      <w:r w:rsidRPr="00B1019D">
        <w:rPr>
          <w:rFonts w:cs="Calibri"/>
        </w:rPr>
        <w:t xml:space="preserve">4. В случае признания на основании </w:t>
      </w:r>
      <w:hyperlink w:anchor="Par1828" w:history="1">
        <w:r w:rsidRPr="00B1019D">
          <w:rPr>
            <w:rFonts w:cs="Calibri"/>
          </w:rPr>
          <w:t>статьи 61.3</w:t>
        </w:r>
      </w:hyperlink>
      <w:r w:rsidRPr="00B1019D">
        <w:rPr>
          <w:rFonts w:cs="Calibri"/>
        </w:rPr>
        <w:t xml:space="preserve">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w:t>
      </w:r>
    </w:p>
    <w:p w:rsidR="00B1019D" w:rsidRPr="00B1019D" w:rsidRDefault="00B1019D">
      <w:pPr>
        <w:widowControl w:val="0"/>
        <w:autoSpaceDE w:val="0"/>
        <w:autoSpaceDN w:val="0"/>
        <w:adjustRightInd w:val="0"/>
        <w:ind w:firstLine="540"/>
        <w:jc w:val="both"/>
        <w:rPr>
          <w:rFonts w:cs="Calibri"/>
        </w:rPr>
      </w:pPr>
      <w:r w:rsidRPr="00B1019D">
        <w:rPr>
          <w:rFonts w:cs="Calibri"/>
        </w:rPr>
        <w:t>Если денежное обязательство, на прекращение которого была направлена указанная сделка,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установленный срок и подлежит включению в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не начались, расчеты по данному требованию осуществляются на равных условиях с требованиями кредиторов третьей 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требования которых включены в реестр требований кредиторов, завершились, расчеты по данному требованию осуществляются за счет имущества, оставшегося после удовлетворения требований кредиторов третьей очереди, требования которых включены в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 обязательства, конкурсный управляющий обязан зарезервировать денежные средства в размере, достаточном для пропорционального удовлетворения требований кредиторов той же очереди в отношении данного требования.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Правила, предусмотренные настоящим пунктом, распространяются также на требование другой стороны сделки, признанной недействительной по основаниям, предусмотренным </w:t>
      </w:r>
      <w:hyperlink w:anchor="Par1828" w:history="1">
        <w:r w:rsidRPr="00B1019D">
          <w:rPr>
            <w:rFonts w:cs="Calibri"/>
          </w:rPr>
          <w:t>статьей 61.3</w:t>
        </w:r>
      </w:hyperlink>
      <w:r w:rsidRPr="00B1019D">
        <w:rPr>
          <w:rFonts w:cs="Calibri"/>
        </w:rPr>
        <w:t xml:space="preserve"> настоящего Федерального закона, к должнику о возврате всего полученного должником по этой сделке имущества или возмещении его стоимости в деньгах.</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Последствием признания на основании </w:t>
      </w:r>
      <w:hyperlink w:anchor="Par1820" w:history="1">
        <w:r w:rsidRPr="00B1019D">
          <w:rPr>
            <w:rFonts w:cs="Calibri"/>
          </w:rPr>
          <w:t>пункта 2 статьи 61.2</w:t>
        </w:r>
      </w:hyperlink>
      <w:r w:rsidRPr="00B1019D">
        <w:rPr>
          <w:rFonts w:cs="Calibri"/>
        </w:rPr>
        <w:t xml:space="preserve"> или </w:t>
      </w:r>
      <w:hyperlink w:anchor="Par1828" w:history="1">
        <w:r w:rsidRPr="00B1019D">
          <w:rPr>
            <w:rFonts w:cs="Calibri"/>
          </w:rPr>
          <w:t>статьи 61.3</w:t>
        </w:r>
      </w:hyperlink>
      <w:r w:rsidRPr="00B1019D">
        <w:rPr>
          <w:rFonts w:cs="Calibri"/>
        </w:rPr>
        <w:t xml:space="preserve"> настоящего Федерального закона недействительными договора должника с центральным контрагентом, а также действий, направленных на исполнение обязательств и обязанностей, возникающих из такого договора, является возмещение убытков стороной по взаимосвязанному договору. При этом под взаимосвязанным договором понимается договор, заключенный с центральным контрагентом на основании оферты, в том числе поданной на организованных торгах заявки, условия которой соответствовали оферте, в том числе поданной на организованных торгах заявки, на основании которой был заключен являющийся недействительным договор с центральным контрагентом.</w:t>
      </w:r>
    </w:p>
    <w:p w:rsidR="00B1019D" w:rsidRPr="00B1019D" w:rsidRDefault="00B1019D">
      <w:pPr>
        <w:widowControl w:val="0"/>
        <w:autoSpaceDE w:val="0"/>
        <w:autoSpaceDN w:val="0"/>
        <w:adjustRightInd w:val="0"/>
        <w:jc w:val="both"/>
        <w:rPr>
          <w:rFonts w:cs="Calibri"/>
        </w:rPr>
      </w:pPr>
      <w:r w:rsidRPr="00B1019D">
        <w:rPr>
          <w:rFonts w:cs="Calibri"/>
        </w:rPr>
        <w:t xml:space="preserve">(п. 5 введен Федеральным </w:t>
      </w:r>
      <w:hyperlink r:id="rId473" w:history="1">
        <w:r w:rsidRPr="00B1019D">
          <w:rPr>
            <w:rFonts w:cs="Calibri"/>
          </w:rPr>
          <w:t>законом</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07" w:name="Par1866"/>
      <w:bookmarkEnd w:id="207"/>
      <w:r w:rsidRPr="00B1019D">
        <w:rPr>
          <w:rFonts w:cs="Calibri"/>
        </w:rPr>
        <w:t>Статья 61.7. Отказ в оспаривании сделок должника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Арбитражный суд может отказать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приобретатель по недействительной сделке вернул все исполненное в конкурсную массу.</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08" w:name="Par1870"/>
      <w:bookmarkEnd w:id="208"/>
      <w:r w:rsidRPr="00B1019D">
        <w:rPr>
          <w:rFonts w:cs="Calibri"/>
        </w:rPr>
        <w:t>Статья 61.8. Особенности рассмотрения заявления об оспаривании сделки должника в деле о банкротстве</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Судебное заседание арбитражного суда по заявлению об оспаривании сделки должника проводится судьей арбитражного суда в порядке, установленном Арбитражным процессуальным </w:t>
      </w:r>
      <w:hyperlink r:id="rId474" w:history="1">
        <w:r w:rsidRPr="00B1019D">
          <w:rPr>
            <w:rFonts w:cs="Calibri"/>
          </w:rPr>
          <w:t>кодексом</w:t>
        </w:r>
      </w:hyperlink>
      <w:r w:rsidRPr="00B1019D">
        <w:rPr>
          <w:rFonts w:cs="Calibri"/>
        </w:rPr>
        <w:t xml:space="preserve"> Российской Федерации, с особенностями, предусмотренными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Форма и содержание заявления об оспаривании сделки должника в деле о банкротстве и порядок его подачи в арбитражный суд должны отвечать требованиям, предъявляемым к исковому заявлению в соответствии с Арбитражным процессуальным </w:t>
      </w:r>
      <w:hyperlink r:id="rId475" w:history="1">
        <w:r w:rsidRPr="00B1019D">
          <w:rPr>
            <w:rFonts w:cs="Calibri"/>
          </w:rPr>
          <w:t>кодексом</w:t>
        </w:r>
      </w:hyperlink>
      <w:r w:rsidRPr="00B1019D">
        <w:rPr>
          <w:rFonts w:cs="Calibri"/>
        </w:rPr>
        <w:t xml:space="preserve"> Российской Федерации. Заявитель обязан направить кредиторам или иным лицам, в отношении которых совершена оспариваемая сделка, копии заявления и прилагаемых к нему документов заказным письмом с уведомлением о вручении.</w:t>
      </w:r>
    </w:p>
    <w:p w:rsidR="00B1019D" w:rsidRPr="00B1019D" w:rsidRDefault="00B1019D">
      <w:pPr>
        <w:widowControl w:val="0"/>
        <w:autoSpaceDE w:val="0"/>
        <w:autoSpaceDN w:val="0"/>
        <w:adjustRightInd w:val="0"/>
        <w:ind w:firstLine="540"/>
        <w:jc w:val="both"/>
        <w:rPr>
          <w:rFonts w:cs="Calibri"/>
        </w:rPr>
      </w:pPr>
      <w:r w:rsidRPr="00B1019D">
        <w:rPr>
          <w:rFonts w:cs="Calibri"/>
        </w:rPr>
        <w:t>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сделки, являются лицами, участвующими в рассмотрении арбитражным судом заявления об оспаривании сделки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заявления об оспаривании сделок должника,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должника,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p>
    <w:p w:rsidR="00B1019D" w:rsidRPr="00B1019D" w:rsidRDefault="00B1019D">
      <w:pPr>
        <w:widowControl w:val="0"/>
        <w:autoSpaceDE w:val="0"/>
        <w:autoSpaceDN w:val="0"/>
        <w:adjustRightInd w:val="0"/>
        <w:ind w:firstLine="540"/>
        <w:jc w:val="both"/>
        <w:rPr>
          <w:rFonts w:cs="Calibri"/>
        </w:rPr>
      </w:pPr>
      <w:r w:rsidRPr="00B1019D">
        <w:rPr>
          <w:rFonts w:cs="Calibri"/>
        </w:rPr>
        <w:t>5. Судья арбитражного суда уведомляет о времени и месте судебного заседания лицо, направившее заявление об оспаривании сделки должника, должника и лицо, в отношении которого совершена оспариваемая сделка.</w:t>
      </w:r>
    </w:p>
    <w:p w:rsidR="00B1019D" w:rsidRPr="00B1019D" w:rsidRDefault="00B1019D">
      <w:pPr>
        <w:widowControl w:val="0"/>
        <w:autoSpaceDE w:val="0"/>
        <w:autoSpaceDN w:val="0"/>
        <w:adjustRightInd w:val="0"/>
        <w:ind w:firstLine="540"/>
        <w:jc w:val="both"/>
        <w:rPr>
          <w:rFonts w:cs="Calibri"/>
        </w:rPr>
      </w:pPr>
      <w:r w:rsidRPr="00B1019D">
        <w:rPr>
          <w:rFonts w:cs="Calibri"/>
        </w:rPr>
        <w:t>6. По результатам рассмотрения заявления об оспаривании сделки должника суд выносит одно из следующих определений:</w:t>
      </w:r>
    </w:p>
    <w:p w:rsidR="00B1019D" w:rsidRPr="00B1019D" w:rsidRDefault="00B1019D">
      <w:pPr>
        <w:widowControl w:val="0"/>
        <w:autoSpaceDE w:val="0"/>
        <w:autoSpaceDN w:val="0"/>
        <w:adjustRightInd w:val="0"/>
        <w:ind w:firstLine="540"/>
        <w:jc w:val="both"/>
        <w:rPr>
          <w:rFonts w:cs="Calibri"/>
        </w:rPr>
      </w:pPr>
      <w:r w:rsidRPr="00B1019D">
        <w:rPr>
          <w:rFonts w:cs="Calibri"/>
        </w:rPr>
        <w:t>о признании сделки должника недействительной и (или) применении последствий недействительности ничтожной сделки;</w:t>
      </w:r>
    </w:p>
    <w:p w:rsidR="00B1019D" w:rsidRPr="00B1019D" w:rsidRDefault="00B1019D">
      <w:pPr>
        <w:widowControl w:val="0"/>
        <w:autoSpaceDE w:val="0"/>
        <w:autoSpaceDN w:val="0"/>
        <w:adjustRightInd w:val="0"/>
        <w:ind w:firstLine="540"/>
        <w:jc w:val="both"/>
        <w:rPr>
          <w:rFonts w:cs="Calibri"/>
        </w:rPr>
      </w:pPr>
      <w:r w:rsidRPr="00B1019D">
        <w:rPr>
          <w:rFonts w:cs="Calibri"/>
        </w:rPr>
        <w:t>об отказе в удовлетворении заявления о признании сделки должника недействительной.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Определение может быть обжаловано в соответствии с </w:t>
      </w:r>
      <w:hyperlink r:id="rId476" w:history="1">
        <w:r w:rsidRPr="00B1019D">
          <w:rPr>
            <w:rFonts w:cs="Calibri"/>
          </w:rPr>
          <w:t>частью 3 статьи 223</w:t>
        </w:r>
      </w:hyperlink>
      <w:r w:rsidRPr="00B1019D">
        <w:rPr>
          <w:rFonts w:cs="Calibri"/>
        </w:rPr>
        <w:t xml:space="preserve"> Арбитражного процессуального кодекса Российской Федерации.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09" w:name="Par1883"/>
      <w:bookmarkEnd w:id="209"/>
      <w:r w:rsidRPr="00B1019D">
        <w:rPr>
          <w:rFonts w:cs="Calibri"/>
        </w:rPr>
        <w:t>Статья 61.9. Лица, уполномоченные подавать заявления об оспаривании сделки должника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ред. Федерального </w:t>
      </w:r>
      <w:hyperlink r:id="rId477" w:history="1">
        <w:r w:rsidRPr="00B1019D">
          <w:rPr>
            <w:rFonts w:cs="Calibri"/>
          </w:rPr>
          <w:t>закона</w:t>
        </w:r>
      </w:hyperlink>
      <w:r w:rsidRPr="00B1019D">
        <w:rPr>
          <w:rFonts w:cs="Calibri"/>
        </w:rPr>
        <w:t xml:space="preserve"> от 22.12.2014 N 432-ФЗ)</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bookmarkStart w:id="210" w:name="Par1887"/>
      <w:bookmarkEnd w:id="210"/>
      <w:r w:rsidRPr="00B1019D">
        <w:rPr>
          <w:rFonts w:cs="Calibri"/>
        </w:rPr>
        <w:t xml:space="preserve">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w:t>
      </w:r>
      <w:r w:rsidRPr="00B1019D">
        <w:rPr>
          <w:rFonts w:cs="Calibri"/>
        </w:rPr>
        <w:lastRenderedPageBreak/>
        <w:t>сделки, предусмотренных настоящим Федеральным законом. Голоса кредитора, в отношении которого или в отношении аффилированных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Заявление об оспаривании сделки должника может быть подано в арбитражный суд наряду с лицами, указанными в </w:t>
      </w:r>
      <w:hyperlink w:anchor="Par1887" w:history="1">
        <w:r w:rsidRPr="00B1019D">
          <w:rPr>
            <w:rFonts w:cs="Calibri"/>
          </w:rPr>
          <w:t>пункте 1</w:t>
        </w:r>
      </w:hyperlink>
      <w:r w:rsidRPr="00B1019D">
        <w:rPr>
          <w:rFonts w:cs="Calibri"/>
        </w:rPr>
        <w:t xml:space="preserve"> настоящей статьи,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w:t>
      </w:r>
    </w:p>
    <w:p w:rsidR="00B1019D" w:rsidRPr="00B1019D" w:rsidRDefault="00B1019D">
      <w:pPr>
        <w:widowControl w:val="0"/>
        <w:autoSpaceDE w:val="0"/>
        <w:autoSpaceDN w:val="0"/>
        <w:adjustRightInd w:val="0"/>
        <w:ind w:firstLine="540"/>
        <w:jc w:val="both"/>
        <w:rPr>
          <w:rFonts w:cs="Calibri"/>
        </w:rPr>
      </w:pPr>
      <w:r w:rsidRPr="00B1019D">
        <w:rPr>
          <w:rFonts w:cs="Calibri"/>
        </w:rPr>
        <w:t>3. В случаях, установленных настоящим Федеральным законом, заявление об оспаривании сделки должника может быть подано в арбитражный суд временной администрацией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4. Требование руководителя временной администрации финансовой организации о признании сделки недействительной и применении последствий ее недействительности предъявляется им от имени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Заявление руководителя временной администрации финансовой организации о признании сделки недействительной по основаниям, предусмотренным </w:t>
      </w:r>
      <w:hyperlink w:anchor="Par1816" w:history="1">
        <w:r w:rsidRPr="00B1019D">
          <w:rPr>
            <w:rFonts w:cs="Calibri"/>
          </w:rPr>
          <w:t>статьей 61.2</w:t>
        </w:r>
      </w:hyperlink>
      <w:r w:rsidRPr="00B1019D">
        <w:rPr>
          <w:rFonts w:cs="Calibri"/>
        </w:rPr>
        <w:t xml:space="preserve"> или </w:t>
      </w:r>
      <w:hyperlink w:anchor="Par1828" w:history="1">
        <w:r w:rsidRPr="00B1019D">
          <w:rPr>
            <w:rFonts w:cs="Calibri"/>
          </w:rPr>
          <w:t>61.3</w:t>
        </w:r>
      </w:hyperlink>
      <w:r w:rsidRPr="00B1019D">
        <w:rPr>
          <w:rFonts w:cs="Calibri"/>
        </w:rPr>
        <w:t xml:space="preserve"> настоящего Федерального закона, а также по основаниям, связанным с нарушением правил настоящего Федерального закона, подается в арбитражный суд по месту нахождения финансовой организации, а с момента возбуждения дела о банкротстве финансовой организации и до даты признания ее банкротом - в деле о банкротстве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6. Дела о признании сделок недействительными, возбужденные арбитражным судом по иску руководителя временной администрации финансовой организации до даты признания ее банкротом, после такой даты подлежат объединению с делом о ее банкротстве и подлежат дальнейшему рассмотрению в этом деле. Такое объединение производится арбитражным судом, рассматривающим дело о банкротстве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7. Периоды, в течение которых совершены сделки, которые могут быть признаны недействительными (</w:t>
      </w:r>
      <w:hyperlink w:anchor="Par1816" w:history="1">
        <w:r w:rsidRPr="00B1019D">
          <w:rPr>
            <w:rFonts w:cs="Calibri"/>
          </w:rPr>
          <w:t>статьи 61.2</w:t>
        </w:r>
      </w:hyperlink>
      <w:r w:rsidRPr="00B1019D">
        <w:rPr>
          <w:rFonts w:cs="Calibri"/>
        </w:rPr>
        <w:t xml:space="preserve"> и </w:t>
      </w:r>
      <w:hyperlink w:anchor="Par1828" w:history="1">
        <w:r w:rsidRPr="00B1019D">
          <w:rPr>
            <w:rFonts w:cs="Calibri"/>
          </w:rPr>
          <w:t>61.3</w:t>
        </w:r>
      </w:hyperlink>
      <w:r w:rsidRPr="00B1019D">
        <w:rPr>
          <w:rFonts w:cs="Calibri"/>
        </w:rPr>
        <w:t xml:space="preserve"> настоящего Федерального закона), или периоды, в течение которых возникли обязательства финансовой организации, указанные в </w:t>
      </w:r>
      <w:hyperlink w:anchor="Par1857" w:history="1">
        <w:r w:rsidRPr="00B1019D">
          <w:rPr>
            <w:rFonts w:cs="Calibri"/>
          </w:rPr>
          <w:t>пункте 4 статьи 61.6</w:t>
        </w:r>
      </w:hyperlink>
      <w:r w:rsidRPr="00B1019D">
        <w:rPr>
          <w:rFonts w:cs="Calibri"/>
        </w:rPr>
        <w:t xml:space="preserve"> настоящего Федерального закона, исчисляются от даты назначения Банком России временной администрации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8. Срок исковой давности по требованию руководителя временной администрации финансовой организации о признании сделки недействительной по основаниям, предусмотренным </w:t>
      </w:r>
      <w:hyperlink w:anchor="Par1816" w:history="1">
        <w:r w:rsidRPr="00B1019D">
          <w:rPr>
            <w:rFonts w:cs="Calibri"/>
          </w:rPr>
          <w:t>статьей 61.2</w:t>
        </w:r>
      </w:hyperlink>
      <w:r w:rsidRPr="00B1019D">
        <w:rPr>
          <w:rFonts w:cs="Calibri"/>
        </w:rPr>
        <w:t xml:space="preserve"> или </w:t>
      </w:r>
      <w:hyperlink w:anchor="Par1828" w:history="1">
        <w:r w:rsidRPr="00B1019D">
          <w:rPr>
            <w:rFonts w:cs="Calibri"/>
          </w:rPr>
          <w:t>61.3</w:t>
        </w:r>
      </w:hyperlink>
      <w:r w:rsidRPr="00B1019D">
        <w:rPr>
          <w:rFonts w:cs="Calibri"/>
        </w:rPr>
        <w:t xml:space="preserve"> настоящего Федерального закона, исчисляется со дня, когда временная администрация узнала или должна была узнать о наличии таких оснований, а также о наличии у финансовой организации признаков банкротства, в зависимости от того, какое из событий наступило позднее.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outlineLvl w:val="0"/>
        <w:rPr>
          <w:rFonts w:cs="Calibri"/>
          <w:b/>
          <w:bCs/>
        </w:rPr>
      </w:pPr>
      <w:bookmarkStart w:id="211" w:name="Par1896"/>
      <w:bookmarkEnd w:id="211"/>
      <w:r w:rsidRPr="00B1019D">
        <w:rPr>
          <w:rFonts w:cs="Calibri"/>
          <w:b/>
          <w:bCs/>
        </w:rPr>
        <w:t>Глава IV. НАБЛЮДЕНИЕ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12" w:name="Par1898"/>
      <w:bookmarkEnd w:id="212"/>
      <w:r w:rsidRPr="00B1019D">
        <w:rPr>
          <w:rFonts w:cs="Calibri"/>
        </w:rPr>
        <w:t>Статья 62. Введение наблюдения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предусмотренном </w:t>
      </w:r>
      <w:hyperlink w:anchor="Par1651" w:history="1">
        <w:r w:rsidRPr="00B1019D">
          <w:rPr>
            <w:rFonts w:cs="Calibri"/>
          </w:rPr>
          <w:t>статьей 48</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78"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Утратил силу. - Федеральный </w:t>
      </w:r>
      <w:hyperlink r:id="rId479" w:history="1">
        <w:r w:rsidRPr="00B1019D">
          <w:rPr>
            <w:rFonts w:cs="Calibri"/>
          </w:rPr>
          <w:t>закон</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Наблюдение должно быть завершено с учетом сроков рассмотрения дела о банкротстве, предусмотренных </w:t>
      </w:r>
      <w:hyperlink w:anchor="Par1700" w:history="1">
        <w:r w:rsidRPr="00B1019D">
          <w:rPr>
            <w:rFonts w:cs="Calibri"/>
          </w:rPr>
          <w:t>статьей 51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13" w:name="Par1905"/>
      <w:bookmarkEnd w:id="213"/>
      <w:r w:rsidRPr="00B1019D">
        <w:rPr>
          <w:rFonts w:cs="Calibri"/>
        </w:rPr>
        <w:t>Статья 63. Последствия вынесения арбитражным судом определения о введении наблюдения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214" w:name="Par1907"/>
      <w:bookmarkEnd w:id="214"/>
      <w:r w:rsidRPr="00B1019D">
        <w:rPr>
          <w:rFonts w:cs="Calibri"/>
        </w:rPr>
        <w:lastRenderedPageBreak/>
        <w:t>1. С даты вынесения арбитражным судом определения о введении наблюдения наступают следующие последствия: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ar2060" w:history="1">
        <w:r w:rsidRPr="00B1019D">
          <w:rPr>
            <w:rFonts w:cs="Calibri"/>
          </w:rPr>
          <w:t>законом</w:t>
        </w:r>
      </w:hyperlink>
      <w:r w:rsidRPr="00B1019D">
        <w:rPr>
          <w:rFonts w:cs="Calibri"/>
        </w:rPr>
        <w:t xml:space="preserve"> порядка предъявления требований к должнику;</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80"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законом;</w:t>
      </w:r>
    </w:p>
    <w:p w:rsidR="00B1019D" w:rsidRPr="00B1019D" w:rsidRDefault="00B1019D">
      <w:pPr>
        <w:widowControl w:val="0"/>
        <w:autoSpaceDE w:val="0"/>
        <w:autoSpaceDN w:val="0"/>
        <w:adjustRightInd w:val="0"/>
        <w:ind w:firstLine="540"/>
        <w:jc w:val="both"/>
        <w:rPr>
          <w:rFonts w:cs="Calibri"/>
        </w:rPr>
      </w:pPr>
      <w:hyperlink r:id="rId481" w:history="1">
        <w:r w:rsidRPr="00B1019D">
          <w:rPr>
            <w:rFonts w:cs="Calibri"/>
          </w:rPr>
          <w:t>приостанавливается исполнение</w:t>
        </w:r>
      </w:hyperlink>
      <w:r w:rsidRPr="00B1019D">
        <w:rPr>
          <w:rFonts w:cs="Calibri"/>
        </w:rPr>
        <w:t xml:space="preserve">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и о возмещении морального вреда. Основанием для приостановления исполнения исполнительных документов является определение арбитражного суда о введении наблюдения;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18.12.2006 </w:t>
      </w:r>
      <w:hyperlink r:id="rId482" w:history="1">
        <w:r w:rsidRPr="00B1019D">
          <w:rPr>
            <w:rFonts w:cs="Calibri"/>
          </w:rPr>
          <w:t>N 231-ФЗ</w:t>
        </w:r>
      </w:hyperlink>
      <w:r w:rsidRPr="00B1019D">
        <w:rPr>
          <w:rFonts w:cs="Calibri"/>
        </w:rPr>
        <w:t xml:space="preserve">, от 28.11.2011 </w:t>
      </w:r>
      <w:hyperlink r:id="rId483" w:history="1">
        <w:r w:rsidRPr="00B1019D">
          <w:rPr>
            <w:rFonts w:cs="Calibri"/>
          </w:rPr>
          <w:t>N 337-ФЗ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84"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абзац утратил силу. - Федеральный </w:t>
      </w:r>
      <w:hyperlink r:id="rId485" w:history="1">
        <w:r w:rsidRPr="00B1019D">
          <w:rPr>
            <w:rFonts w:cs="Calibri"/>
          </w:rPr>
          <w:t>закон</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не допускается прекращение денежных обязательств должника путем зачета встречного однородного требования, если при этом нарушается установленная </w:t>
      </w:r>
      <w:hyperlink w:anchor="Par3505" w:history="1">
        <w:r w:rsidRPr="00B1019D">
          <w:rPr>
            <w:rFonts w:cs="Calibri"/>
          </w:rPr>
          <w:t>пунктом 4 статьи 134</w:t>
        </w:r>
      </w:hyperlink>
      <w:r w:rsidRPr="00B1019D">
        <w:rPr>
          <w:rFonts w:cs="Calibri"/>
        </w:rPr>
        <w:t xml:space="preserve"> настоящего Федерального закона очередность удовлетворения требований кредиторов. В отношении обязательств, возникающих из финансовых договоров, размер которых определяется в порядке, предусмотренном </w:t>
      </w:r>
      <w:hyperlink w:anchor="Par155" w:history="1">
        <w:r w:rsidRPr="00B1019D">
          <w:rPr>
            <w:rFonts w:cs="Calibri"/>
          </w:rPr>
          <w:t>статьей 4.1</w:t>
        </w:r>
      </w:hyperlink>
      <w:r w:rsidRPr="00B1019D">
        <w:rPr>
          <w:rFonts w:cs="Calibri"/>
        </w:rPr>
        <w:t xml:space="preserve"> настоящего Федерального закона, указанный запрет применяется только в части прекращения нетто-обязательств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86"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r w:rsidRPr="00B1019D">
        <w:rPr>
          <w:rFonts w:cs="Calibri"/>
        </w:rPr>
        <w:t>не допускается изъятие собственником имущества должника - унитарного предприятия принадлежащего должнику имущества;</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487"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не допускается выплата дивидендов, доходов по долям (паям), а также распределение прибыли между учредителями (участниками)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488"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489"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 целях обеспечения наступления предусмотренных </w:t>
      </w:r>
      <w:hyperlink w:anchor="Par1907" w:history="1">
        <w:r w:rsidRPr="00B1019D">
          <w:rPr>
            <w:rFonts w:cs="Calibri"/>
          </w:rPr>
          <w:t>пунктом 1</w:t>
        </w:r>
      </w:hyperlink>
      <w:r w:rsidRPr="00B1019D">
        <w:rPr>
          <w:rFonts w:cs="Calibri"/>
        </w:rPr>
        <w:t xml:space="preserve">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уполномоченные органы.</w:t>
      </w:r>
    </w:p>
    <w:p w:rsidR="00B1019D" w:rsidRPr="00B1019D" w:rsidRDefault="00B1019D">
      <w:pPr>
        <w:widowControl w:val="0"/>
        <w:autoSpaceDE w:val="0"/>
        <w:autoSpaceDN w:val="0"/>
        <w:adjustRightInd w:val="0"/>
        <w:ind w:firstLine="540"/>
        <w:jc w:val="both"/>
        <w:rPr>
          <w:rFonts w:cs="Calibri"/>
        </w:rPr>
      </w:pPr>
      <w:r w:rsidRPr="00B1019D">
        <w:rPr>
          <w:rFonts w:cs="Calibri"/>
        </w:rPr>
        <w:t>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настоящим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(п. 3 введен Федеральным </w:t>
      </w:r>
      <w:hyperlink r:id="rId490"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На сумму требований конкурсного кредитора, уполномоченного органа в размере, установленном в соответствии со </w:t>
      </w:r>
      <w:hyperlink w:anchor="Par135" w:history="1">
        <w:r w:rsidRPr="00B1019D">
          <w:rPr>
            <w:rFonts w:cs="Calibri"/>
          </w:rPr>
          <w:t>статьей 4</w:t>
        </w:r>
      </w:hyperlink>
      <w:r w:rsidRPr="00B1019D">
        <w:rPr>
          <w:rFonts w:cs="Calibri"/>
        </w:rPr>
        <w:t xml:space="preserve"> настоящего Федерального закона на дату введения наблюдения, с даты введения наблюдения до даты введения следующей процедуры, применяемой в деле о банкротстве, начисляются проценты в размере ставки рефинансирования, установленной Центральным банком </w:t>
      </w:r>
      <w:r w:rsidRPr="00B1019D">
        <w:rPr>
          <w:rFonts w:cs="Calibri"/>
        </w:rPr>
        <w:lastRenderedPageBreak/>
        <w:t>Российской Федерации на дату введения наблюдения.</w:t>
      </w:r>
    </w:p>
    <w:p w:rsidR="00B1019D" w:rsidRPr="00B1019D" w:rsidRDefault="00B1019D">
      <w:pPr>
        <w:widowControl w:val="0"/>
        <w:autoSpaceDE w:val="0"/>
        <w:autoSpaceDN w:val="0"/>
        <w:adjustRightInd w:val="0"/>
        <w:ind w:firstLine="540"/>
        <w:jc w:val="both"/>
        <w:rPr>
          <w:rFonts w:cs="Calibri"/>
        </w:rPr>
      </w:pPr>
      <w:r w:rsidRPr="00B1019D">
        <w:rPr>
          <w:rFonts w:cs="Calibri"/>
        </w:rPr>
        <w:t>Указанные проценты за период проведения наблюдения не включаются в реестр требований кредиторов и не учитываются при определении количества голосов, принадлежащих кредитору на собраниях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предъявления кредитором требований к должнику в ходе финансового оздоровления, внешнего управления, конкурсного производства при определении в соответствии с </w:t>
      </w:r>
      <w:hyperlink w:anchor="Par137" w:history="1">
        <w:r w:rsidRPr="00B1019D">
          <w:rPr>
            <w:rFonts w:cs="Calibri"/>
          </w:rPr>
          <w:t>пунктом 1 статьи 4</w:t>
        </w:r>
      </w:hyperlink>
      <w:r w:rsidRPr="00B1019D">
        <w:rPr>
          <w:rFonts w:cs="Calibri"/>
        </w:rPr>
        <w:t xml:space="preserve"> настоящего Федерального закона размера его требования размер процентов определяется по состоянию на дату введения наблюдения.</w:t>
      </w:r>
    </w:p>
    <w:p w:rsidR="00B1019D" w:rsidRPr="00B1019D" w:rsidRDefault="00B1019D">
      <w:pPr>
        <w:widowControl w:val="0"/>
        <w:autoSpaceDE w:val="0"/>
        <w:autoSpaceDN w:val="0"/>
        <w:adjustRightInd w:val="0"/>
        <w:jc w:val="both"/>
        <w:rPr>
          <w:rFonts w:cs="Calibri"/>
        </w:rPr>
      </w:pPr>
      <w:r w:rsidRPr="00B1019D">
        <w:rPr>
          <w:rFonts w:cs="Calibri"/>
        </w:rPr>
        <w:t xml:space="preserve">(п. 4 введен Федеральным </w:t>
      </w:r>
      <w:hyperlink r:id="rId491"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В случае прекращения производства по делу о банкротстве по основанию, предусмотренному </w:t>
      </w:r>
      <w:hyperlink w:anchor="Par1752" w:history="1">
        <w:r w:rsidRPr="00B1019D">
          <w:rPr>
            <w:rFonts w:cs="Calibri"/>
          </w:rPr>
          <w:t>абзацем седьмым пункта 1 статьи 57</w:t>
        </w:r>
      </w:hyperlink>
      <w:r w:rsidRPr="00B1019D">
        <w:rPr>
          <w:rFonts w:cs="Calibri"/>
        </w:rPr>
        <w:t xml:space="preserve"> настоящего Федерального закона (в том числе в результате погашения должником всех требований кредиторов, включенных в реестр требований кредиторов, в ходе наблюдения или погашения таких требований в ходе любой процедуры, применяемой в деле о банкротстве, третьим лицом в порядке, установленном </w:t>
      </w:r>
      <w:hyperlink w:anchor="Par3077" w:history="1">
        <w:r w:rsidRPr="00B1019D">
          <w:rPr>
            <w:rFonts w:cs="Calibri"/>
          </w:rPr>
          <w:t>статьей 113</w:t>
        </w:r>
      </w:hyperlink>
      <w:r w:rsidRPr="00B1019D">
        <w:rPr>
          <w:rFonts w:cs="Calibri"/>
        </w:rPr>
        <w:t xml:space="preserve"> или </w:t>
      </w:r>
      <w:hyperlink w:anchor="Par3278" w:history="1">
        <w:r w:rsidRPr="00B1019D">
          <w:rPr>
            <w:rFonts w:cs="Calibri"/>
          </w:rPr>
          <w:t>125</w:t>
        </w:r>
      </w:hyperlink>
      <w:r w:rsidRPr="00B1019D">
        <w:rPr>
          <w:rFonts w:cs="Calibri"/>
        </w:rPr>
        <w:t xml:space="preserve"> настоящего Федерального закона), кредитор вправе предъявить должнику требование о взыскании оставшихся процентов в размере установленной Центральным банком Российской Федерации на дату введения наблюдения ставки рефинансирования, которые начислялись за период проведения процедур, применяемых в деле о банкротстве, по правилам настоящего Федерального закона, в порядке, установленном процессуальным законодательством.</w:t>
      </w:r>
    </w:p>
    <w:p w:rsidR="00B1019D" w:rsidRPr="00B1019D" w:rsidRDefault="00B1019D">
      <w:pPr>
        <w:widowControl w:val="0"/>
        <w:autoSpaceDE w:val="0"/>
        <w:autoSpaceDN w:val="0"/>
        <w:adjustRightInd w:val="0"/>
        <w:jc w:val="both"/>
        <w:rPr>
          <w:rFonts w:cs="Calibri"/>
        </w:rPr>
      </w:pPr>
      <w:r w:rsidRPr="00B1019D">
        <w:rPr>
          <w:rFonts w:cs="Calibri"/>
        </w:rPr>
        <w:t xml:space="preserve">(п. 5 введен Федеральным </w:t>
      </w:r>
      <w:hyperlink r:id="rId492"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6. Если при рассмотрении дела о банкротстве суд в ходе любой процедуры, применяемой в деле о банкротстве, установит, что должник или кредитор, являющийся заинтересованным лицом, обращался с заявлением о признании должника банкротом и при этом указанные лица знали, что должник является платежеспособным и преследует цель необоснованного неправомерного получения выгод от введения процедур, применяемых в деле о банкротстве, суд вправе прекратить производство по делу о банкротстве при условии, что должник продолжает к этому моменту оставаться платежеспособным и это соответствует интересам кредитора.</w:t>
      </w:r>
    </w:p>
    <w:p w:rsidR="00B1019D" w:rsidRPr="00B1019D" w:rsidRDefault="00B1019D">
      <w:pPr>
        <w:widowControl w:val="0"/>
        <w:autoSpaceDE w:val="0"/>
        <w:autoSpaceDN w:val="0"/>
        <w:adjustRightInd w:val="0"/>
        <w:ind w:firstLine="540"/>
        <w:jc w:val="both"/>
        <w:rPr>
          <w:rFonts w:cs="Calibri"/>
        </w:rPr>
      </w:pPr>
      <w:r w:rsidRPr="00B1019D">
        <w:rPr>
          <w:rFonts w:cs="Calibri"/>
        </w:rPr>
        <w:t>В таком случае должник обязан уплатить проценты, подлежащие начислению по условиям обязательства, за период проведения процедур, применяемых в деле о банкротстве. Если данные обстоятельства будут установлены судом при прекращении производства по делу о банкротстве на ином основании, суд также вправе указать в определении о таком прекращении на обязанность должника уплатить за период проведения процедур, применяемых в деле о банкротстве, подлежащие начислению по условиям обязательства проценты.</w:t>
      </w:r>
    </w:p>
    <w:p w:rsidR="00B1019D" w:rsidRPr="00B1019D" w:rsidRDefault="00B1019D">
      <w:pPr>
        <w:widowControl w:val="0"/>
        <w:autoSpaceDE w:val="0"/>
        <w:autoSpaceDN w:val="0"/>
        <w:adjustRightInd w:val="0"/>
        <w:jc w:val="both"/>
        <w:rPr>
          <w:rFonts w:cs="Calibri"/>
        </w:rPr>
      </w:pPr>
      <w:r w:rsidRPr="00B1019D">
        <w:rPr>
          <w:rFonts w:cs="Calibri"/>
        </w:rPr>
        <w:t xml:space="preserve">(п. 6 введен Федеральным </w:t>
      </w:r>
      <w:hyperlink r:id="rId493"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15" w:name="Par1937"/>
      <w:bookmarkEnd w:id="215"/>
      <w:r w:rsidRPr="00B1019D">
        <w:rPr>
          <w:rFonts w:cs="Calibri"/>
        </w:rPr>
        <w:t>Статья 64. Ограничения и обязанности должника в ходе наблюдения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w:t>
      </w:r>
      <w:hyperlink w:anchor="Par1941" w:history="1">
        <w:r w:rsidRPr="00B1019D">
          <w:rPr>
            <w:rFonts w:cs="Calibri"/>
          </w:rPr>
          <w:t>пунктами 2</w:t>
        </w:r>
      </w:hyperlink>
      <w:r w:rsidRPr="00B1019D">
        <w:rPr>
          <w:rFonts w:cs="Calibri"/>
        </w:rPr>
        <w:t xml:space="preserve">, </w:t>
      </w:r>
      <w:hyperlink w:anchor="Par1944" w:history="1">
        <w:r w:rsidRPr="00B1019D">
          <w:rPr>
            <w:rFonts w:cs="Calibri"/>
          </w:rPr>
          <w:t>3</w:t>
        </w:r>
      </w:hyperlink>
      <w:r w:rsidRPr="00B1019D">
        <w:rPr>
          <w:rFonts w:cs="Calibri"/>
        </w:rPr>
        <w:t xml:space="preserve"> и </w:t>
      </w:r>
      <w:hyperlink w:anchor="Par1954" w:history="1">
        <w:r w:rsidRPr="00B1019D">
          <w:rPr>
            <w:rFonts w:cs="Calibri"/>
          </w:rPr>
          <w:t>3.1</w:t>
        </w:r>
      </w:hyperlink>
      <w:r w:rsidRPr="00B1019D">
        <w:rPr>
          <w:rFonts w:cs="Calibri"/>
        </w:rPr>
        <w:t xml:space="preserve"> настоящей статьи.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94"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bookmarkStart w:id="216" w:name="Par1941"/>
      <w:bookmarkEnd w:id="216"/>
      <w:r w:rsidRPr="00B1019D">
        <w:rPr>
          <w:rFonts w:cs="Calibri"/>
        </w:rPr>
        <w:t>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p>
    <w:p w:rsidR="00B1019D" w:rsidRPr="00B1019D" w:rsidRDefault="00B1019D">
      <w:pPr>
        <w:widowControl w:val="0"/>
        <w:autoSpaceDE w:val="0"/>
        <w:autoSpaceDN w:val="0"/>
        <w:adjustRightInd w:val="0"/>
        <w:ind w:firstLine="540"/>
        <w:jc w:val="both"/>
        <w:rPr>
          <w:rFonts w:cs="Calibri"/>
        </w:rPr>
      </w:pPr>
      <w:r w:rsidRPr="00B1019D">
        <w:rPr>
          <w:rFonts w:cs="Calibri"/>
        </w:rPr>
        <w:t>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p>
    <w:p w:rsidR="00B1019D" w:rsidRPr="00B1019D" w:rsidRDefault="00B1019D">
      <w:pPr>
        <w:widowControl w:val="0"/>
        <w:autoSpaceDE w:val="0"/>
        <w:autoSpaceDN w:val="0"/>
        <w:adjustRightInd w:val="0"/>
        <w:ind w:firstLine="540"/>
        <w:jc w:val="both"/>
        <w:rPr>
          <w:rFonts w:cs="Calibri"/>
        </w:rPr>
      </w:pPr>
      <w:r w:rsidRPr="00B1019D">
        <w:rPr>
          <w:rFonts w:cs="Calibri"/>
        </w:rPr>
        <w:t>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имуществом должника.</w:t>
      </w:r>
    </w:p>
    <w:p w:rsidR="00B1019D" w:rsidRPr="00B1019D" w:rsidRDefault="00B1019D">
      <w:pPr>
        <w:widowControl w:val="0"/>
        <w:autoSpaceDE w:val="0"/>
        <w:autoSpaceDN w:val="0"/>
        <w:adjustRightInd w:val="0"/>
        <w:ind w:firstLine="540"/>
        <w:jc w:val="both"/>
        <w:rPr>
          <w:rFonts w:cs="Calibri"/>
        </w:rPr>
      </w:pPr>
      <w:bookmarkStart w:id="217" w:name="Par1944"/>
      <w:bookmarkEnd w:id="217"/>
      <w:r w:rsidRPr="00B1019D">
        <w:rPr>
          <w:rFonts w:cs="Calibri"/>
        </w:rPr>
        <w:t>3. Органы управления должника не вправе принимать решения:</w:t>
      </w:r>
    </w:p>
    <w:p w:rsidR="00B1019D" w:rsidRPr="00B1019D" w:rsidRDefault="00B1019D">
      <w:pPr>
        <w:widowControl w:val="0"/>
        <w:autoSpaceDE w:val="0"/>
        <w:autoSpaceDN w:val="0"/>
        <w:adjustRightInd w:val="0"/>
        <w:ind w:firstLine="540"/>
        <w:jc w:val="both"/>
        <w:rPr>
          <w:rFonts w:cs="Calibri"/>
        </w:rPr>
      </w:pPr>
      <w:r w:rsidRPr="00B1019D">
        <w:rPr>
          <w:rFonts w:cs="Calibri"/>
        </w:rPr>
        <w:t>о реорганизации (слиянии, присоединении, разделении, выделении, преобразовании) и ликвидации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о создании юридических лиц или об участии должника в иных юридических лицах;</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о создании филиалов и представительств;</w:t>
      </w:r>
    </w:p>
    <w:p w:rsidR="00B1019D" w:rsidRPr="00B1019D" w:rsidRDefault="00B1019D">
      <w:pPr>
        <w:widowControl w:val="0"/>
        <w:autoSpaceDE w:val="0"/>
        <w:autoSpaceDN w:val="0"/>
        <w:adjustRightInd w:val="0"/>
        <w:ind w:firstLine="540"/>
        <w:jc w:val="both"/>
        <w:rPr>
          <w:rFonts w:cs="Calibri"/>
        </w:rPr>
      </w:pPr>
      <w:r w:rsidRPr="00B1019D">
        <w:rPr>
          <w:rFonts w:cs="Calibri"/>
        </w:rPr>
        <w:t>о выплате дивидендов или распределении прибыли должника между его учредителями (участниками);</w:t>
      </w:r>
    </w:p>
    <w:p w:rsidR="00B1019D" w:rsidRPr="00B1019D" w:rsidRDefault="00B1019D">
      <w:pPr>
        <w:widowControl w:val="0"/>
        <w:autoSpaceDE w:val="0"/>
        <w:autoSpaceDN w:val="0"/>
        <w:adjustRightInd w:val="0"/>
        <w:ind w:firstLine="540"/>
        <w:jc w:val="both"/>
        <w:rPr>
          <w:rFonts w:cs="Calibri"/>
        </w:rPr>
      </w:pPr>
      <w:r w:rsidRPr="00B1019D">
        <w:rPr>
          <w:rFonts w:cs="Calibri"/>
        </w:rPr>
        <w:t>о размещении должником облигаций и иных эмиссионных ценных бумаг, за исключением акций;</w:t>
      </w:r>
    </w:p>
    <w:p w:rsidR="00B1019D" w:rsidRPr="00B1019D" w:rsidRDefault="00B1019D">
      <w:pPr>
        <w:widowControl w:val="0"/>
        <w:autoSpaceDE w:val="0"/>
        <w:autoSpaceDN w:val="0"/>
        <w:adjustRightInd w:val="0"/>
        <w:ind w:firstLine="540"/>
        <w:jc w:val="both"/>
        <w:rPr>
          <w:rFonts w:cs="Calibri"/>
        </w:rPr>
      </w:pPr>
      <w:r w:rsidRPr="00B1019D">
        <w:rPr>
          <w:rFonts w:cs="Calibri"/>
        </w:rPr>
        <w:t>о выходе из состава учредителей (участников) должника, приобретении у акционеров ранее размещенных акций;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495"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об участии в ассоциациях, союзах, холдинговых компаниях, финансово-промышленных группах и иных объединениях юридических лиц;</w:t>
      </w:r>
    </w:p>
    <w:p w:rsidR="00B1019D" w:rsidRPr="00B1019D" w:rsidRDefault="00B1019D">
      <w:pPr>
        <w:widowControl w:val="0"/>
        <w:autoSpaceDE w:val="0"/>
        <w:autoSpaceDN w:val="0"/>
        <w:adjustRightInd w:val="0"/>
        <w:ind w:firstLine="540"/>
        <w:jc w:val="both"/>
        <w:rPr>
          <w:rFonts w:cs="Calibri"/>
        </w:rPr>
      </w:pPr>
      <w:r w:rsidRPr="00B1019D">
        <w:rPr>
          <w:rFonts w:cs="Calibri"/>
        </w:rPr>
        <w:t>о заключении договоров простого товарищества.</w:t>
      </w:r>
    </w:p>
    <w:p w:rsidR="00B1019D" w:rsidRPr="00B1019D" w:rsidRDefault="00B1019D">
      <w:pPr>
        <w:widowControl w:val="0"/>
        <w:autoSpaceDE w:val="0"/>
        <w:autoSpaceDN w:val="0"/>
        <w:adjustRightInd w:val="0"/>
        <w:ind w:firstLine="540"/>
        <w:jc w:val="both"/>
        <w:rPr>
          <w:rFonts w:cs="Calibri"/>
        </w:rPr>
      </w:pPr>
      <w:bookmarkStart w:id="218" w:name="Par1954"/>
      <w:bookmarkEnd w:id="218"/>
      <w:r w:rsidRPr="00B1019D">
        <w:rPr>
          <w:rFonts w:cs="Calibri"/>
        </w:rPr>
        <w:t>3.1. Собственник имущества должника - унитарного предприятия не вправе:</w:t>
      </w:r>
    </w:p>
    <w:p w:rsidR="00B1019D" w:rsidRPr="00B1019D" w:rsidRDefault="00B1019D">
      <w:pPr>
        <w:widowControl w:val="0"/>
        <w:autoSpaceDE w:val="0"/>
        <w:autoSpaceDN w:val="0"/>
        <w:adjustRightInd w:val="0"/>
        <w:ind w:firstLine="540"/>
        <w:jc w:val="both"/>
        <w:rPr>
          <w:rFonts w:cs="Calibri"/>
        </w:rPr>
      </w:pPr>
      <w:r w:rsidRPr="00B1019D">
        <w:rPr>
          <w:rFonts w:cs="Calibri"/>
        </w:rPr>
        <w:t>принимать решения о реорганизации (слиянии, присоединении, разделении, выделении, преобразовании) и ликвидации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давать согласие на создание должником юридических лиц или участие должника в иных юридических лицах;</w:t>
      </w:r>
    </w:p>
    <w:p w:rsidR="00B1019D" w:rsidRPr="00B1019D" w:rsidRDefault="00B1019D">
      <w:pPr>
        <w:widowControl w:val="0"/>
        <w:autoSpaceDE w:val="0"/>
        <w:autoSpaceDN w:val="0"/>
        <w:adjustRightInd w:val="0"/>
        <w:ind w:firstLine="540"/>
        <w:jc w:val="both"/>
        <w:rPr>
          <w:rFonts w:cs="Calibri"/>
        </w:rPr>
      </w:pPr>
      <w:r w:rsidRPr="00B1019D">
        <w:rPr>
          <w:rFonts w:cs="Calibri"/>
        </w:rPr>
        <w:t>давать согласие на создание филиалов и открытие представительств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принимать решения о размещении должником облигаций и иных эмиссионных ценных бумаг.</w:t>
      </w:r>
    </w:p>
    <w:p w:rsidR="00B1019D" w:rsidRPr="00B1019D" w:rsidRDefault="00B1019D">
      <w:pPr>
        <w:widowControl w:val="0"/>
        <w:autoSpaceDE w:val="0"/>
        <w:autoSpaceDN w:val="0"/>
        <w:adjustRightInd w:val="0"/>
        <w:jc w:val="both"/>
        <w:rPr>
          <w:rFonts w:cs="Calibri"/>
        </w:rPr>
      </w:pPr>
      <w:r w:rsidRPr="00B1019D">
        <w:rPr>
          <w:rFonts w:cs="Calibri"/>
        </w:rPr>
        <w:t xml:space="preserve">(п. 3.1 введен Федеральным </w:t>
      </w:r>
      <w:hyperlink r:id="rId496"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3.2.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иные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(п. 3.2 введен Федеральным </w:t>
      </w:r>
      <w:hyperlink r:id="rId497"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4. 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предусмотренных настоящим Федеральным законом вопросов.</w:t>
      </w:r>
    </w:p>
    <w:p w:rsidR="00B1019D" w:rsidRPr="00B1019D" w:rsidRDefault="00B1019D">
      <w:pPr>
        <w:widowControl w:val="0"/>
        <w:autoSpaceDE w:val="0"/>
        <w:autoSpaceDN w:val="0"/>
        <w:adjustRightInd w:val="0"/>
        <w:ind w:firstLine="540"/>
        <w:jc w:val="both"/>
        <w:rPr>
          <w:rFonts w:cs="Calibri"/>
        </w:rPr>
      </w:pPr>
      <w:r w:rsidRPr="00B1019D">
        <w:rPr>
          <w:rFonts w:cs="Calibri"/>
        </w:rPr>
        <w:t>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19" w:name="Par1965"/>
      <w:bookmarkEnd w:id="219"/>
      <w:r w:rsidRPr="00B1019D">
        <w:rPr>
          <w:rFonts w:cs="Calibri"/>
        </w:rPr>
        <w:t>Статья 65. Временный управляющий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Временный управляющий утверждается арбитражным судом в порядке, предусмотренном </w:t>
      </w:r>
      <w:hyperlink w:anchor="Par1595" w:history="1">
        <w:r w:rsidRPr="00B1019D">
          <w:rPr>
            <w:rFonts w:cs="Calibri"/>
          </w:rPr>
          <w:t>статьей 45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Утратил силу. - Федеральный </w:t>
      </w:r>
      <w:hyperlink r:id="rId498" w:history="1">
        <w:r w:rsidRPr="00B1019D">
          <w:rPr>
            <w:rFonts w:cs="Calibri"/>
          </w:rPr>
          <w:t>закон</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3. Временный управляющий может быть отстранен арбитражным судом от исполнения обязанностей временного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выявления </w:t>
      </w:r>
      <w:hyperlink w:anchor="Par602" w:history="1">
        <w:r w:rsidRPr="00B1019D">
          <w:rPr>
            <w:rFonts w:cs="Calibri"/>
          </w:rPr>
          <w:t>обстоятельств</w:t>
        </w:r>
      </w:hyperlink>
      <w:r w:rsidRPr="00B1019D">
        <w:rPr>
          <w:rFonts w:cs="Calibri"/>
        </w:rPr>
        <w:t>,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на основании ходатайства саморегулируемой организации арбитражных управляющих в случае </w:t>
      </w:r>
      <w:r w:rsidRPr="00B1019D">
        <w:rPr>
          <w:rFonts w:cs="Calibri"/>
        </w:rPr>
        <w:lastRenderedPageBreak/>
        <w:t>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499" w:history="1">
        <w:r w:rsidRPr="00B1019D">
          <w:rPr>
            <w:rFonts w:cs="Calibri"/>
          </w:rPr>
          <w:t>законом</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r w:rsidRPr="00B1019D">
        <w:rPr>
          <w:rFonts w:cs="Calibri"/>
        </w:rP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500" w:history="1">
        <w:r w:rsidRPr="00B1019D">
          <w:rPr>
            <w:rFonts w:cs="Calibri"/>
          </w:rPr>
          <w:t>законом</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r w:rsidRPr="00B1019D">
        <w:rPr>
          <w:rFonts w:cs="Calibri"/>
        </w:rPr>
        <w:t>в иных предусмотренных федеральным законом случаях.</w:t>
      </w:r>
    </w:p>
    <w:p w:rsidR="00B1019D" w:rsidRPr="00B1019D" w:rsidRDefault="00B1019D">
      <w:pPr>
        <w:widowControl w:val="0"/>
        <w:autoSpaceDE w:val="0"/>
        <w:autoSpaceDN w:val="0"/>
        <w:adjustRightInd w:val="0"/>
        <w:ind w:firstLine="540"/>
        <w:jc w:val="both"/>
        <w:rPr>
          <w:rFonts w:cs="Calibri"/>
        </w:rPr>
      </w:pPr>
      <w:r w:rsidRPr="00B1019D">
        <w:rPr>
          <w:rFonts w:cs="Calibri"/>
        </w:rPr>
        <w:t>4. Временный управляющий может быть освобожден арбитражным судом от исполнения возложенных на него обязанностей в деле о банкротстве на основании:</w:t>
      </w:r>
    </w:p>
    <w:p w:rsidR="00B1019D" w:rsidRPr="00B1019D" w:rsidRDefault="00B1019D">
      <w:pPr>
        <w:widowControl w:val="0"/>
        <w:autoSpaceDE w:val="0"/>
        <w:autoSpaceDN w:val="0"/>
        <w:adjustRightInd w:val="0"/>
        <w:ind w:firstLine="540"/>
        <w:jc w:val="both"/>
        <w:rPr>
          <w:rFonts w:cs="Calibri"/>
        </w:rPr>
      </w:pPr>
      <w:r w:rsidRPr="00B1019D">
        <w:rPr>
          <w:rFonts w:cs="Calibri"/>
        </w:rPr>
        <w:t>его заявления;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ar689" w:history="1">
        <w:r w:rsidRPr="00B1019D">
          <w:rPr>
            <w:rFonts w:cs="Calibri"/>
          </w:rPr>
          <w:t>пунктом 2 статьи 20.5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01" w:history="1">
        <w:r w:rsidRPr="00B1019D">
          <w:rPr>
            <w:rFonts w:cs="Calibri"/>
          </w:rPr>
          <w:t>закона</w:t>
        </w:r>
      </w:hyperlink>
      <w:r w:rsidRPr="00B1019D">
        <w:rPr>
          <w:rFonts w:cs="Calibri"/>
        </w:rPr>
        <w:t xml:space="preserve"> от 01.12.2014 N 405-ФЗ)</w:t>
      </w:r>
    </w:p>
    <w:p w:rsidR="00B1019D" w:rsidRPr="00B1019D" w:rsidRDefault="00B1019D">
      <w:pPr>
        <w:widowControl w:val="0"/>
        <w:autoSpaceDE w:val="0"/>
        <w:autoSpaceDN w:val="0"/>
        <w:adjustRightInd w:val="0"/>
        <w:jc w:val="both"/>
        <w:rPr>
          <w:rFonts w:cs="Calibri"/>
        </w:rPr>
      </w:pPr>
      <w:r w:rsidRPr="00B1019D">
        <w:rPr>
          <w:rFonts w:cs="Calibri"/>
        </w:rPr>
        <w:t xml:space="preserve">(п. 4 введен Федеральным </w:t>
      </w:r>
      <w:hyperlink r:id="rId502"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20" w:name="Par1983"/>
      <w:bookmarkEnd w:id="220"/>
      <w:r w:rsidRPr="00B1019D">
        <w:rPr>
          <w:rFonts w:cs="Calibri"/>
        </w:rPr>
        <w:t>Статья 66. Права временного управляющего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Временный управляющий вправе:</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 порядке применения абзаца второго пункта 1 статьи 66 см. Информационное </w:t>
      </w:r>
      <w:hyperlink r:id="rId503" w:history="1">
        <w:r w:rsidRPr="00B1019D">
          <w:rPr>
            <w:rFonts w:cs="Calibri"/>
          </w:rPr>
          <w:t>письмо</w:t>
        </w:r>
      </w:hyperlink>
      <w:r w:rsidRPr="00B1019D">
        <w:rPr>
          <w:rFonts w:cs="Calibri"/>
        </w:rPr>
        <w:t xml:space="preserve"> Президиума ВАС РФ от 14.04.2009 N 129.</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w:t>
      </w:r>
      <w:hyperlink w:anchor="Par1905" w:history="1">
        <w:r w:rsidRPr="00B1019D">
          <w:rPr>
            <w:rFonts w:cs="Calibri"/>
          </w:rPr>
          <w:t>статьями 63</w:t>
        </w:r>
      </w:hyperlink>
      <w:r w:rsidRPr="00B1019D">
        <w:rPr>
          <w:rFonts w:cs="Calibri"/>
        </w:rPr>
        <w:t xml:space="preserve"> и </w:t>
      </w:r>
      <w:hyperlink w:anchor="Par1937" w:history="1">
        <w:r w:rsidRPr="00B1019D">
          <w:rPr>
            <w:rFonts w:cs="Calibri"/>
          </w:rPr>
          <w:t>64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заявлять возражения относительно требований кредиторов в случаях, предусмотренных настоящим Федеральным </w:t>
      </w:r>
      <w:hyperlink w:anchor="Par2068" w:history="1">
        <w:r w:rsidRPr="00B1019D">
          <w:rPr>
            <w:rFonts w:cs="Calibri"/>
          </w:rPr>
          <w:t>законом</w:t>
        </w:r>
      </w:hyperlink>
      <w:r w:rsidRPr="00B1019D">
        <w:rPr>
          <w:rFonts w:cs="Calibri"/>
        </w:rPr>
        <w:t>, в том числе заявлять о пропуске срока исковой давности;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04"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w:t>
      </w:r>
      <w:hyperlink w:anchor="Par1941" w:history="1">
        <w:r w:rsidRPr="00B1019D">
          <w:rPr>
            <w:rFonts w:cs="Calibri"/>
          </w:rPr>
          <w:t>пунктом 2 статьи 64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обращаться в арбитражный суд с ходатайством об </w:t>
      </w:r>
      <w:hyperlink w:anchor="Par2035" w:history="1">
        <w:r w:rsidRPr="00B1019D">
          <w:rPr>
            <w:rFonts w:cs="Calibri"/>
          </w:rPr>
          <w:t>отстранении</w:t>
        </w:r>
      </w:hyperlink>
      <w:r w:rsidRPr="00B1019D">
        <w:rPr>
          <w:rFonts w:cs="Calibri"/>
        </w:rPr>
        <w:t xml:space="preserve"> руководителя должника от должности;</w:t>
      </w:r>
    </w:p>
    <w:p w:rsidR="00B1019D" w:rsidRPr="00B1019D" w:rsidRDefault="00B1019D">
      <w:pPr>
        <w:widowControl w:val="0"/>
        <w:autoSpaceDE w:val="0"/>
        <w:autoSpaceDN w:val="0"/>
        <w:adjustRightInd w:val="0"/>
        <w:ind w:firstLine="540"/>
        <w:jc w:val="both"/>
        <w:rPr>
          <w:rFonts w:cs="Calibri"/>
        </w:rPr>
      </w:pPr>
      <w:r w:rsidRPr="00B1019D">
        <w:rPr>
          <w:rFonts w:cs="Calibri"/>
        </w:rPr>
        <w:t>получать любую информацию и документы, касающиеся деятельности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осуществлять иные установленные настоящим Федеральным законом полномочия.</w:t>
      </w:r>
    </w:p>
    <w:p w:rsidR="00B1019D" w:rsidRPr="00B1019D" w:rsidRDefault="00B1019D">
      <w:pPr>
        <w:widowControl w:val="0"/>
        <w:autoSpaceDE w:val="0"/>
        <w:autoSpaceDN w:val="0"/>
        <w:adjustRightInd w:val="0"/>
        <w:ind w:firstLine="540"/>
        <w:jc w:val="both"/>
        <w:rPr>
          <w:rFonts w:cs="Calibri"/>
        </w:rPr>
      </w:pPr>
      <w:r w:rsidRPr="00B1019D">
        <w:rPr>
          <w:rFonts w:cs="Calibri"/>
        </w:rPr>
        <w:t>2. Органы управления должника обязаны предоставлять временному управляющему по его требованию любую информацию, касающуюся деятельности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505"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21" w:name="Par2002"/>
      <w:bookmarkEnd w:id="221"/>
      <w:r w:rsidRPr="00B1019D">
        <w:rPr>
          <w:rFonts w:cs="Calibri"/>
        </w:rPr>
        <w:lastRenderedPageBreak/>
        <w:t>Статья 67. Обязанности временного управляющего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Временный управляющий обязан:</w:t>
      </w:r>
    </w:p>
    <w:p w:rsidR="00B1019D" w:rsidRPr="00B1019D" w:rsidRDefault="00B1019D">
      <w:pPr>
        <w:widowControl w:val="0"/>
        <w:autoSpaceDE w:val="0"/>
        <w:autoSpaceDN w:val="0"/>
        <w:adjustRightInd w:val="0"/>
        <w:ind w:firstLine="540"/>
        <w:jc w:val="both"/>
        <w:rPr>
          <w:rFonts w:cs="Calibri"/>
        </w:rPr>
      </w:pPr>
      <w:r w:rsidRPr="00B1019D">
        <w:rPr>
          <w:rFonts w:cs="Calibri"/>
        </w:rPr>
        <w:t>принимать меры по обеспечению сохранности имущества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проводить анализ финансового состояния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выявлять кредиторов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вести реестр требований кредиторов, за исключением случаев, предусмотренных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уведомлять кредиторов о введении наблюдения;</w:t>
      </w:r>
    </w:p>
    <w:p w:rsidR="00B1019D" w:rsidRPr="00B1019D" w:rsidRDefault="00B1019D">
      <w:pPr>
        <w:widowControl w:val="0"/>
        <w:autoSpaceDE w:val="0"/>
        <w:autoSpaceDN w:val="0"/>
        <w:adjustRightInd w:val="0"/>
        <w:ind w:firstLine="540"/>
        <w:jc w:val="both"/>
        <w:rPr>
          <w:rFonts w:cs="Calibri"/>
        </w:rPr>
      </w:pPr>
      <w:r w:rsidRPr="00B1019D">
        <w:rPr>
          <w:rFonts w:cs="Calibri"/>
        </w:rPr>
        <w:t>созывать и проводить первое собрание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Временный управляющий обязан представить в арбитражный суд </w:t>
      </w:r>
      <w:hyperlink r:id="rId506" w:history="1">
        <w:r w:rsidRPr="00B1019D">
          <w:rPr>
            <w:rFonts w:cs="Calibri"/>
          </w:rPr>
          <w:t>отчет</w:t>
        </w:r>
      </w:hyperlink>
      <w:r w:rsidRPr="00B1019D">
        <w:rPr>
          <w:rFonts w:cs="Calibri"/>
        </w:rPr>
        <w:t xml:space="preserve"> о своей деятельности и протокол первого собрания кредиторов с приложением документов, определенных </w:t>
      </w:r>
      <w:hyperlink w:anchor="Par337" w:history="1">
        <w:r w:rsidRPr="00B1019D">
          <w:rPr>
            <w:rFonts w:cs="Calibri"/>
          </w:rPr>
          <w:t>пунктом 7 статьи 12</w:t>
        </w:r>
      </w:hyperlink>
      <w:r w:rsidRPr="00B1019D">
        <w:rPr>
          <w:rFonts w:cs="Calibri"/>
        </w:rPr>
        <w:t xml:space="preserve"> настоящего Федерального закона, не позднее чем за пять дней до даты заседания арбитражного суда, указанной в определении арбитражного суда о введении наблюдения.</w:t>
      </w:r>
    </w:p>
    <w:p w:rsidR="00B1019D" w:rsidRPr="00B1019D" w:rsidRDefault="00B1019D">
      <w:pPr>
        <w:widowControl w:val="0"/>
        <w:autoSpaceDE w:val="0"/>
        <w:autoSpaceDN w:val="0"/>
        <w:adjustRightInd w:val="0"/>
        <w:ind w:firstLine="540"/>
        <w:jc w:val="both"/>
        <w:rPr>
          <w:rFonts w:cs="Calibri"/>
        </w:rPr>
      </w:pPr>
      <w:r w:rsidRPr="00B1019D">
        <w:rPr>
          <w:rFonts w:cs="Calibri"/>
        </w:rPr>
        <w:t>К отчету временного управляющего прилагаются:</w:t>
      </w:r>
    </w:p>
    <w:p w:rsidR="00B1019D" w:rsidRPr="00B1019D" w:rsidRDefault="00B1019D">
      <w:pPr>
        <w:widowControl w:val="0"/>
        <w:autoSpaceDE w:val="0"/>
        <w:autoSpaceDN w:val="0"/>
        <w:adjustRightInd w:val="0"/>
        <w:ind w:firstLine="540"/>
        <w:jc w:val="both"/>
        <w:rPr>
          <w:rFonts w:cs="Calibri"/>
        </w:rPr>
      </w:pPr>
      <w:r w:rsidRPr="00B1019D">
        <w:rPr>
          <w:rFonts w:cs="Calibri"/>
        </w:rPr>
        <w:t>заключение о финансовом состоянии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заключение о наличии или об отсутствии оснований для оспаривания сделок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507"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p w:rsidR="00B1019D" w:rsidRPr="00B1019D" w:rsidRDefault="00B1019D">
      <w:pPr>
        <w:widowControl w:val="0"/>
        <w:autoSpaceDE w:val="0"/>
        <w:autoSpaceDN w:val="0"/>
        <w:adjustRightInd w:val="0"/>
        <w:jc w:val="both"/>
        <w:rPr>
          <w:rFonts w:cs="Calibri"/>
        </w:rPr>
      </w:pPr>
      <w:r w:rsidRPr="00B1019D">
        <w:rPr>
          <w:rFonts w:cs="Calibri"/>
        </w:rPr>
        <w:t xml:space="preserve">(п. 2 в ред. Федерального </w:t>
      </w:r>
      <w:hyperlink r:id="rId508"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22" w:name="Par2019"/>
      <w:bookmarkEnd w:id="222"/>
      <w:r w:rsidRPr="00B1019D">
        <w:rPr>
          <w:rFonts w:cs="Calibri"/>
        </w:rPr>
        <w:t>Статья 68. Уведомление о введении наблюдения</w:t>
      </w:r>
    </w:p>
    <w:p w:rsidR="00B1019D" w:rsidRPr="00B1019D" w:rsidRDefault="00B1019D">
      <w:pPr>
        <w:widowControl w:val="0"/>
        <w:autoSpaceDE w:val="0"/>
        <w:autoSpaceDN w:val="0"/>
        <w:adjustRightInd w:val="0"/>
        <w:rPr>
          <w:rFonts w:cs="Calibri"/>
        </w:rPr>
      </w:pP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До определения регулирующим органом на основании </w:t>
      </w:r>
      <w:hyperlink w:anchor="Par1211" w:history="1">
        <w:r w:rsidRPr="00B1019D">
          <w:rPr>
            <w:rFonts w:cs="Calibri"/>
          </w:rPr>
          <w:t>абзаца второго пункта 1 статьи 28</w:t>
        </w:r>
      </w:hyperlink>
      <w:r w:rsidRPr="00B1019D">
        <w:rPr>
          <w:rFonts w:cs="Calibri"/>
        </w:rPr>
        <w:t xml:space="preserve"> данного документа срока опубликования сведений о введении наблюдения данные сведения в силу аналогии закона (</w:t>
      </w:r>
      <w:hyperlink r:id="rId509" w:history="1">
        <w:r w:rsidRPr="00B1019D">
          <w:rPr>
            <w:rFonts w:cs="Calibri"/>
          </w:rPr>
          <w:t>пункт 1 статьи 6</w:t>
        </w:r>
      </w:hyperlink>
      <w:r w:rsidRPr="00B1019D">
        <w:rPr>
          <w:rFonts w:cs="Calibri"/>
        </w:rPr>
        <w:t xml:space="preserve"> ГК РФ) подлежат направлению временным управляющим для опубликования в десятидневный срок с даты его утверждения (</w:t>
      </w:r>
      <w:hyperlink w:anchor="Par3327" w:history="1">
        <w:r w:rsidRPr="00B1019D">
          <w:rPr>
            <w:rFonts w:cs="Calibri"/>
          </w:rPr>
          <w:t>пункт 1 статьи 128</w:t>
        </w:r>
      </w:hyperlink>
      <w:r w:rsidRPr="00B1019D">
        <w:rPr>
          <w:rFonts w:cs="Calibri"/>
        </w:rPr>
        <w:t xml:space="preserve"> данного документа) (</w:t>
      </w:r>
      <w:hyperlink r:id="rId510" w:history="1">
        <w:r w:rsidRPr="00B1019D">
          <w:rPr>
            <w:rFonts w:cs="Calibri"/>
          </w:rPr>
          <w:t>пункт 29</w:t>
        </w:r>
      </w:hyperlink>
      <w:r w:rsidRPr="00B1019D">
        <w:rPr>
          <w:rFonts w:cs="Calibri"/>
        </w:rPr>
        <w:t xml:space="preserve"> Постановления Пленума ВАС РФ от 23.07.2009 N 60).</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Временный управляющий обязан направить для опубликования в порядке, установленном </w:t>
      </w:r>
      <w:hyperlink w:anchor="Par1211" w:history="1">
        <w:r w:rsidRPr="00B1019D">
          <w:rPr>
            <w:rFonts w:cs="Calibri"/>
          </w:rPr>
          <w:t>статьей 28</w:t>
        </w:r>
      </w:hyperlink>
      <w:r w:rsidRPr="00B1019D">
        <w:rPr>
          <w:rFonts w:cs="Calibri"/>
        </w:rPr>
        <w:t xml:space="preserve"> настоящего Федерального закона, сообщение о введении наблюдения.</w:t>
      </w:r>
    </w:p>
    <w:p w:rsidR="00B1019D" w:rsidRPr="00B1019D" w:rsidRDefault="00B1019D">
      <w:pPr>
        <w:widowControl w:val="0"/>
        <w:autoSpaceDE w:val="0"/>
        <w:autoSpaceDN w:val="0"/>
        <w:adjustRightInd w:val="0"/>
        <w:jc w:val="both"/>
        <w:rPr>
          <w:rFonts w:cs="Calibri"/>
        </w:rPr>
      </w:pPr>
      <w:r w:rsidRPr="00B1019D">
        <w:rPr>
          <w:rFonts w:cs="Calibri"/>
        </w:rPr>
        <w:t xml:space="preserve">(п. 1 в ред. Федерального </w:t>
      </w:r>
      <w:hyperlink r:id="rId511"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Утратил силу. - Федеральный </w:t>
      </w:r>
      <w:hyperlink r:id="rId512" w:history="1">
        <w:r w:rsidRPr="00B1019D">
          <w:rPr>
            <w:rFonts w:cs="Calibri"/>
          </w:rPr>
          <w:t>закон</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p>
    <w:p w:rsidR="00B1019D" w:rsidRPr="00B1019D" w:rsidRDefault="00B1019D">
      <w:pPr>
        <w:widowControl w:val="0"/>
        <w:autoSpaceDE w:val="0"/>
        <w:autoSpaceDN w:val="0"/>
        <w:adjustRightInd w:val="0"/>
        <w:ind w:firstLine="540"/>
        <w:jc w:val="both"/>
        <w:rPr>
          <w:rFonts w:cs="Calibri"/>
        </w:rPr>
      </w:pPr>
      <w:r w:rsidRPr="00B1019D">
        <w:rPr>
          <w:rFonts w:cs="Calibri"/>
        </w:rPr>
        <w:t>4. Сообщение о введении наблюдения должно содержать:</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должника - юридического лица или фамилию, имя, отчество должника - гражданина и его адрес;</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арбитражного суда, вынесшего определение о введении наблюдения, дату вынесения такого определения и номер дела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фамилию, имя, отчество утвержденного временного управляющего и адрес для направления корреспонденции временному управляющему;</w:t>
      </w:r>
    </w:p>
    <w:p w:rsidR="00B1019D" w:rsidRPr="00B1019D" w:rsidRDefault="00B1019D">
      <w:pPr>
        <w:widowControl w:val="0"/>
        <w:autoSpaceDE w:val="0"/>
        <w:autoSpaceDN w:val="0"/>
        <w:adjustRightInd w:val="0"/>
        <w:ind w:firstLine="540"/>
        <w:jc w:val="both"/>
        <w:rPr>
          <w:rFonts w:cs="Calibri"/>
        </w:rPr>
      </w:pPr>
      <w:r w:rsidRPr="00B1019D">
        <w:rPr>
          <w:rFonts w:cs="Calibri"/>
        </w:rPr>
        <w:t>установленную арбитражным судом дату судебного заседания по рассмотрению дела о банкротстве.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23" w:name="Par2035"/>
      <w:bookmarkEnd w:id="223"/>
      <w:r w:rsidRPr="00B1019D">
        <w:rPr>
          <w:rFonts w:cs="Calibri"/>
        </w:rPr>
        <w:t>Статья 69. Отстранение руководителя должника от должности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При обращении с ходатайством в арбитражный суд об отстранении руководителя должника от </w:t>
      </w:r>
      <w:r w:rsidRPr="00B1019D">
        <w:rPr>
          <w:rFonts w:cs="Calibri"/>
        </w:rPr>
        <w:lastRenderedPageBreak/>
        <w:t>должности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13"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14"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bookmarkStart w:id="224" w:name="Par2042"/>
      <w:bookmarkEnd w:id="224"/>
      <w:r w:rsidRPr="00B1019D">
        <w:rPr>
          <w:rFonts w:cs="Calibri"/>
        </w:rPr>
        <w:t>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 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w:t>
      </w:r>
      <w:hyperlink w:anchor="Par2042" w:history="1">
        <w:r w:rsidRPr="00B1019D">
          <w:rPr>
            <w:rFonts w:cs="Calibri"/>
          </w:rPr>
          <w:t>пунктом 4</w:t>
        </w:r>
      </w:hyperlink>
      <w:r w:rsidRPr="00B1019D">
        <w:rPr>
          <w:rFonts w:cs="Calibri"/>
        </w:rPr>
        <w:t xml:space="preserve">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Арбитражный суд на основании заявления временного управляющего может запретить исполняющему обязанности руководителя должника совершать определенные сделки и действия или совершать их без согласия временного управляющего.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25" w:name="Par2046"/>
      <w:bookmarkEnd w:id="225"/>
      <w:r w:rsidRPr="00B1019D">
        <w:rPr>
          <w:rFonts w:cs="Calibri"/>
        </w:rPr>
        <w:t>Статья 70. Анализ финансового состояния должника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w:t>
      </w:r>
      <w:hyperlink r:id="rId515" w:history="1">
        <w:r w:rsidRPr="00B1019D">
          <w:rPr>
            <w:rFonts w:cs="Calibri"/>
          </w:rPr>
          <w:t>Анализ</w:t>
        </w:r>
      </w:hyperlink>
      <w:r w:rsidRPr="00B1019D">
        <w:rPr>
          <w:rFonts w:cs="Calibri"/>
        </w:rPr>
        <w:t xml:space="preserve">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16"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Если в соответствии с </w:t>
      </w:r>
      <w:hyperlink r:id="rId517" w:history="1">
        <w:r w:rsidRPr="00B1019D">
          <w:rPr>
            <w:rFonts w:cs="Calibri"/>
          </w:rPr>
          <w:t>законодательством</w:t>
        </w:r>
      </w:hyperlink>
      <w:r w:rsidRPr="00B1019D">
        <w:rPr>
          <w:rFonts w:cs="Calibri"/>
        </w:rPr>
        <w:t xml:space="preserve">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rsidR="00B1019D" w:rsidRPr="00B1019D" w:rsidRDefault="00B1019D">
      <w:pPr>
        <w:widowControl w:val="0"/>
        <w:autoSpaceDE w:val="0"/>
        <w:autoSpaceDN w:val="0"/>
        <w:adjustRightInd w:val="0"/>
        <w:ind w:firstLine="540"/>
        <w:jc w:val="both"/>
        <w:rPr>
          <w:rFonts w:cs="Calibri"/>
        </w:rPr>
      </w:pPr>
      <w:r w:rsidRPr="00B1019D">
        <w:rPr>
          <w:rFonts w:cs="Calibri"/>
        </w:rPr>
        <w:t>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(п. 2 в ред. Федерального </w:t>
      </w:r>
      <w:hyperlink r:id="rId518"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B1019D" w:rsidRPr="00B1019D" w:rsidRDefault="00B1019D">
      <w:pPr>
        <w:widowControl w:val="0"/>
        <w:autoSpaceDE w:val="0"/>
        <w:autoSpaceDN w:val="0"/>
        <w:adjustRightInd w:val="0"/>
        <w:jc w:val="both"/>
        <w:rPr>
          <w:rFonts w:cs="Calibri"/>
        </w:rPr>
      </w:pPr>
      <w:r w:rsidRPr="00B1019D">
        <w:rPr>
          <w:rFonts w:cs="Calibri"/>
        </w:rPr>
        <w:t xml:space="preserve">(п. 3 в ред. Федерального </w:t>
      </w:r>
      <w:hyperlink r:id="rId519"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lastRenderedPageBreak/>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 порядке включения иностранных судебных решений в реестр требований кредиторов см. </w:t>
      </w:r>
      <w:hyperlink r:id="rId520" w:history="1">
        <w:r w:rsidRPr="00B1019D">
          <w:rPr>
            <w:rFonts w:cs="Calibri"/>
          </w:rPr>
          <w:t>Информационное письмо</w:t>
        </w:r>
      </w:hyperlink>
      <w:r w:rsidRPr="00B1019D">
        <w:rPr>
          <w:rFonts w:cs="Calibri"/>
        </w:rPr>
        <w:t xml:space="preserve"> Президиума ВАС РФ от 22.12.2005 N 96.</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outlineLvl w:val="1"/>
        <w:rPr>
          <w:rFonts w:cs="Calibri"/>
        </w:rPr>
      </w:pPr>
      <w:bookmarkStart w:id="226" w:name="Par2060"/>
      <w:bookmarkEnd w:id="226"/>
      <w:r w:rsidRPr="00B1019D">
        <w:rPr>
          <w:rFonts w:cs="Calibri"/>
        </w:rPr>
        <w:t>Статья 71. Установление размера требований кредиторов</w:t>
      </w:r>
    </w:p>
    <w:p w:rsidR="00B1019D" w:rsidRPr="00B1019D" w:rsidRDefault="00B1019D">
      <w:pPr>
        <w:widowControl w:val="0"/>
        <w:autoSpaceDE w:val="0"/>
        <w:autoSpaceDN w:val="0"/>
        <w:adjustRightInd w:val="0"/>
        <w:rPr>
          <w:rFonts w:cs="Calibri"/>
        </w:rPr>
      </w:pP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тридцатидневный срок предъявления кредиторами своих требований к должнику в целях участия в первом собрании кредиторов включаются нерабочие дни, и возможность его восстановления настоящим законом не предусмотрена (пункт 2 Информационного </w:t>
      </w:r>
      <w:hyperlink r:id="rId521" w:history="1">
        <w:r w:rsidRPr="00B1019D">
          <w:rPr>
            <w:rFonts w:cs="Calibri"/>
          </w:rPr>
          <w:t>письма</w:t>
        </w:r>
      </w:hyperlink>
      <w:r w:rsidRPr="00B1019D">
        <w:rPr>
          <w:rFonts w:cs="Calibri"/>
        </w:rPr>
        <w:t xml:space="preserve"> ВАС РФ от 26.07.2005 N 93).</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bookmarkStart w:id="227" w:name="Par2066"/>
      <w:bookmarkEnd w:id="227"/>
      <w:r w:rsidRPr="00B1019D">
        <w:rPr>
          <w:rFonts w:cs="Calibri"/>
        </w:rPr>
        <w:t>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22"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bookmarkStart w:id="228" w:name="Par2068"/>
      <w:bookmarkEnd w:id="228"/>
      <w:r w:rsidRPr="00B1019D">
        <w:rPr>
          <w:rFonts w:cs="Calibri"/>
        </w:rPr>
        <w:t>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23"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Лица, участвующие в деле о банкротстве, вправе заявлять о пропуске срока исковой давности по предъявленным к должнику требованиям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524"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соответствии с условиями соответствующего выпуска облигаций.</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525" w:history="1">
        <w:r w:rsidRPr="00B1019D">
          <w:rPr>
            <w:rFonts w:cs="Calibri"/>
          </w:rPr>
          <w:t>законом</w:t>
        </w:r>
      </w:hyperlink>
      <w:r w:rsidRPr="00B1019D">
        <w:rPr>
          <w:rFonts w:cs="Calibri"/>
        </w:rPr>
        <w:t xml:space="preserve"> от 21.12.2013 N 379-ФЗ)</w:t>
      </w:r>
    </w:p>
    <w:p w:rsidR="00B1019D" w:rsidRPr="00B1019D" w:rsidRDefault="00B1019D">
      <w:pPr>
        <w:widowControl w:val="0"/>
        <w:autoSpaceDE w:val="0"/>
        <w:autoSpaceDN w:val="0"/>
        <w:adjustRightInd w:val="0"/>
        <w:ind w:firstLine="540"/>
        <w:jc w:val="both"/>
        <w:rPr>
          <w:rFonts w:cs="Calibri"/>
        </w:rPr>
      </w:pPr>
      <w:r w:rsidRPr="00B1019D">
        <w:rPr>
          <w:rFonts w:cs="Calibri"/>
        </w:rPr>
        <w:t>По возражению временного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526" w:history="1">
        <w:r w:rsidRPr="00B1019D">
          <w:rPr>
            <w:rFonts w:cs="Calibri"/>
          </w:rPr>
          <w:t>законом</w:t>
        </w:r>
      </w:hyperlink>
      <w:r w:rsidRPr="00B1019D">
        <w:rPr>
          <w:rFonts w:cs="Calibri"/>
        </w:rPr>
        <w:t xml:space="preserve"> от 21.12.2013 N 379-ФЗ)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могут </w:t>
      </w:r>
      <w:r w:rsidRPr="00B1019D">
        <w:rPr>
          <w:rFonts w:cs="Calibri"/>
        </w:rPr>
        <w:lastRenderedPageBreak/>
        <w:t>быть рассмотрены без привлечения лиц, участвующих в деле.</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реестродержателю.</w:t>
      </w:r>
    </w:p>
    <w:p w:rsidR="00B1019D" w:rsidRPr="00B1019D" w:rsidRDefault="00B1019D">
      <w:pPr>
        <w:widowControl w:val="0"/>
        <w:autoSpaceDE w:val="0"/>
        <w:autoSpaceDN w:val="0"/>
        <w:adjustRightInd w:val="0"/>
        <w:ind w:firstLine="540"/>
        <w:jc w:val="both"/>
        <w:rPr>
          <w:rFonts w:cs="Calibri"/>
        </w:rPr>
      </w:pPr>
      <w:bookmarkStart w:id="229" w:name="Par2080"/>
      <w:bookmarkEnd w:id="229"/>
      <w:r w:rsidRPr="00B1019D">
        <w:rPr>
          <w:rFonts w:cs="Calibri"/>
        </w:rPr>
        <w:t>6. При необходимости завершения рассмотрения требований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27"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7. Требования кредиторов, предъявленные по истечении предусмотренного </w:t>
      </w:r>
      <w:hyperlink w:anchor="Par2066" w:history="1">
        <w:r w:rsidRPr="00B1019D">
          <w:rPr>
            <w:rFonts w:cs="Calibri"/>
          </w:rPr>
          <w:t>пунктом 1</w:t>
        </w:r>
      </w:hyperlink>
      <w:r w:rsidRPr="00B1019D">
        <w:rPr>
          <w:rFonts w:cs="Calibri"/>
        </w:rPr>
        <w:t xml:space="preserve">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8. Требования кредиторов, предусмотренные </w:t>
      </w:r>
      <w:hyperlink w:anchor="Par2066" w:history="1">
        <w:r w:rsidRPr="00B1019D">
          <w:rPr>
            <w:rFonts w:cs="Calibri"/>
          </w:rPr>
          <w:t>пунктами 1</w:t>
        </w:r>
      </w:hyperlink>
      <w:r w:rsidRPr="00B1019D">
        <w:rPr>
          <w:rFonts w:cs="Calibri"/>
        </w:rPr>
        <w:t xml:space="preserve"> - </w:t>
      </w:r>
      <w:hyperlink w:anchor="Par2080" w:history="1">
        <w:r w:rsidRPr="00B1019D">
          <w:rPr>
            <w:rFonts w:cs="Calibri"/>
          </w:rPr>
          <w:t>6</w:t>
        </w:r>
      </w:hyperlink>
      <w:r w:rsidRPr="00B1019D">
        <w:rPr>
          <w:rFonts w:cs="Calibri"/>
        </w:rPr>
        <w:t xml:space="preserve"> настоящей статьи, рассматриваются судьей арбитражного суда в течение месяца с даты истечения установленного </w:t>
      </w:r>
      <w:hyperlink w:anchor="Par2068" w:history="1">
        <w:r w:rsidRPr="00B1019D">
          <w:rPr>
            <w:rFonts w:cs="Calibri"/>
          </w:rPr>
          <w:t>пунктом 2</w:t>
        </w:r>
      </w:hyperlink>
      <w:r w:rsidRPr="00B1019D">
        <w:rPr>
          <w:rFonts w:cs="Calibri"/>
        </w:rPr>
        <w:t xml:space="preserve"> настоящей статьи срока предъявления возражений относительно требований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(п. 8 введен Федеральным </w:t>
      </w:r>
      <w:hyperlink r:id="rId528" w:history="1">
        <w:r w:rsidRPr="00B1019D">
          <w:rPr>
            <w:rFonts w:cs="Calibri"/>
          </w:rPr>
          <w:t>законом</w:t>
        </w:r>
      </w:hyperlink>
      <w:r w:rsidRPr="00B1019D">
        <w:rPr>
          <w:rFonts w:cs="Calibri"/>
        </w:rPr>
        <w:t xml:space="preserve"> от 30.12.2008 N 296-ФЗ, в ред. Федерального </w:t>
      </w:r>
      <w:hyperlink r:id="rId529" w:history="1">
        <w:r w:rsidRPr="00B1019D">
          <w:rPr>
            <w:rFonts w:cs="Calibri"/>
          </w:rPr>
          <w:t>закона</w:t>
        </w:r>
      </w:hyperlink>
      <w:r w:rsidRPr="00B1019D">
        <w:rPr>
          <w:rFonts w:cs="Calibri"/>
        </w:rPr>
        <w:t xml:space="preserve"> от 12.07.2011 N 210-ФЗ)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30" w:name="Par2086"/>
      <w:bookmarkEnd w:id="230"/>
      <w:r w:rsidRPr="00B1019D">
        <w:rPr>
          <w:rFonts w:cs="Calibri"/>
        </w:rPr>
        <w:t>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530"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rsidR="00B1019D" w:rsidRPr="00B1019D" w:rsidRDefault="00B1019D">
      <w:pPr>
        <w:widowControl w:val="0"/>
        <w:autoSpaceDE w:val="0"/>
        <w:autoSpaceDN w:val="0"/>
        <w:adjustRightInd w:val="0"/>
        <w:ind w:firstLine="540"/>
        <w:jc w:val="both"/>
        <w:rPr>
          <w:rFonts w:cs="Calibri"/>
        </w:rPr>
      </w:pPr>
      <w:r w:rsidRPr="00B1019D">
        <w:rPr>
          <w:rFonts w:cs="Calibri"/>
        </w:rP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(для юридического лица), фамилия, имя, отчество (для физического лица) заявителя;</w:t>
      </w:r>
    </w:p>
    <w:p w:rsidR="00B1019D" w:rsidRPr="00B1019D" w:rsidRDefault="00B1019D">
      <w:pPr>
        <w:widowControl w:val="0"/>
        <w:autoSpaceDE w:val="0"/>
        <w:autoSpaceDN w:val="0"/>
        <w:adjustRightInd w:val="0"/>
        <w:ind w:firstLine="540"/>
        <w:jc w:val="both"/>
        <w:rPr>
          <w:rFonts w:cs="Calibri"/>
        </w:rPr>
      </w:pPr>
      <w:r w:rsidRPr="00B1019D">
        <w:rPr>
          <w:rFonts w:cs="Calibri"/>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B1019D" w:rsidRPr="00B1019D" w:rsidRDefault="00B1019D">
      <w:pPr>
        <w:widowControl w:val="0"/>
        <w:autoSpaceDE w:val="0"/>
        <w:autoSpaceDN w:val="0"/>
        <w:adjustRightInd w:val="0"/>
        <w:ind w:firstLine="540"/>
        <w:jc w:val="both"/>
        <w:rPr>
          <w:rFonts w:cs="Calibri"/>
        </w:rPr>
      </w:pPr>
      <w:r w:rsidRPr="00B1019D">
        <w:rPr>
          <w:rFonts w:cs="Calibri"/>
        </w:rPr>
        <w:t>4. Заявление о намерении подлежит рассмотрению арбитражным судом в течение четырнадцати рабочих дней с даты его поступления.</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B1019D" w:rsidRPr="00B1019D" w:rsidRDefault="00B1019D">
      <w:pPr>
        <w:widowControl w:val="0"/>
        <w:autoSpaceDE w:val="0"/>
        <w:autoSpaceDN w:val="0"/>
        <w:adjustRightInd w:val="0"/>
        <w:ind w:firstLine="540"/>
        <w:jc w:val="both"/>
        <w:rPr>
          <w:rFonts w:cs="Calibri"/>
        </w:rPr>
      </w:pPr>
      <w:r w:rsidRPr="00B1019D">
        <w:rPr>
          <w:rFonts w:cs="Calibri"/>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6. В определении арбитражного суда об удовлетворении заявления о намерении указываются:</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размер требований к должнику об уплате обязательных платежей, основная сумма задолженности, начисленные неустойки (штрафы, пени);</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срок и порядок погашения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дата судебного заседания по итогам погашения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7. Рассмотрение заявления о намерении должно быть отложено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Рассмотрение заявления о намерении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B1019D" w:rsidRPr="00B1019D" w:rsidRDefault="00B1019D">
      <w:pPr>
        <w:widowControl w:val="0"/>
        <w:autoSpaceDE w:val="0"/>
        <w:autoSpaceDN w:val="0"/>
        <w:adjustRightInd w:val="0"/>
        <w:ind w:firstLine="540"/>
        <w:jc w:val="both"/>
        <w:rPr>
          <w:rFonts w:cs="Calibri"/>
        </w:rPr>
      </w:pPr>
      <w:r w:rsidRPr="00B1019D">
        <w:rPr>
          <w:rFonts w:cs="Calibri"/>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B1019D" w:rsidRPr="00B1019D" w:rsidRDefault="00B1019D">
      <w:pPr>
        <w:widowControl w:val="0"/>
        <w:autoSpaceDE w:val="0"/>
        <w:autoSpaceDN w:val="0"/>
        <w:adjustRightInd w:val="0"/>
        <w:ind w:firstLine="540"/>
        <w:jc w:val="both"/>
        <w:rPr>
          <w:rFonts w:cs="Calibri"/>
        </w:rPr>
      </w:pPr>
      <w:r w:rsidRPr="00B1019D">
        <w:rPr>
          <w:rFonts w:cs="Calibri"/>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B1019D" w:rsidRPr="00B1019D" w:rsidRDefault="00B1019D">
      <w:pPr>
        <w:widowControl w:val="0"/>
        <w:autoSpaceDE w:val="0"/>
        <w:autoSpaceDN w:val="0"/>
        <w:adjustRightInd w:val="0"/>
        <w:ind w:firstLine="540"/>
        <w:jc w:val="both"/>
        <w:rPr>
          <w:rFonts w:cs="Calibri"/>
        </w:rPr>
      </w:pPr>
      <w:r w:rsidRPr="00B1019D">
        <w:rPr>
          <w:rFonts w:cs="Calibri"/>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B1019D" w:rsidRPr="00B1019D" w:rsidRDefault="00B1019D">
      <w:pPr>
        <w:widowControl w:val="0"/>
        <w:autoSpaceDE w:val="0"/>
        <w:autoSpaceDN w:val="0"/>
        <w:adjustRightInd w:val="0"/>
        <w:ind w:firstLine="540"/>
        <w:jc w:val="both"/>
        <w:rPr>
          <w:rFonts w:cs="Calibri"/>
        </w:rPr>
      </w:pPr>
      <w:r w:rsidRPr="00B1019D">
        <w:rPr>
          <w:rFonts w:cs="Calibri"/>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13. Правительством Российской Федерации устанавливается </w:t>
      </w:r>
      <w:hyperlink r:id="rId531" w:history="1">
        <w:r w:rsidRPr="00B1019D">
          <w:rPr>
            <w:rFonts w:cs="Calibri"/>
          </w:rPr>
          <w:t>порядок</w:t>
        </w:r>
      </w:hyperlink>
      <w:r w:rsidRPr="00B1019D">
        <w:rPr>
          <w:rFonts w:cs="Calibri"/>
        </w:rPr>
        <w:t xml:space="preserve"> расчетов в целях погашения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14. Погашение требований об уплате обязательных платежей к должнику, в отношении которого настоящим Федеральным </w:t>
      </w:r>
      <w:hyperlink w:anchor="Par3981" w:history="1">
        <w:r w:rsidRPr="00B1019D">
          <w:rPr>
            <w:rFonts w:cs="Calibri"/>
          </w:rPr>
          <w:t>законом</w:t>
        </w:r>
      </w:hyperlink>
      <w:r w:rsidRPr="00B1019D">
        <w:rPr>
          <w:rFonts w:cs="Calibri"/>
        </w:rPr>
        <w:t xml:space="preserve"> установлены особенности проведения процедур, применяемых в деле о банкротстве, допускается в случаях, если это предусмотрено соответствующими положениями настоящего Федерального закона, устанавливающими особенности банкротства должников отдельных категорий.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31" w:name="Par2120"/>
      <w:bookmarkEnd w:id="231"/>
      <w:r w:rsidRPr="00B1019D">
        <w:rPr>
          <w:rFonts w:cs="Calibri"/>
        </w:rPr>
        <w:t>Статья 72. Созыв первого собрания кредиторов</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w:t>
      </w:r>
      <w:hyperlink w:anchor="Par352" w:history="1">
        <w:r w:rsidRPr="00B1019D">
          <w:rPr>
            <w:rFonts w:cs="Calibri"/>
          </w:rPr>
          <w:t>статьей 13</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32"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Первое собрание кредиторов должно состояться не позднее чем за десять дней до даты окончания наблюдения.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пунктом 1 </w:t>
      </w:r>
      <w:hyperlink w:anchor="Par2066" w:history="1">
        <w:r w:rsidRPr="00B1019D">
          <w:rPr>
            <w:rFonts w:cs="Calibri"/>
          </w:rPr>
          <w:t>статьи 71</w:t>
        </w:r>
      </w:hyperlink>
      <w:r w:rsidRPr="00B1019D">
        <w:rPr>
          <w:rFonts w:cs="Calibri"/>
        </w:rPr>
        <w:t xml:space="preserve"> настоящего Федерального закона, и внесены в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33"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32" w:name="Par2129"/>
      <w:bookmarkEnd w:id="232"/>
      <w:r w:rsidRPr="00B1019D">
        <w:rPr>
          <w:rFonts w:cs="Calibri"/>
        </w:rPr>
        <w:t>Статья 73. Компетенция первого собрания кредиторов</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233" w:name="Par2131"/>
      <w:bookmarkEnd w:id="233"/>
      <w:r w:rsidRPr="00B1019D">
        <w:rPr>
          <w:rFonts w:cs="Calibri"/>
        </w:rPr>
        <w:t>1. К компетенции первого собрания кредиторов относятся:</w:t>
      </w:r>
    </w:p>
    <w:p w:rsidR="00B1019D" w:rsidRPr="00B1019D" w:rsidRDefault="00B1019D">
      <w:pPr>
        <w:widowControl w:val="0"/>
        <w:autoSpaceDE w:val="0"/>
        <w:autoSpaceDN w:val="0"/>
        <w:adjustRightInd w:val="0"/>
        <w:ind w:firstLine="540"/>
        <w:jc w:val="both"/>
        <w:rPr>
          <w:rFonts w:cs="Calibri"/>
        </w:rPr>
      </w:pPr>
      <w:r w:rsidRPr="00B1019D">
        <w:rPr>
          <w:rFonts w:cs="Calibri"/>
        </w:rPr>
        <w:t>принятие решения о введении финансового оздоровления и об обращении в арбитражный суд с соответствующим ходатайством;</w:t>
      </w:r>
    </w:p>
    <w:p w:rsidR="00B1019D" w:rsidRPr="00B1019D" w:rsidRDefault="00B1019D">
      <w:pPr>
        <w:widowControl w:val="0"/>
        <w:autoSpaceDE w:val="0"/>
        <w:autoSpaceDN w:val="0"/>
        <w:adjustRightInd w:val="0"/>
        <w:ind w:firstLine="540"/>
        <w:jc w:val="both"/>
        <w:rPr>
          <w:rFonts w:cs="Calibri"/>
        </w:rPr>
      </w:pPr>
      <w:r w:rsidRPr="00B1019D">
        <w:rPr>
          <w:rFonts w:cs="Calibri"/>
        </w:rPr>
        <w:t>принятие решения о введении внешнего управления и об обращении в арбитражный суд с соответствующим ходатайством;</w:t>
      </w:r>
    </w:p>
    <w:p w:rsidR="00B1019D" w:rsidRPr="00B1019D" w:rsidRDefault="00B1019D">
      <w:pPr>
        <w:widowControl w:val="0"/>
        <w:autoSpaceDE w:val="0"/>
        <w:autoSpaceDN w:val="0"/>
        <w:adjustRightInd w:val="0"/>
        <w:ind w:firstLine="540"/>
        <w:jc w:val="both"/>
        <w:rPr>
          <w:rFonts w:cs="Calibri"/>
        </w:rPr>
      </w:pPr>
      <w:r w:rsidRPr="00B1019D">
        <w:rPr>
          <w:rFonts w:cs="Calibri"/>
        </w:rPr>
        <w:t>принятие решения об обращении в арбитражный суд с ходатайством о признании должника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образование комитета кредиторов, определение количественного состава и полномочий комитета кредиторов, избрание членов комитета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определение дополнительных требований к кандидатурам административного управляющего, внешнего управляющего, конкурсного управляющего;</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34"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35"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выбор реестродержателя из числа реестродержателей, аккредитованных саморегулируемой организацией;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решение иных предусмотренных настоящим Федеральным законом вопросов.</w:t>
      </w:r>
    </w:p>
    <w:p w:rsidR="00B1019D" w:rsidRPr="00B1019D" w:rsidRDefault="00B1019D">
      <w:pPr>
        <w:widowControl w:val="0"/>
        <w:autoSpaceDE w:val="0"/>
        <w:autoSpaceDN w:val="0"/>
        <w:adjustRightInd w:val="0"/>
        <w:ind w:firstLine="540"/>
        <w:jc w:val="both"/>
        <w:rPr>
          <w:rFonts w:cs="Calibri"/>
        </w:rPr>
      </w:pPr>
      <w:r w:rsidRPr="00B1019D">
        <w:rPr>
          <w:rFonts w:cs="Calibri"/>
        </w:rPr>
        <w:t>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36"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случае, если собрание кредиторов, рассматривающее вопросы, отнесенные настоящей статьей к </w:t>
      </w:r>
      <w:r w:rsidRPr="00B1019D">
        <w:rPr>
          <w:rFonts w:cs="Calibri"/>
        </w:rPr>
        <w:lastRenderedPageBreak/>
        <w:t>компетенции первого собрания кредиторов, созывается после завершения наблюдения, к такому собранию применяются нормы настоящего Федерального закона, относящиеся к первому собранию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(п. 3 введен Федеральным </w:t>
      </w:r>
      <w:hyperlink r:id="rId537"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34" w:name="Par2147"/>
      <w:bookmarkEnd w:id="234"/>
      <w:r w:rsidRPr="00B1019D">
        <w:rPr>
          <w:rFonts w:cs="Calibri"/>
        </w:rPr>
        <w:t>Статья 74. Решение первого собрания кредиторов о процедурах, применяемых в деле о банкротстве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38"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39"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2. Решение первого собрания кредиторов о введении внешнего управления должно содержать предлагаемый срок внешнего управления.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40"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может содержаться предлагаемый срок конкурсного производства.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41"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Решение первого собрания кредиторов о заключении мирового соглашения должно содержать сведения, предусмотренные </w:t>
      </w:r>
      <w:hyperlink w:anchor="Par3818" w:history="1">
        <w:r w:rsidRPr="00B1019D">
          <w:rPr>
            <w:rFonts w:cs="Calibri"/>
          </w:rPr>
          <w:t>статьей 151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35" w:name="Par2158"/>
      <w:bookmarkEnd w:id="235"/>
      <w:r w:rsidRPr="00B1019D">
        <w:rPr>
          <w:rFonts w:cs="Calibri"/>
        </w:rPr>
        <w:t>Статья 75. Окончание наблюдения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случае,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p>
    <w:p w:rsidR="00B1019D" w:rsidRPr="00B1019D" w:rsidRDefault="00B1019D">
      <w:pPr>
        <w:widowControl w:val="0"/>
        <w:autoSpaceDE w:val="0"/>
        <w:autoSpaceDN w:val="0"/>
        <w:adjustRightInd w:val="0"/>
        <w:ind w:firstLine="540"/>
        <w:jc w:val="both"/>
        <w:rPr>
          <w:rFonts w:cs="Calibri"/>
        </w:rPr>
      </w:pPr>
      <w:bookmarkStart w:id="236" w:name="Par2161"/>
      <w:bookmarkEnd w:id="236"/>
      <w:r w:rsidRPr="00B1019D">
        <w:rPr>
          <w:rFonts w:cs="Calibri"/>
        </w:rPr>
        <w:t xml:space="preserve">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w:t>
      </w:r>
      <w:hyperlink w:anchor="Par1700" w:history="1">
        <w:r w:rsidRPr="00B1019D">
          <w:rPr>
            <w:rFonts w:cs="Calibri"/>
          </w:rPr>
          <w:t>статьей 51</w:t>
        </w:r>
      </w:hyperlink>
      <w:r w:rsidRPr="00B1019D">
        <w:rPr>
          <w:rFonts w:cs="Calibri"/>
        </w:rPr>
        <w:t xml:space="preserve"> настоящего Федерального закона, и обязывает кредиторов принять соответствующее решение к установленному арбитражным судом сроку.</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42"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При отсутствии возможности отложить рассмотрение дела в пределах срока, установленного </w:t>
      </w:r>
      <w:hyperlink w:anchor="Par1700" w:history="1">
        <w:r w:rsidRPr="00B1019D">
          <w:rPr>
            <w:rFonts w:cs="Calibri"/>
          </w:rPr>
          <w:t>статьей 51</w:t>
        </w:r>
      </w:hyperlink>
      <w:r w:rsidRPr="00B1019D">
        <w:rPr>
          <w:rFonts w:cs="Calibri"/>
        </w:rPr>
        <w:t xml:space="preserve"> настоящего Федерального закона, арбитражный суд:</w:t>
      </w:r>
    </w:p>
    <w:p w:rsidR="00B1019D" w:rsidRPr="00B1019D" w:rsidRDefault="00B1019D">
      <w:pPr>
        <w:widowControl w:val="0"/>
        <w:autoSpaceDE w:val="0"/>
        <w:autoSpaceDN w:val="0"/>
        <w:adjustRightInd w:val="0"/>
        <w:ind w:firstLine="540"/>
        <w:jc w:val="both"/>
        <w:rPr>
          <w:rFonts w:cs="Calibri"/>
        </w:rPr>
      </w:pPr>
      <w:r w:rsidRPr="00B1019D">
        <w:rPr>
          <w:rFonts w:cs="Calibri"/>
        </w:rPr>
        <w:t>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43"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bookmarkStart w:id="237" w:name="Par2166"/>
      <w:bookmarkEnd w:id="237"/>
      <w:r w:rsidRPr="00B1019D">
        <w:rPr>
          <w:rFonts w:cs="Calibri"/>
        </w:rPr>
        <w:t>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при наличии признаков банкротства, установленных настоящим Федеральным </w:t>
      </w:r>
      <w:hyperlink w:anchor="Par132" w:history="1">
        <w:r w:rsidRPr="00B1019D">
          <w:rPr>
            <w:rFonts w:cs="Calibri"/>
          </w:rPr>
          <w:t>законом</w:t>
        </w:r>
      </w:hyperlink>
      <w:r w:rsidRPr="00B1019D">
        <w:rPr>
          <w:rFonts w:cs="Calibri"/>
        </w:rPr>
        <w:t>,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bookmarkStart w:id="238" w:name="Par2168"/>
      <w:bookmarkEnd w:id="238"/>
      <w:r w:rsidRPr="00B1019D">
        <w:rPr>
          <w:rFonts w:cs="Calibri"/>
        </w:rPr>
        <w:t xml:space="preserve">3. В случае, если первым собранием кредиторов принято решение об обращении в арбитражный суд </w:t>
      </w:r>
      <w:r w:rsidRPr="00B1019D">
        <w:rPr>
          <w:rFonts w:cs="Calibri"/>
        </w:rPr>
        <w:lastRenderedPageBreak/>
        <w:t>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С даты введения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административный, внешний или конкурсный управляющий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outlineLvl w:val="0"/>
        <w:rPr>
          <w:rFonts w:cs="Calibri"/>
          <w:b/>
          <w:bCs/>
        </w:rPr>
      </w:pPr>
      <w:bookmarkStart w:id="239" w:name="Par2172"/>
      <w:bookmarkEnd w:id="239"/>
      <w:r w:rsidRPr="00B1019D">
        <w:rPr>
          <w:rFonts w:cs="Calibri"/>
          <w:b/>
          <w:bCs/>
        </w:rPr>
        <w:t>Глава V. ФИНАНСОВОЕ ОЗДОРОВЛЕНИЕ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40" w:name="Par2174"/>
      <w:bookmarkEnd w:id="240"/>
      <w:r w:rsidRPr="00B1019D">
        <w:rPr>
          <w:rFonts w:cs="Calibri"/>
        </w:rPr>
        <w:t>Статья 76. Ходатайство о введении финансового оздоровления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представить указанное ходатайство и прилагаемые к нему документы временному управляющему и в арбитражный суд не позднее чем за пятнадцать дней до даты проведения собрания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Временный управляющий обязан предоставить кредиторам возможность ознакомления с указанными документами.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41" w:name="Par2180"/>
      <w:bookmarkEnd w:id="241"/>
      <w:r w:rsidRPr="00B1019D">
        <w:rPr>
          <w:rFonts w:cs="Calibri"/>
        </w:rPr>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p>
    <w:p w:rsidR="00B1019D" w:rsidRPr="00B1019D" w:rsidRDefault="00B1019D">
      <w:pPr>
        <w:widowControl w:val="0"/>
        <w:autoSpaceDE w:val="0"/>
        <w:autoSpaceDN w:val="0"/>
        <w:adjustRightInd w:val="0"/>
        <w:ind w:firstLine="540"/>
        <w:jc w:val="both"/>
        <w:rPr>
          <w:rFonts w:cs="Calibri"/>
        </w:rPr>
      </w:pPr>
      <w:r w:rsidRPr="00B1019D">
        <w:rPr>
          <w:rFonts w:cs="Calibri"/>
        </w:rPr>
        <w:t>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погашения задолженности в </w:t>
      </w:r>
      <w:r w:rsidRPr="00B1019D">
        <w:rPr>
          <w:rFonts w:cs="Calibri"/>
        </w:rPr>
        <w:lastRenderedPageBreak/>
        <w:t xml:space="preserve">порядке и в размере, которые предусмотрены настоящим Федеральным </w:t>
      </w:r>
      <w:hyperlink w:anchor="Par2319" w:history="1">
        <w:r w:rsidRPr="00B1019D">
          <w:rPr>
            <w:rFonts w:cs="Calibri"/>
          </w:rPr>
          <w:t>законом</w:t>
        </w:r>
      </w:hyperlink>
      <w:r w:rsidRPr="00B1019D">
        <w:rPr>
          <w:rFonts w:cs="Calibri"/>
        </w:rPr>
        <w:t>, или организовать предоставление такого обеспечения.</w:t>
      </w:r>
    </w:p>
    <w:p w:rsidR="00B1019D" w:rsidRPr="00B1019D" w:rsidRDefault="00B1019D">
      <w:pPr>
        <w:widowControl w:val="0"/>
        <w:autoSpaceDE w:val="0"/>
        <w:autoSpaceDN w:val="0"/>
        <w:adjustRightInd w:val="0"/>
        <w:ind w:firstLine="540"/>
        <w:jc w:val="both"/>
        <w:rPr>
          <w:rFonts w:cs="Calibri"/>
        </w:rPr>
      </w:pPr>
      <w:r w:rsidRPr="00B1019D">
        <w:rPr>
          <w:rFonts w:cs="Calibri"/>
        </w:rPr>
        <w:t>4. Решение об обращении к первому собранию кредиторов о введении финансового оздоровления должно содержать:</w:t>
      </w:r>
    </w:p>
    <w:p w:rsidR="00B1019D" w:rsidRPr="00B1019D" w:rsidRDefault="00B1019D">
      <w:pPr>
        <w:widowControl w:val="0"/>
        <w:autoSpaceDE w:val="0"/>
        <w:autoSpaceDN w:val="0"/>
        <w:adjustRightInd w:val="0"/>
        <w:ind w:firstLine="540"/>
        <w:jc w:val="both"/>
        <w:rPr>
          <w:rFonts w:cs="Calibri"/>
        </w:rPr>
      </w:pPr>
      <w:r w:rsidRPr="00B1019D">
        <w:rPr>
          <w:rFonts w:cs="Calibri"/>
        </w:rP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предлагаемый учредителями (участниками) должника, собственником имущества должника - унитарного предприятия срок финансового оздоровления.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44"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5. К решению об обращении к первому собранию кредиторов с ходатайством о введении финансового оздоровления прилагаются:</w:t>
      </w:r>
    </w:p>
    <w:p w:rsidR="00B1019D" w:rsidRPr="00B1019D" w:rsidRDefault="00B1019D">
      <w:pPr>
        <w:widowControl w:val="0"/>
        <w:autoSpaceDE w:val="0"/>
        <w:autoSpaceDN w:val="0"/>
        <w:adjustRightInd w:val="0"/>
        <w:ind w:firstLine="540"/>
        <w:jc w:val="both"/>
        <w:rPr>
          <w:rFonts w:cs="Calibri"/>
        </w:rPr>
      </w:pPr>
      <w:r w:rsidRPr="00B1019D">
        <w:rPr>
          <w:rFonts w:cs="Calibri"/>
        </w:rPr>
        <w:t>план финансового оздоровления;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график погашения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p>
    <w:p w:rsidR="00B1019D" w:rsidRPr="00B1019D" w:rsidRDefault="00B1019D">
      <w:pPr>
        <w:widowControl w:val="0"/>
        <w:autoSpaceDE w:val="0"/>
        <w:autoSpaceDN w:val="0"/>
        <w:adjustRightInd w:val="0"/>
        <w:ind w:firstLine="540"/>
        <w:jc w:val="both"/>
        <w:rPr>
          <w:rFonts w:cs="Calibri"/>
        </w:rPr>
      </w:pPr>
      <w:r w:rsidRPr="00B1019D">
        <w:rPr>
          <w:rFonts w:cs="Calibri"/>
        </w:rPr>
        <w:t>перечень учредителей (участников) должника, голосовавших за обращение к собранию кредиторов с ходатайством о введении финансового оздоровления;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 (при наличии такого обеспечения);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45"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иные предусмотренные настоящим Федеральным законом документы.</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42" w:name="Par2198"/>
      <w:bookmarkEnd w:id="242"/>
      <w:r w:rsidRPr="00B1019D">
        <w:rPr>
          <w:rFonts w:cs="Calibri"/>
        </w:rPr>
        <w:t>Статья 78. Ходатайство третьего лица или третьих лиц о введении финансового оздоровления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2. К ходатайству о введении финансового оздоровления прилагаются:</w:t>
      </w:r>
    </w:p>
    <w:p w:rsidR="00B1019D" w:rsidRPr="00B1019D" w:rsidRDefault="00B1019D">
      <w:pPr>
        <w:widowControl w:val="0"/>
        <w:autoSpaceDE w:val="0"/>
        <w:autoSpaceDN w:val="0"/>
        <w:adjustRightInd w:val="0"/>
        <w:ind w:firstLine="540"/>
        <w:jc w:val="both"/>
        <w:rPr>
          <w:rFonts w:cs="Calibri"/>
        </w:rPr>
      </w:pPr>
      <w:r w:rsidRPr="00B1019D">
        <w:rPr>
          <w:rFonts w:cs="Calibri"/>
        </w:rPr>
        <w:t>график погашения задолженности, подписанный уполномоченным лицом;</w:t>
      </w:r>
    </w:p>
    <w:p w:rsidR="00B1019D" w:rsidRPr="00B1019D" w:rsidRDefault="00B1019D">
      <w:pPr>
        <w:widowControl w:val="0"/>
        <w:autoSpaceDE w:val="0"/>
        <w:autoSpaceDN w:val="0"/>
        <w:adjustRightInd w:val="0"/>
        <w:ind w:firstLine="540"/>
        <w:jc w:val="both"/>
        <w:rPr>
          <w:rFonts w:cs="Calibri"/>
        </w:rPr>
      </w:pPr>
      <w:r w:rsidRPr="00B1019D">
        <w:rPr>
          <w:rFonts w:cs="Calibri"/>
        </w:rPr>
        <w:t>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Абзац утратил силу. - Федеральный </w:t>
      </w:r>
      <w:hyperlink r:id="rId546" w:history="1">
        <w:r w:rsidRPr="00B1019D">
          <w:rPr>
            <w:rFonts w:cs="Calibri"/>
          </w:rPr>
          <w:t>закон</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43" w:name="Par2206"/>
      <w:bookmarkEnd w:id="243"/>
      <w:r w:rsidRPr="00B1019D">
        <w:rPr>
          <w:rFonts w:cs="Calibri"/>
        </w:rPr>
        <w:t>Статья 79. Обеспечение исполнения должником обязательств в соответствии с графиком погашения задолженности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Исполнение должником обязательств в соответствии с графиком погашения задолженности может быть обеспечено залогом (ипотекой), банковской гарантией, государственной или муниципальной гарантией, поручительством, а также </w:t>
      </w:r>
      <w:hyperlink r:id="rId547" w:history="1">
        <w:r w:rsidRPr="00B1019D">
          <w:rPr>
            <w:rFonts w:cs="Calibri"/>
          </w:rPr>
          <w:t>иными способами</w:t>
        </w:r>
      </w:hyperlink>
      <w:r w:rsidRPr="00B1019D">
        <w:rPr>
          <w:rFonts w:cs="Calibri"/>
        </w:rPr>
        <w:t>, не противоречащими настоящему Федеральному закону.</w:t>
      </w:r>
    </w:p>
    <w:p w:rsidR="00B1019D" w:rsidRPr="00B1019D" w:rsidRDefault="00B1019D">
      <w:pPr>
        <w:widowControl w:val="0"/>
        <w:autoSpaceDE w:val="0"/>
        <w:autoSpaceDN w:val="0"/>
        <w:adjustRightInd w:val="0"/>
        <w:ind w:firstLine="540"/>
        <w:jc w:val="both"/>
        <w:rPr>
          <w:rFonts w:cs="Calibri"/>
        </w:rPr>
      </w:pPr>
      <w:r w:rsidRPr="00B1019D">
        <w:rPr>
          <w:rFonts w:cs="Calibri"/>
        </w:rPr>
        <w:t>Исполнение должником обязательств в соответствии с графиком погашения задолженности не может быть обеспечено удержанием, задатком или неустойкой.</w:t>
      </w:r>
    </w:p>
    <w:p w:rsidR="00B1019D" w:rsidRPr="00B1019D" w:rsidRDefault="00B1019D">
      <w:pPr>
        <w:widowControl w:val="0"/>
        <w:autoSpaceDE w:val="0"/>
        <w:autoSpaceDN w:val="0"/>
        <w:adjustRightInd w:val="0"/>
        <w:ind w:firstLine="540"/>
        <w:jc w:val="both"/>
        <w:rPr>
          <w:rFonts w:cs="Calibri"/>
        </w:rPr>
      </w:pPr>
      <w:r w:rsidRPr="00B1019D">
        <w:rPr>
          <w:rFonts w:cs="Calibri"/>
        </w:rPr>
        <w:t>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p>
    <w:p w:rsidR="00B1019D" w:rsidRPr="00B1019D" w:rsidRDefault="00B1019D">
      <w:pPr>
        <w:widowControl w:val="0"/>
        <w:autoSpaceDE w:val="0"/>
        <w:autoSpaceDN w:val="0"/>
        <w:adjustRightInd w:val="0"/>
        <w:ind w:firstLine="540"/>
        <w:jc w:val="both"/>
        <w:rPr>
          <w:rFonts w:cs="Calibri"/>
        </w:rPr>
      </w:pPr>
      <w:r w:rsidRPr="00B1019D">
        <w:rPr>
          <w:rFonts w:cs="Calibri"/>
        </w:rPr>
        <w:t>2. Права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финансового оздоровления.</w:t>
      </w:r>
    </w:p>
    <w:p w:rsidR="00B1019D" w:rsidRPr="00B1019D" w:rsidRDefault="00B1019D">
      <w:pPr>
        <w:widowControl w:val="0"/>
        <w:autoSpaceDE w:val="0"/>
        <w:autoSpaceDN w:val="0"/>
        <w:adjustRightInd w:val="0"/>
        <w:ind w:firstLine="540"/>
        <w:jc w:val="both"/>
        <w:rPr>
          <w:rFonts w:cs="Calibri"/>
        </w:rPr>
      </w:pPr>
      <w:bookmarkStart w:id="244" w:name="Par2212"/>
      <w:bookmarkEnd w:id="244"/>
      <w:r w:rsidRPr="00B1019D">
        <w:rPr>
          <w:rFonts w:cs="Calibri"/>
        </w:rPr>
        <w:t xml:space="preserve">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w:t>
      </w:r>
      <w:r w:rsidRPr="00B1019D">
        <w:rPr>
          <w:rFonts w:cs="Calibri"/>
        </w:rPr>
        <w:lastRenderedPageBreak/>
        <w:t>управляющим в интересах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p>
    <w:p w:rsidR="00B1019D" w:rsidRPr="00B1019D" w:rsidRDefault="00B1019D">
      <w:pPr>
        <w:widowControl w:val="0"/>
        <w:autoSpaceDE w:val="0"/>
        <w:autoSpaceDN w:val="0"/>
        <w:adjustRightInd w:val="0"/>
        <w:jc w:val="both"/>
        <w:rPr>
          <w:rFonts w:cs="Calibri"/>
        </w:rPr>
      </w:pPr>
      <w:r w:rsidRPr="00B1019D">
        <w:rPr>
          <w:rFonts w:cs="Calibri"/>
        </w:rPr>
        <w:t xml:space="preserve">(п. 3 в ред. Федерального </w:t>
      </w:r>
      <w:hyperlink r:id="rId548"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обязательств в пределах стоимости имущества и имущественных прав, представленных в качестве обеспечения исполнения должником указанных обязательств.</w:t>
      </w:r>
    </w:p>
    <w:p w:rsidR="00B1019D" w:rsidRPr="00B1019D" w:rsidRDefault="00B1019D">
      <w:pPr>
        <w:widowControl w:val="0"/>
        <w:autoSpaceDE w:val="0"/>
        <w:autoSpaceDN w:val="0"/>
        <w:adjustRightInd w:val="0"/>
        <w:ind w:firstLine="540"/>
        <w:jc w:val="both"/>
        <w:rPr>
          <w:rFonts w:cs="Calibri"/>
        </w:rPr>
      </w:pPr>
      <w:r w:rsidRPr="00B1019D">
        <w:rPr>
          <w:rFonts w:cs="Calibri"/>
        </w:rPr>
        <w:t>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49"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сорок пять дней с даты введения финансового оздоровления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6. Введение новой процедуры, применяемой в деле о банкротстве, в отношении должника не 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50"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45" w:name="Par2222"/>
      <w:bookmarkEnd w:id="245"/>
      <w:r w:rsidRPr="00B1019D">
        <w:rPr>
          <w:rFonts w:cs="Calibri"/>
        </w:rPr>
        <w:t>Статья 80. Порядок введения финансового оздоровления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Финансовое оздоровление вводится арбитражным судом на основании решения собрания кредиторов, за исключением случаев, предусмотренных </w:t>
      </w:r>
      <w:hyperlink w:anchor="Par2161" w:history="1">
        <w:r w:rsidRPr="00B1019D">
          <w:rPr>
            <w:rFonts w:cs="Calibri"/>
          </w:rPr>
          <w:t>пунктами 2</w:t>
        </w:r>
      </w:hyperlink>
      <w:r w:rsidRPr="00B1019D">
        <w:rPr>
          <w:rFonts w:cs="Calibri"/>
        </w:rPr>
        <w:t xml:space="preserve"> и </w:t>
      </w:r>
      <w:hyperlink w:anchor="Par2168" w:history="1">
        <w:r w:rsidRPr="00B1019D">
          <w:rPr>
            <w:rFonts w:cs="Calibri"/>
          </w:rPr>
          <w:t>3</w:t>
        </w:r>
      </w:hyperlink>
      <w:r w:rsidRPr="00B1019D">
        <w:rPr>
          <w:rFonts w:cs="Calibri"/>
        </w:rPr>
        <w:t xml:space="preserve"> статьи 75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пунктом 2 </w:t>
      </w:r>
      <w:hyperlink w:anchor="Par2161" w:history="1">
        <w:r w:rsidRPr="00B1019D">
          <w:rPr>
            <w:rFonts w:cs="Calibri"/>
          </w:rPr>
          <w:t>статьи 75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такого обеспечения.</w:t>
      </w:r>
    </w:p>
    <w:p w:rsidR="00B1019D" w:rsidRPr="00B1019D" w:rsidRDefault="00B1019D">
      <w:pPr>
        <w:widowControl w:val="0"/>
        <w:autoSpaceDE w:val="0"/>
        <w:autoSpaceDN w:val="0"/>
        <w:adjustRightInd w:val="0"/>
        <w:ind w:firstLine="540"/>
        <w:jc w:val="both"/>
        <w:rPr>
          <w:rFonts w:cs="Calibri"/>
        </w:rPr>
      </w:pPr>
      <w:r w:rsidRPr="00B1019D">
        <w:rPr>
          <w:rFonts w:cs="Calibri"/>
        </w:rPr>
        <w:t>4. Определение арбитражного суда о введении финансового оздоровления подлежит немедленному исполнению.</w:t>
      </w:r>
    </w:p>
    <w:p w:rsidR="00B1019D" w:rsidRPr="00B1019D" w:rsidRDefault="00B1019D">
      <w:pPr>
        <w:widowControl w:val="0"/>
        <w:autoSpaceDE w:val="0"/>
        <w:autoSpaceDN w:val="0"/>
        <w:adjustRightInd w:val="0"/>
        <w:ind w:firstLine="540"/>
        <w:jc w:val="both"/>
        <w:rPr>
          <w:rFonts w:cs="Calibri"/>
        </w:rPr>
      </w:pPr>
      <w:r w:rsidRPr="00B1019D">
        <w:rPr>
          <w:rFonts w:cs="Calibri"/>
        </w:rPr>
        <w:t>5. Определение арбитражного суда о введении финансового оздоровления может быть обжаловано.</w:t>
      </w:r>
    </w:p>
    <w:p w:rsidR="00B1019D" w:rsidRPr="00B1019D" w:rsidRDefault="00B1019D">
      <w:pPr>
        <w:widowControl w:val="0"/>
        <w:autoSpaceDE w:val="0"/>
        <w:autoSpaceDN w:val="0"/>
        <w:adjustRightInd w:val="0"/>
        <w:ind w:firstLine="540"/>
        <w:jc w:val="both"/>
        <w:rPr>
          <w:rFonts w:cs="Calibri"/>
        </w:rPr>
      </w:pPr>
      <w:r w:rsidRPr="00B1019D">
        <w:rPr>
          <w:rFonts w:cs="Calibri"/>
        </w:rPr>
        <w:t>6. Финансовое оздоровление вводится на срок не более чем два года.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46" w:name="Par2232"/>
      <w:bookmarkEnd w:id="246"/>
      <w:r w:rsidRPr="00B1019D">
        <w:rPr>
          <w:rFonts w:cs="Calibri"/>
        </w:rPr>
        <w:t>Статья 81. Последствия введения финансового оздоровления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С даты вынесения арбитражным судом определения о введении финансового оздоровления наступают следующие последствия:</w:t>
      </w:r>
    </w:p>
    <w:p w:rsidR="00B1019D" w:rsidRPr="00B1019D" w:rsidRDefault="00B1019D">
      <w:pPr>
        <w:widowControl w:val="0"/>
        <w:autoSpaceDE w:val="0"/>
        <w:autoSpaceDN w:val="0"/>
        <w:adjustRightInd w:val="0"/>
        <w:ind w:firstLine="540"/>
        <w:jc w:val="both"/>
        <w:rPr>
          <w:rFonts w:cs="Calibri"/>
        </w:rPr>
      </w:pPr>
      <w:r w:rsidRPr="00B1019D">
        <w:rPr>
          <w:rFonts w:cs="Calibri"/>
        </w:rP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B1019D" w:rsidRPr="00B1019D" w:rsidRDefault="00B1019D">
      <w:pPr>
        <w:widowControl w:val="0"/>
        <w:autoSpaceDE w:val="0"/>
        <w:autoSpaceDN w:val="0"/>
        <w:adjustRightInd w:val="0"/>
        <w:ind w:firstLine="540"/>
        <w:jc w:val="both"/>
        <w:rPr>
          <w:rFonts w:cs="Calibri"/>
        </w:rPr>
      </w:pPr>
      <w:r w:rsidRPr="00B1019D">
        <w:rPr>
          <w:rFonts w:cs="Calibri"/>
        </w:rPr>
        <w:t>ранее принятые меры по обеспечению требований кредиторов отменяются;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аресты на имущество должника и иные ограничения должника в части распоряжения </w:t>
      </w:r>
      <w:r w:rsidRPr="00B1019D">
        <w:rPr>
          <w:rFonts w:cs="Calibri"/>
        </w:rPr>
        <w:lastRenderedPageBreak/>
        <w:t>принадлежащим ему имуществом могут быть наложены только в арбитражном процессе по делу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осуществление имущественных взысканий по исполнительным документам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возмещении морального вреда;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51" w:history="1">
        <w:r w:rsidRPr="00B1019D">
          <w:rPr>
            <w:rFonts w:cs="Calibri"/>
          </w:rPr>
          <w:t>закона</w:t>
        </w:r>
      </w:hyperlink>
      <w:r w:rsidRPr="00B1019D">
        <w:rPr>
          <w:rFonts w:cs="Calibri"/>
        </w:rPr>
        <w:t xml:space="preserve"> от 28.11.2011 N 337-ФЗ)</w:t>
      </w:r>
    </w:p>
    <w:p w:rsidR="00B1019D" w:rsidRPr="00B1019D" w:rsidRDefault="00B1019D">
      <w:pPr>
        <w:widowControl w:val="0"/>
        <w:autoSpaceDE w:val="0"/>
        <w:autoSpaceDN w:val="0"/>
        <w:adjustRightInd w:val="0"/>
        <w:ind w:firstLine="540"/>
        <w:jc w:val="both"/>
        <w:rPr>
          <w:rFonts w:cs="Calibri"/>
        </w:rPr>
      </w:pPr>
      <w:r w:rsidRPr="00B1019D">
        <w:rPr>
          <w:rFonts w:cs="Calibri"/>
        </w:rP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допускается;</w:t>
      </w:r>
    </w:p>
    <w:p w:rsidR="00B1019D" w:rsidRPr="00B1019D" w:rsidRDefault="00B1019D">
      <w:pPr>
        <w:widowControl w:val="0"/>
        <w:autoSpaceDE w:val="0"/>
        <w:autoSpaceDN w:val="0"/>
        <w:adjustRightInd w:val="0"/>
        <w:ind w:firstLine="540"/>
        <w:jc w:val="both"/>
        <w:rPr>
          <w:rFonts w:cs="Calibri"/>
        </w:rPr>
      </w:pPr>
      <w:r w:rsidRPr="00B1019D">
        <w:rPr>
          <w:rFonts w:cs="Calibri"/>
        </w:rPr>
        <w:t>изъятие собственником имущества должника - унитарного предприятия принадлежащего должнику имущества не допускается;</w:t>
      </w:r>
    </w:p>
    <w:p w:rsidR="00B1019D" w:rsidRPr="00B1019D" w:rsidRDefault="00B1019D">
      <w:pPr>
        <w:widowControl w:val="0"/>
        <w:autoSpaceDE w:val="0"/>
        <w:autoSpaceDN w:val="0"/>
        <w:adjustRightInd w:val="0"/>
        <w:ind w:firstLine="540"/>
        <w:jc w:val="both"/>
        <w:rPr>
          <w:rFonts w:cs="Calibri"/>
        </w:rPr>
      </w:pPr>
      <w:r w:rsidRPr="00B1019D">
        <w:rPr>
          <w:rFonts w:cs="Calibri"/>
        </w:rP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w:t>
      </w:r>
      <w:hyperlink w:anchor="Par3505" w:history="1">
        <w:r w:rsidRPr="00B1019D">
          <w:rPr>
            <w:rFonts w:cs="Calibri"/>
          </w:rPr>
          <w:t>пунктом 4 статьи 134</w:t>
        </w:r>
      </w:hyperlink>
      <w:r w:rsidRPr="00B1019D">
        <w:rPr>
          <w:rFonts w:cs="Calibri"/>
        </w:rPr>
        <w:t xml:space="preserve"> настоящего Федерального закона требований кредиторов либо если такое прекращение приводит к преимущественному удовлетворению требований кредиторов одной очереди, обязательства которых прекращаются, перед другими кредиторами;</w:t>
      </w:r>
    </w:p>
    <w:p w:rsidR="00B1019D" w:rsidRPr="00B1019D" w:rsidRDefault="00B1019D">
      <w:pPr>
        <w:widowControl w:val="0"/>
        <w:autoSpaceDE w:val="0"/>
        <w:autoSpaceDN w:val="0"/>
        <w:adjustRightInd w:val="0"/>
        <w:ind w:firstLine="540"/>
        <w:jc w:val="both"/>
        <w:rPr>
          <w:rFonts w:cs="Calibri"/>
        </w:rPr>
      </w:pPr>
      <w:r w:rsidRPr="00B1019D">
        <w:rPr>
          <w:rFonts w:cs="Calibri"/>
        </w:rPr>
        <w:t>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начисляются, за исключением текущих платежей.</w:t>
      </w:r>
    </w:p>
    <w:p w:rsidR="00B1019D" w:rsidRPr="00B1019D" w:rsidRDefault="00B1019D">
      <w:pPr>
        <w:widowControl w:val="0"/>
        <w:autoSpaceDE w:val="0"/>
        <w:autoSpaceDN w:val="0"/>
        <w:adjustRightInd w:val="0"/>
        <w:jc w:val="both"/>
        <w:rPr>
          <w:rFonts w:cs="Calibri"/>
        </w:rPr>
      </w:pPr>
      <w:r w:rsidRPr="00B1019D">
        <w:rPr>
          <w:rFonts w:cs="Calibri"/>
        </w:rPr>
        <w:t xml:space="preserve">(п. 1 в ред. Федерального </w:t>
      </w:r>
      <w:hyperlink r:id="rId552"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начисляются проценты в размере </w:t>
      </w:r>
      <w:hyperlink r:id="rId553" w:history="1">
        <w:r w:rsidRPr="00B1019D">
          <w:rPr>
            <w:rFonts w:cs="Calibri"/>
          </w:rPr>
          <w:t>ставки</w:t>
        </w:r>
      </w:hyperlink>
      <w:r w:rsidRPr="00B1019D">
        <w:rPr>
          <w:rFonts w:cs="Calibri"/>
        </w:rPr>
        <w:t xml:space="preserve">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графиком погашения задолженности. Соглашением между должником и конкурсным кредитором может быть предусмотрен меньший размер подлежащих начислению процентов.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54"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w:anchor="Par3489" w:history="1">
        <w:r w:rsidRPr="00B1019D">
          <w:rPr>
            <w:rFonts w:cs="Calibri"/>
          </w:rPr>
          <w:t>статьей 134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555"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Требования кредиторов рассматриваются арбитражным судом в порядке, предусмотренном </w:t>
      </w:r>
      <w:hyperlink w:anchor="Par2589" w:history="1">
        <w:r w:rsidRPr="00B1019D">
          <w:rPr>
            <w:rFonts w:cs="Calibri"/>
          </w:rPr>
          <w:t>статьей 100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56"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с даты окончания исполнения обязательств в соответствии с графиком погашения задолженности, если иное не предусмотрено настоящим Федеральным законом.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47" w:name="Par2257"/>
      <w:bookmarkEnd w:id="247"/>
      <w:r w:rsidRPr="00B1019D">
        <w:rPr>
          <w:rFonts w:cs="Calibri"/>
        </w:rPr>
        <w:t>Статья 82. Управление должником в ходе финансового оздоровления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ходе финансового оздоровления органы управления должника осуществляют свои полномочия с ограничениями, установленными настоящей главой.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руководителя должника от должности в порядке, предусмотренном </w:t>
      </w:r>
      <w:hyperlink w:anchor="Par2035" w:history="1">
        <w:r w:rsidRPr="00B1019D">
          <w:rPr>
            <w:rFonts w:cs="Calibri"/>
          </w:rPr>
          <w:t>статьей 69</w:t>
        </w:r>
      </w:hyperlink>
      <w:r w:rsidRPr="00B1019D">
        <w:rPr>
          <w:rFonts w:cs="Calibri"/>
        </w:rPr>
        <w:t xml:space="preserve"> настоящего Федерального закона. Об отстранении руководителя должника от должности арбитражный суд выносит определение, которое может быть обжаловано.</w:t>
      </w:r>
    </w:p>
    <w:p w:rsidR="00B1019D" w:rsidRPr="00B1019D" w:rsidRDefault="00B1019D">
      <w:pPr>
        <w:widowControl w:val="0"/>
        <w:autoSpaceDE w:val="0"/>
        <w:autoSpaceDN w:val="0"/>
        <w:adjustRightInd w:val="0"/>
        <w:ind w:firstLine="540"/>
        <w:jc w:val="both"/>
        <w:rPr>
          <w:rFonts w:cs="Calibri"/>
        </w:rPr>
      </w:pPr>
      <w:r w:rsidRPr="00B1019D">
        <w:rPr>
          <w:rFonts w:cs="Calibri"/>
        </w:rPr>
        <w:t>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p>
    <w:p w:rsidR="00B1019D" w:rsidRPr="00B1019D" w:rsidRDefault="00B1019D">
      <w:pPr>
        <w:widowControl w:val="0"/>
        <w:autoSpaceDE w:val="0"/>
        <w:autoSpaceDN w:val="0"/>
        <w:adjustRightInd w:val="0"/>
        <w:ind w:firstLine="540"/>
        <w:jc w:val="both"/>
        <w:rPr>
          <w:rFonts w:cs="Calibri"/>
        </w:rPr>
      </w:pPr>
      <w:r w:rsidRPr="00B1019D">
        <w:rPr>
          <w:rFonts w:cs="Calibri"/>
        </w:rPr>
        <w:t>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p>
    <w:p w:rsidR="00B1019D" w:rsidRPr="00B1019D" w:rsidRDefault="00B1019D">
      <w:pPr>
        <w:widowControl w:val="0"/>
        <w:autoSpaceDE w:val="0"/>
        <w:autoSpaceDN w:val="0"/>
        <w:adjustRightInd w:val="0"/>
        <w:ind w:firstLine="540"/>
        <w:jc w:val="both"/>
        <w:rPr>
          <w:rFonts w:cs="Calibri"/>
        </w:rPr>
      </w:pPr>
      <w:r w:rsidRPr="00B1019D">
        <w:rPr>
          <w:rFonts w:cs="Calibri"/>
        </w:rPr>
        <w:t>влекут за собой выдачу займов (кредитов), выдачу поручительств и гарантий, а также учреждение доверительного управления имуществом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 (слиянии, присоединении, разделении, выделении, преобразовании).</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4. Должник не вправе без согласия административного управляющего, за исключением случаев, прямо предусмотренных настоящим Федеральным законом, совершать сделки или несколько взаимосвязанных сделок, которые: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57" w:history="1">
        <w:r w:rsidRPr="00B1019D">
          <w:rPr>
            <w:rFonts w:cs="Calibri"/>
          </w:rPr>
          <w:t>закона</w:t>
        </w:r>
      </w:hyperlink>
      <w:r w:rsidRPr="00B1019D">
        <w:rPr>
          <w:rFonts w:cs="Calibri"/>
        </w:rPr>
        <w:t xml:space="preserve"> от 22.12.2014 N 432-ФЗ)</w:t>
      </w:r>
    </w:p>
    <w:p w:rsidR="00B1019D" w:rsidRPr="00B1019D" w:rsidRDefault="00B1019D">
      <w:pPr>
        <w:widowControl w:val="0"/>
        <w:autoSpaceDE w:val="0"/>
        <w:autoSpaceDN w:val="0"/>
        <w:adjustRightInd w:val="0"/>
        <w:ind w:firstLine="540"/>
        <w:jc w:val="both"/>
        <w:rPr>
          <w:rFonts w:cs="Calibri"/>
        </w:rPr>
      </w:pPr>
      <w:r w:rsidRPr="00B1019D">
        <w:rPr>
          <w:rFonts w:cs="Calibri"/>
        </w:rPr>
        <w:t>влекут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влекут за собой уступку прав требований, перевод долга;</w:t>
      </w:r>
    </w:p>
    <w:p w:rsidR="00B1019D" w:rsidRPr="00B1019D" w:rsidRDefault="00B1019D">
      <w:pPr>
        <w:widowControl w:val="0"/>
        <w:autoSpaceDE w:val="0"/>
        <w:autoSpaceDN w:val="0"/>
        <w:adjustRightInd w:val="0"/>
        <w:ind w:firstLine="540"/>
        <w:jc w:val="both"/>
        <w:rPr>
          <w:rFonts w:cs="Calibri"/>
        </w:rPr>
      </w:pPr>
      <w:r w:rsidRPr="00B1019D">
        <w:rPr>
          <w:rFonts w:cs="Calibri"/>
        </w:rPr>
        <w:t>влекут за собой получение займов (кредитов).</w:t>
      </w:r>
    </w:p>
    <w:p w:rsidR="00B1019D" w:rsidRPr="00B1019D" w:rsidRDefault="00B1019D">
      <w:pPr>
        <w:widowControl w:val="0"/>
        <w:autoSpaceDE w:val="0"/>
        <w:autoSpaceDN w:val="0"/>
        <w:adjustRightInd w:val="0"/>
        <w:ind w:firstLine="540"/>
        <w:jc w:val="both"/>
        <w:rPr>
          <w:rFonts w:cs="Calibri"/>
        </w:rPr>
      </w:pPr>
      <w:r w:rsidRPr="00B1019D">
        <w:rPr>
          <w:rFonts w:cs="Calibri"/>
        </w:rP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Утратил силу. - Федеральный </w:t>
      </w:r>
      <w:hyperlink r:id="rId558" w:history="1">
        <w:r w:rsidRPr="00B1019D">
          <w:rPr>
            <w:rFonts w:cs="Calibri"/>
          </w:rPr>
          <w:t>закон</w:t>
        </w:r>
      </w:hyperlink>
      <w:r w:rsidRPr="00B1019D">
        <w:rPr>
          <w:rFonts w:cs="Calibri"/>
        </w:rPr>
        <w:t xml:space="preserve"> от 30.12.2008 N 306-ФЗ.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48" w:name="Par2275"/>
      <w:bookmarkEnd w:id="248"/>
      <w:r w:rsidRPr="00B1019D">
        <w:rPr>
          <w:rFonts w:cs="Calibri"/>
        </w:rPr>
        <w:t>Статья 83. Административный управляющий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Административный управляющий утверждается арбитражным судом в порядке, предусмотренном </w:t>
      </w:r>
      <w:hyperlink w:anchor="Par1595" w:history="1">
        <w:r w:rsidRPr="00B1019D">
          <w:rPr>
            <w:rFonts w:cs="Calibri"/>
          </w:rPr>
          <w:t>статьей 45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Административный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арбитражным </w:t>
      </w:r>
      <w:r w:rsidRPr="00B1019D">
        <w:rPr>
          <w:rFonts w:cs="Calibri"/>
        </w:rPr>
        <w:lastRenderedPageBreak/>
        <w:t>судом.</w:t>
      </w:r>
    </w:p>
    <w:p w:rsidR="00B1019D" w:rsidRPr="00B1019D" w:rsidRDefault="00B1019D">
      <w:pPr>
        <w:widowControl w:val="0"/>
        <w:autoSpaceDE w:val="0"/>
        <w:autoSpaceDN w:val="0"/>
        <w:adjustRightInd w:val="0"/>
        <w:ind w:firstLine="540"/>
        <w:jc w:val="both"/>
        <w:rPr>
          <w:rFonts w:cs="Calibri"/>
        </w:rPr>
      </w:pPr>
      <w:r w:rsidRPr="00B1019D">
        <w:rPr>
          <w:rFonts w:cs="Calibri"/>
        </w:rPr>
        <w:t>3. Административный управляющий в ходе финансового оздоровления обязан:</w:t>
      </w:r>
    </w:p>
    <w:p w:rsidR="00B1019D" w:rsidRPr="00B1019D" w:rsidRDefault="00B1019D">
      <w:pPr>
        <w:widowControl w:val="0"/>
        <w:autoSpaceDE w:val="0"/>
        <w:autoSpaceDN w:val="0"/>
        <w:adjustRightInd w:val="0"/>
        <w:ind w:firstLine="540"/>
        <w:jc w:val="both"/>
        <w:rPr>
          <w:rFonts w:cs="Calibri"/>
        </w:rPr>
      </w:pPr>
      <w:r w:rsidRPr="00B1019D">
        <w:rPr>
          <w:rFonts w:cs="Calibri"/>
        </w:rPr>
        <w:t>вести реестр требований кредиторов, за исключением случаев, предусмотренных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созывать собрания кредиторов в случаях, установленных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w:t>
      </w:r>
      <w:hyperlink r:id="rId559" w:history="1">
        <w:r w:rsidRPr="00B1019D">
          <w:rPr>
            <w:rFonts w:cs="Calibri"/>
          </w:rPr>
          <w:t>заключения</w:t>
        </w:r>
      </w:hyperlink>
      <w:r w:rsidRPr="00B1019D">
        <w:rPr>
          <w:rFonts w:cs="Calibri"/>
        </w:rPr>
        <w:t xml:space="preserve"> о ходе выполнения графика погашения задолженности и плана финансового оздоровления;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60"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61"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осуществлять контроль за своевременным исполнением должником текущих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осуществлять контроль за ходом выполнения плана финансового оздоровления и графика погашения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осуществлять контроль за своевременностью и полнотой перечисления денежных средств на погашение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p>
    <w:p w:rsidR="00B1019D" w:rsidRPr="00B1019D" w:rsidRDefault="00B1019D">
      <w:pPr>
        <w:widowControl w:val="0"/>
        <w:autoSpaceDE w:val="0"/>
        <w:autoSpaceDN w:val="0"/>
        <w:adjustRightInd w:val="0"/>
        <w:ind w:firstLine="540"/>
        <w:jc w:val="both"/>
        <w:rPr>
          <w:rFonts w:cs="Calibri"/>
        </w:rPr>
      </w:pPr>
      <w:r w:rsidRPr="00B1019D">
        <w:rPr>
          <w:rFonts w:cs="Calibri"/>
        </w:rPr>
        <w:t>исполнять иные предусмотренные настоящим Федеральным законом обязанности.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4. Административный управляющий имеет право:</w:t>
      </w:r>
    </w:p>
    <w:p w:rsidR="00B1019D" w:rsidRPr="00B1019D" w:rsidRDefault="00B1019D">
      <w:pPr>
        <w:widowControl w:val="0"/>
        <w:autoSpaceDE w:val="0"/>
        <w:autoSpaceDN w:val="0"/>
        <w:adjustRightInd w:val="0"/>
        <w:ind w:firstLine="540"/>
        <w:jc w:val="both"/>
        <w:rPr>
          <w:rFonts w:cs="Calibri"/>
        </w:rPr>
      </w:pPr>
      <w:r w:rsidRPr="00B1019D">
        <w:rPr>
          <w:rFonts w:cs="Calibri"/>
        </w:rPr>
        <w:t>требовать от руководителя должника информацию о текущей деятельности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принимать участие в инвентаризации в случае ее проведения должником;</w:t>
      </w:r>
    </w:p>
    <w:p w:rsidR="00B1019D" w:rsidRPr="00B1019D" w:rsidRDefault="00B1019D">
      <w:pPr>
        <w:widowControl w:val="0"/>
        <w:autoSpaceDE w:val="0"/>
        <w:autoSpaceDN w:val="0"/>
        <w:adjustRightInd w:val="0"/>
        <w:ind w:firstLine="540"/>
        <w:jc w:val="both"/>
        <w:rPr>
          <w:rFonts w:cs="Calibri"/>
        </w:rPr>
      </w:pPr>
      <w:r w:rsidRPr="00B1019D">
        <w:rPr>
          <w:rFonts w:cs="Calibri"/>
        </w:rPr>
        <w:t>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о решениях;</w:t>
      </w:r>
    </w:p>
    <w:p w:rsidR="00B1019D" w:rsidRPr="00B1019D" w:rsidRDefault="00B1019D">
      <w:pPr>
        <w:widowControl w:val="0"/>
        <w:autoSpaceDE w:val="0"/>
        <w:autoSpaceDN w:val="0"/>
        <w:adjustRightInd w:val="0"/>
        <w:ind w:firstLine="540"/>
        <w:jc w:val="both"/>
        <w:rPr>
          <w:rFonts w:cs="Calibri"/>
        </w:rPr>
      </w:pPr>
      <w:r w:rsidRPr="00B1019D">
        <w:rPr>
          <w:rFonts w:cs="Calibri"/>
        </w:rPr>
        <w:t>обращаться в арбитражный суд с ходатайством об отстранении руководителя должника в случаях, установленных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rsidR="00B1019D" w:rsidRPr="00B1019D" w:rsidRDefault="00B1019D">
      <w:pPr>
        <w:widowControl w:val="0"/>
        <w:autoSpaceDE w:val="0"/>
        <w:autoSpaceDN w:val="0"/>
        <w:adjustRightInd w:val="0"/>
        <w:ind w:firstLine="540"/>
        <w:jc w:val="both"/>
        <w:rPr>
          <w:rFonts w:cs="Calibri"/>
        </w:rPr>
      </w:pPr>
      <w:r w:rsidRPr="00B1019D">
        <w:rPr>
          <w:rFonts w:cs="Calibri"/>
        </w:rPr>
        <w:t>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осуществлять иные предусмотренные настоящим Федеральным законом полномочия.</w:t>
      </w:r>
    </w:p>
    <w:p w:rsidR="00B1019D" w:rsidRPr="00B1019D" w:rsidRDefault="00B1019D">
      <w:pPr>
        <w:widowControl w:val="0"/>
        <w:autoSpaceDE w:val="0"/>
        <w:autoSpaceDN w:val="0"/>
        <w:adjustRightInd w:val="0"/>
        <w:ind w:firstLine="540"/>
        <w:jc w:val="both"/>
        <w:rPr>
          <w:rFonts w:cs="Calibri"/>
        </w:rPr>
      </w:pPr>
      <w:r w:rsidRPr="00B1019D">
        <w:rPr>
          <w:rFonts w:cs="Calibri"/>
        </w:rPr>
        <w:t>5. Административный управляющий может быть освобожден арбитражным судом от возложенных на него обязанностей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по заявлению административного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ar689" w:history="1">
        <w:r w:rsidRPr="00B1019D">
          <w:rPr>
            <w:rFonts w:cs="Calibri"/>
          </w:rPr>
          <w:t>пунктом 2 статьи 20.5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62" w:history="1">
        <w:r w:rsidRPr="00B1019D">
          <w:rPr>
            <w:rFonts w:cs="Calibri"/>
          </w:rPr>
          <w:t>закона</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r w:rsidRPr="00B1019D">
        <w:rPr>
          <w:rFonts w:cs="Calibri"/>
        </w:rPr>
        <w:t>в иных предусмотренных настоящим Федеральным законом случаях.</w:t>
      </w:r>
    </w:p>
    <w:p w:rsidR="00B1019D" w:rsidRPr="00B1019D" w:rsidRDefault="00B1019D">
      <w:pPr>
        <w:widowControl w:val="0"/>
        <w:autoSpaceDE w:val="0"/>
        <w:autoSpaceDN w:val="0"/>
        <w:adjustRightInd w:val="0"/>
        <w:ind w:firstLine="540"/>
        <w:jc w:val="both"/>
        <w:rPr>
          <w:rFonts w:cs="Calibri"/>
        </w:rPr>
      </w:pPr>
      <w:r w:rsidRPr="00B1019D">
        <w:rPr>
          <w:rFonts w:cs="Calibri"/>
        </w:rPr>
        <w:t>Административный управляющий может быть отстранен арбитражным судом от исполнения возложенных на него обязанностей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w:t>
      </w:r>
      <w:r w:rsidRPr="00B1019D">
        <w:rPr>
          <w:rFonts w:cs="Calibri"/>
        </w:rPr>
        <w:lastRenderedPageBreak/>
        <w:t>нарушило права или законные интересы этого лица, а также повлекло или могло повлечь за собой убытки, причиненные должнику или его кредиторам;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выявления </w:t>
      </w:r>
      <w:hyperlink w:anchor="Par602" w:history="1">
        <w:r w:rsidRPr="00B1019D">
          <w:rPr>
            <w:rFonts w:cs="Calibri"/>
          </w:rPr>
          <w:t>обстоятельств</w:t>
        </w:r>
      </w:hyperlink>
      <w:r w:rsidRPr="00B1019D">
        <w:rPr>
          <w:rFonts w:cs="Calibri"/>
        </w:rPr>
        <w:t>,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rsidR="00B1019D" w:rsidRPr="00B1019D" w:rsidRDefault="00B1019D">
      <w:pPr>
        <w:widowControl w:val="0"/>
        <w:autoSpaceDE w:val="0"/>
        <w:autoSpaceDN w:val="0"/>
        <w:adjustRightInd w:val="0"/>
        <w:ind w:firstLine="540"/>
        <w:jc w:val="both"/>
        <w:rPr>
          <w:rFonts w:cs="Calibri"/>
        </w:rPr>
      </w:pPr>
      <w:r w:rsidRPr="00B1019D">
        <w:rPr>
          <w:rFonts w:cs="Calibri"/>
        </w:rP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563" w:history="1">
        <w:r w:rsidRPr="00B1019D">
          <w:rPr>
            <w:rFonts w:cs="Calibri"/>
          </w:rPr>
          <w:t>законом</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r w:rsidRPr="00B1019D">
        <w:rPr>
          <w:rFonts w:cs="Calibri"/>
        </w:rP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564" w:history="1">
        <w:r w:rsidRPr="00B1019D">
          <w:rPr>
            <w:rFonts w:cs="Calibri"/>
          </w:rPr>
          <w:t>законом</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r w:rsidRPr="00B1019D">
        <w:rPr>
          <w:rFonts w:cs="Calibri"/>
        </w:rPr>
        <w:t>в иных предусмотренных федеральным законом случаях.</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p>
    <w:p w:rsidR="00B1019D" w:rsidRPr="00B1019D" w:rsidRDefault="00B1019D">
      <w:pPr>
        <w:widowControl w:val="0"/>
        <w:autoSpaceDE w:val="0"/>
        <w:autoSpaceDN w:val="0"/>
        <w:adjustRightInd w:val="0"/>
        <w:jc w:val="both"/>
        <w:rPr>
          <w:rFonts w:cs="Calibri"/>
        </w:rPr>
      </w:pPr>
      <w:r w:rsidRPr="00B1019D">
        <w:rPr>
          <w:rFonts w:cs="Calibri"/>
        </w:rPr>
        <w:t xml:space="preserve">(п. 5 в ред. Федерального </w:t>
      </w:r>
      <w:hyperlink r:id="rId565"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административного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обязанности до утверждения внешнего или конкурсного управляющего.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49" w:name="Par2319"/>
      <w:bookmarkEnd w:id="249"/>
      <w:r w:rsidRPr="00B1019D">
        <w:rPr>
          <w:rFonts w:cs="Calibri"/>
        </w:rPr>
        <w:t>Статья 84. План финансового оздоровления и график погашения задолженности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rsidR="00B1019D" w:rsidRPr="00B1019D" w:rsidRDefault="00B1019D">
      <w:pPr>
        <w:widowControl w:val="0"/>
        <w:autoSpaceDE w:val="0"/>
        <w:autoSpaceDN w:val="0"/>
        <w:adjustRightInd w:val="0"/>
        <w:jc w:val="both"/>
        <w:rPr>
          <w:rFonts w:cs="Calibri"/>
        </w:rPr>
      </w:pPr>
      <w:r w:rsidRPr="00B1019D">
        <w:rPr>
          <w:rFonts w:cs="Calibri"/>
        </w:rPr>
        <w:t xml:space="preserve">(п. 1 в ред. Федерального </w:t>
      </w:r>
      <w:hyperlink r:id="rId566"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 обязанность должника погасить задолженность должника перед кредиторами в установленные графиком сроки.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67"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p>
    <w:p w:rsidR="00B1019D" w:rsidRPr="00B1019D" w:rsidRDefault="00B1019D">
      <w:pPr>
        <w:widowControl w:val="0"/>
        <w:autoSpaceDE w:val="0"/>
        <w:autoSpaceDN w:val="0"/>
        <w:adjustRightInd w:val="0"/>
        <w:ind w:firstLine="540"/>
        <w:jc w:val="both"/>
        <w:rPr>
          <w:rFonts w:cs="Calibri"/>
        </w:rPr>
      </w:pPr>
      <w:r w:rsidRPr="00B1019D">
        <w:rPr>
          <w:rFonts w:cs="Calibri"/>
        </w:rPr>
        <w:t>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Абзац утратил силу. - Федеральный </w:t>
      </w:r>
      <w:hyperlink r:id="rId568" w:history="1">
        <w:r w:rsidRPr="00B1019D">
          <w:rPr>
            <w:rFonts w:cs="Calibri"/>
          </w:rPr>
          <w:t>закон</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введения финансового оздоровления в порядке, установленном </w:t>
      </w:r>
      <w:hyperlink w:anchor="Par2161" w:history="1">
        <w:r w:rsidRPr="00B1019D">
          <w:rPr>
            <w:rFonts w:cs="Calibri"/>
          </w:rPr>
          <w:t>пунктами 2</w:t>
        </w:r>
      </w:hyperlink>
      <w:r w:rsidRPr="00B1019D">
        <w:rPr>
          <w:rFonts w:cs="Calibri"/>
        </w:rPr>
        <w:t xml:space="preserve"> или </w:t>
      </w:r>
      <w:hyperlink w:anchor="Par2168" w:history="1">
        <w:r w:rsidRPr="00B1019D">
          <w:rPr>
            <w:rFonts w:cs="Calibri"/>
          </w:rPr>
          <w:t>3</w:t>
        </w:r>
      </w:hyperlink>
      <w:r w:rsidRPr="00B1019D">
        <w:rPr>
          <w:rFonts w:cs="Calibri"/>
        </w:rPr>
        <w:t xml:space="preserve"> статьи 75 </w:t>
      </w:r>
      <w:r w:rsidRPr="00B1019D">
        <w:rPr>
          <w:rFonts w:cs="Calibri"/>
        </w:rPr>
        <w:lastRenderedPageBreak/>
        <w:t xml:space="preserve">настоящего Федерального закона, график погашения задолженности должен отвечать требованиям </w:t>
      </w:r>
      <w:hyperlink w:anchor="Par2158" w:history="1">
        <w:r w:rsidRPr="00B1019D">
          <w:rPr>
            <w:rFonts w:cs="Calibri"/>
          </w:rPr>
          <w:t>статьи 75</w:t>
        </w:r>
      </w:hyperlink>
      <w:r w:rsidRPr="00B1019D">
        <w:rPr>
          <w:rFonts w:cs="Calibri"/>
        </w:rPr>
        <w:t xml:space="preserve"> настоящего Федерального закона.</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предусмотренное пунктом 4, распространяется только на требования конкурсных кредиторов и требования уполномоченных органов по денежным обязательствам (пункт 8 </w:t>
      </w:r>
      <w:hyperlink w:anchor="Par7341" w:history="1">
        <w:r w:rsidRPr="00B1019D">
          <w:rPr>
            <w:rFonts w:cs="Calibri"/>
          </w:rPr>
          <w:t>статьи 231</w:t>
        </w:r>
      </w:hyperlink>
      <w:r w:rsidRPr="00B1019D">
        <w:rPr>
          <w:rFonts w:cs="Calibri"/>
        </w:rPr>
        <w:t xml:space="preserve"> данного Закона).</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bookmarkStart w:id="250" w:name="Par2334"/>
      <w:bookmarkEnd w:id="250"/>
      <w:r w:rsidRPr="00B1019D">
        <w:rPr>
          <w:rFonts w:cs="Calibri"/>
        </w:rPr>
        <w:t xml:space="preserve">4. Графиком погашения задолженности должно быть предусмотрено пропорциональное погашение требований кредиторов в очередности, установленной </w:t>
      </w:r>
      <w:hyperlink w:anchor="Par3489" w:history="1">
        <w:r w:rsidRPr="00B1019D">
          <w:rPr>
            <w:rFonts w:cs="Calibri"/>
          </w:rPr>
          <w:t>статьей 134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5. Должник вправе досрочно исполнить график погашения задолженности.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51" w:name="Par2337"/>
      <w:bookmarkEnd w:id="251"/>
      <w:r w:rsidRPr="00B1019D">
        <w:rPr>
          <w:rFonts w:cs="Calibri"/>
        </w:rPr>
        <w:t>Статья 85. Внесение изменений в график погашения задолженности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2. В случае,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3. Собрание кредиторов, принявшее решение о внесении изменений в график погашения задолженности, может обратиться к лицу или лицам, предоставившим обеспечение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4. Арбитражный суд вправе 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котором заключалось соглашение об обеспечении обязательств должника.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52" w:name="Par2349"/>
      <w:bookmarkEnd w:id="252"/>
      <w:r w:rsidRPr="00B1019D">
        <w:rPr>
          <w:rFonts w:cs="Calibri"/>
        </w:rPr>
        <w:t>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569"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rsidR="00B1019D" w:rsidRPr="00B1019D" w:rsidRDefault="00B1019D">
      <w:pPr>
        <w:widowControl w:val="0"/>
        <w:autoSpaceDE w:val="0"/>
        <w:autoSpaceDN w:val="0"/>
        <w:adjustRightInd w:val="0"/>
        <w:ind w:firstLine="540"/>
        <w:jc w:val="both"/>
        <w:rPr>
          <w:rFonts w:cs="Calibri"/>
        </w:rPr>
      </w:pPr>
      <w:r w:rsidRPr="00B1019D">
        <w:rPr>
          <w:rFonts w:cs="Calibri"/>
        </w:rPr>
        <w:t>3. В заявлении о намерении погасить требования к должнику об уплате обязательных платежей в полном объеме должны быть указаны:</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(для юридического лица), фамилия, имя, отчество (для физического лица) заявителя;</w:t>
      </w:r>
    </w:p>
    <w:p w:rsidR="00B1019D" w:rsidRPr="00B1019D" w:rsidRDefault="00B1019D">
      <w:pPr>
        <w:widowControl w:val="0"/>
        <w:autoSpaceDE w:val="0"/>
        <w:autoSpaceDN w:val="0"/>
        <w:adjustRightInd w:val="0"/>
        <w:ind w:firstLine="540"/>
        <w:jc w:val="both"/>
        <w:rPr>
          <w:rFonts w:cs="Calibri"/>
        </w:rPr>
      </w:pPr>
      <w:r w:rsidRPr="00B1019D">
        <w:rPr>
          <w:rFonts w:cs="Calibri"/>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B1019D" w:rsidRPr="00B1019D" w:rsidRDefault="00B1019D">
      <w:pPr>
        <w:widowControl w:val="0"/>
        <w:autoSpaceDE w:val="0"/>
        <w:autoSpaceDN w:val="0"/>
        <w:adjustRightInd w:val="0"/>
        <w:ind w:firstLine="540"/>
        <w:jc w:val="both"/>
        <w:rPr>
          <w:rFonts w:cs="Calibri"/>
        </w:rPr>
      </w:pPr>
      <w:r w:rsidRPr="00B1019D">
        <w:rPr>
          <w:rFonts w:cs="Calibri"/>
        </w:rPr>
        <w:t>4. Заявление о намерении подлежит рассмотрению арбитражным судом в течение четырнадцати рабочих дней с даты его поступления.</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B1019D" w:rsidRPr="00B1019D" w:rsidRDefault="00B1019D">
      <w:pPr>
        <w:widowControl w:val="0"/>
        <w:autoSpaceDE w:val="0"/>
        <w:autoSpaceDN w:val="0"/>
        <w:adjustRightInd w:val="0"/>
        <w:ind w:firstLine="540"/>
        <w:jc w:val="both"/>
        <w:rPr>
          <w:rFonts w:cs="Calibri"/>
        </w:rPr>
      </w:pPr>
      <w:r w:rsidRPr="00B1019D">
        <w:rPr>
          <w:rFonts w:cs="Calibri"/>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6. В определении арбитражного суда об удовлетворении заявления о намерении указываются:</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размер требований к должнику об уплате обязательных платежей, основная сумма задолженности, начисленные неустойки (штрафы, пени);</w:t>
      </w:r>
    </w:p>
    <w:p w:rsidR="00B1019D" w:rsidRPr="00B1019D" w:rsidRDefault="00B1019D">
      <w:pPr>
        <w:widowControl w:val="0"/>
        <w:autoSpaceDE w:val="0"/>
        <w:autoSpaceDN w:val="0"/>
        <w:adjustRightInd w:val="0"/>
        <w:ind w:firstLine="540"/>
        <w:jc w:val="both"/>
        <w:rPr>
          <w:rFonts w:cs="Calibri"/>
        </w:rPr>
      </w:pPr>
      <w:r w:rsidRPr="00B1019D">
        <w:rPr>
          <w:rFonts w:cs="Calibri"/>
        </w:rPr>
        <w:t>срок и порядок погашения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дата судебного заседания по итогам погашения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B1019D" w:rsidRPr="00B1019D" w:rsidRDefault="00B1019D">
      <w:pPr>
        <w:widowControl w:val="0"/>
        <w:autoSpaceDE w:val="0"/>
        <w:autoSpaceDN w:val="0"/>
        <w:adjustRightInd w:val="0"/>
        <w:ind w:firstLine="540"/>
        <w:jc w:val="both"/>
        <w:rPr>
          <w:rFonts w:cs="Calibri"/>
        </w:rPr>
      </w:pPr>
      <w:r w:rsidRPr="00B1019D">
        <w:rPr>
          <w:rFonts w:cs="Calibri"/>
        </w:rPr>
        <w:t>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w:t>
      </w:r>
      <w:r w:rsidRPr="00B1019D">
        <w:rPr>
          <w:rFonts w:cs="Calibri"/>
        </w:rPr>
        <w:lastRenderedPageBreak/>
        <w:t>с указанием размера требования в отношении каждого из получателей денежных средств.</w:t>
      </w:r>
    </w:p>
    <w:p w:rsidR="00B1019D" w:rsidRPr="00B1019D" w:rsidRDefault="00B1019D">
      <w:pPr>
        <w:widowControl w:val="0"/>
        <w:autoSpaceDE w:val="0"/>
        <w:autoSpaceDN w:val="0"/>
        <w:adjustRightInd w:val="0"/>
        <w:ind w:firstLine="540"/>
        <w:jc w:val="both"/>
        <w:rPr>
          <w:rFonts w:cs="Calibri"/>
        </w:rPr>
      </w:pPr>
      <w:r w:rsidRPr="00B1019D">
        <w:rPr>
          <w:rFonts w:cs="Calibri"/>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B1019D" w:rsidRPr="00B1019D" w:rsidRDefault="00B1019D">
      <w:pPr>
        <w:widowControl w:val="0"/>
        <w:autoSpaceDE w:val="0"/>
        <w:autoSpaceDN w:val="0"/>
        <w:adjustRightInd w:val="0"/>
        <w:ind w:firstLine="540"/>
        <w:jc w:val="both"/>
        <w:rPr>
          <w:rFonts w:cs="Calibri"/>
        </w:rPr>
      </w:pPr>
      <w:r w:rsidRPr="00B1019D">
        <w:rPr>
          <w:rFonts w:cs="Calibri"/>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B1019D" w:rsidRPr="00B1019D" w:rsidRDefault="00B1019D">
      <w:pPr>
        <w:widowControl w:val="0"/>
        <w:autoSpaceDE w:val="0"/>
        <w:autoSpaceDN w:val="0"/>
        <w:adjustRightInd w:val="0"/>
        <w:ind w:firstLine="540"/>
        <w:jc w:val="both"/>
        <w:rPr>
          <w:rFonts w:cs="Calibri"/>
        </w:rPr>
      </w:pPr>
      <w:r w:rsidRPr="00B1019D">
        <w:rPr>
          <w:rFonts w:cs="Calibri"/>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B1019D" w:rsidRPr="00B1019D" w:rsidRDefault="00B1019D">
      <w:pPr>
        <w:widowControl w:val="0"/>
        <w:autoSpaceDE w:val="0"/>
        <w:autoSpaceDN w:val="0"/>
        <w:adjustRightInd w:val="0"/>
        <w:ind w:firstLine="540"/>
        <w:jc w:val="both"/>
        <w:rPr>
          <w:rFonts w:cs="Calibri"/>
        </w:rPr>
      </w:pPr>
      <w:r w:rsidRPr="00B1019D">
        <w:rPr>
          <w:rFonts w:cs="Calibri"/>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13. Правительством Российской Федерации устанавливается </w:t>
      </w:r>
      <w:hyperlink r:id="rId570" w:history="1">
        <w:r w:rsidRPr="00B1019D">
          <w:rPr>
            <w:rFonts w:cs="Calibri"/>
          </w:rPr>
          <w:t>порядок</w:t>
        </w:r>
      </w:hyperlink>
      <w:r w:rsidRPr="00B1019D">
        <w:rPr>
          <w:rFonts w:cs="Calibri"/>
        </w:rPr>
        <w:t xml:space="preserve"> расчетов в целях погашения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14. Погашение требований об уплате обязательных платежей к должнику, в отношении которого настоящим Федеральным </w:t>
      </w:r>
      <w:hyperlink w:anchor="Par3981" w:history="1">
        <w:r w:rsidRPr="00B1019D">
          <w:rPr>
            <w:rFonts w:cs="Calibri"/>
          </w:rPr>
          <w:t>законом</w:t>
        </w:r>
      </w:hyperlink>
      <w:r w:rsidRPr="00B1019D">
        <w:rPr>
          <w:rFonts w:cs="Calibri"/>
        </w:rP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53" w:name="Par2383"/>
      <w:bookmarkEnd w:id="253"/>
      <w:r w:rsidRPr="00B1019D">
        <w:rPr>
          <w:rFonts w:cs="Calibri"/>
        </w:rPr>
        <w:t>Статья 86. Досрочное окончание финансового оздоровления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w:t>
      </w:r>
      <w:hyperlink w:anchor="Par2415" w:history="1">
        <w:r w:rsidRPr="00B1019D">
          <w:rPr>
            <w:rFonts w:cs="Calibri"/>
          </w:rPr>
          <w:t>пунктами 1</w:t>
        </w:r>
      </w:hyperlink>
      <w:r w:rsidRPr="00B1019D">
        <w:rPr>
          <w:rFonts w:cs="Calibri"/>
        </w:rPr>
        <w:t xml:space="preserve"> - </w:t>
      </w:r>
      <w:hyperlink w:anchor="Par2422" w:history="1">
        <w:r w:rsidRPr="00B1019D">
          <w:rPr>
            <w:rFonts w:cs="Calibri"/>
          </w:rPr>
          <w:t>4</w:t>
        </w:r>
      </w:hyperlink>
      <w:r w:rsidRPr="00B1019D">
        <w:rPr>
          <w:rFonts w:cs="Calibri"/>
        </w:rPr>
        <w:t xml:space="preserve"> статьи 88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3. По итогам рассмотрения результатов финансового оздоровления и жалоб кредиторов арбитражный суд выносит одно из определений:</w:t>
      </w:r>
    </w:p>
    <w:p w:rsidR="00B1019D" w:rsidRPr="00B1019D" w:rsidRDefault="00B1019D">
      <w:pPr>
        <w:widowControl w:val="0"/>
        <w:autoSpaceDE w:val="0"/>
        <w:autoSpaceDN w:val="0"/>
        <w:adjustRightInd w:val="0"/>
        <w:ind w:firstLine="540"/>
        <w:jc w:val="both"/>
        <w:rPr>
          <w:rFonts w:cs="Calibri"/>
        </w:rPr>
      </w:pPr>
      <w:r w:rsidRPr="00B1019D">
        <w:rPr>
          <w:rFonts w:cs="Calibri"/>
        </w:rPr>
        <w:t>о прекращении производства по делу о банкротстве, если непогашенная задолженность отсутствует и жалобы кредиторов признаны необоснованными;</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p>
    <w:p w:rsidR="00B1019D" w:rsidRPr="00B1019D" w:rsidRDefault="00B1019D">
      <w:pPr>
        <w:widowControl w:val="0"/>
        <w:autoSpaceDE w:val="0"/>
        <w:autoSpaceDN w:val="0"/>
        <w:adjustRightInd w:val="0"/>
        <w:ind w:firstLine="540"/>
        <w:jc w:val="both"/>
        <w:rPr>
          <w:rFonts w:cs="Calibri"/>
        </w:rPr>
      </w:pPr>
      <w:r w:rsidRPr="00B1019D">
        <w:rPr>
          <w:rFonts w:cs="Calibri"/>
        </w:rPr>
        <w:t>Указанные определения вступают в силу немедленно и могут быть обжалованы.</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54" w:name="Par2392"/>
      <w:bookmarkEnd w:id="254"/>
      <w:r w:rsidRPr="00B1019D">
        <w:rPr>
          <w:rFonts w:cs="Calibri"/>
        </w:rPr>
        <w:t>Статья 87. Досрочное прекращение финансового оздоровления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Основаниями для досрочного прекращения финансового оздоровления являются: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непредставление в арбитражный суд в сроки, предусмотренные пунктом 3 </w:t>
      </w:r>
      <w:hyperlink w:anchor="Par2212" w:history="1">
        <w:r w:rsidRPr="00B1019D">
          <w:rPr>
            <w:rFonts w:cs="Calibri"/>
          </w:rPr>
          <w:t>статьи 79</w:t>
        </w:r>
      </w:hyperlink>
      <w:r w:rsidRPr="00B1019D">
        <w:rPr>
          <w:rFonts w:cs="Calibri"/>
        </w:rPr>
        <w:t xml:space="preserve"> настоящего Федерального закона, соглашения об обеспечении обязательств должника в соответствии с графиком погашения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неоднократное или существенное (на срок более чем пятнадцать дней) нарушение в ходе финансового оздоровления сроков удовлетворения требований кредиторов, установленных графиком погашения задолженности.</w:t>
      </w:r>
    </w:p>
    <w:p w:rsidR="00B1019D" w:rsidRPr="00B1019D" w:rsidRDefault="00B1019D">
      <w:pPr>
        <w:widowControl w:val="0"/>
        <w:autoSpaceDE w:val="0"/>
        <w:autoSpaceDN w:val="0"/>
        <w:adjustRightInd w:val="0"/>
        <w:ind w:firstLine="540"/>
        <w:jc w:val="both"/>
        <w:rPr>
          <w:rFonts w:cs="Calibri"/>
        </w:rPr>
      </w:pPr>
      <w:bookmarkStart w:id="255" w:name="Par2397"/>
      <w:bookmarkEnd w:id="255"/>
      <w:r w:rsidRPr="00B1019D">
        <w:rPr>
          <w:rFonts w:cs="Calibri"/>
        </w:rPr>
        <w:t>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Должник обязан представить собранию кредиторов, созванному в соответствии с </w:t>
      </w:r>
      <w:hyperlink w:anchor="Par2397" w:history="1">
        <w:r w:rsidRPr="00B1019D">
          <w:rPr>
            <w:rFonts w:cs="Calibri"/>
          </w:rPr>
          <w:t>пунктом 2</w:t>
        </w:r>
      </w:hyperlink>
      <w:r w:rsidRPr="00B1019D">
        <w:rPr>
          <w:rFonts w:cs="Calibri"/>
        </w:rPr>
        <w:t xml:space="preserve"> настоящей статьи, отчет об итогах выполнения графика погашения задолженности и плана финансового оздоровления при наличии такого плана.</w:t>
      </w:r>
    </w:p>
    <w:p w:rsidR="00B1019D" w:rsidRPr="00B1019D" w:rsidRDefault="00B1019D">
      <w:pPr>
        <w:widowControl w:val="0"/>
        <w:autoSpaceDE w:val="0"/>
        <w:autoSpaceDN w:val="0"/>
        <w:adjustRightInd w:val="0"/>
        <w:ind w:firstLine="540"/>
        <w:jc w:val="both"/>
        <w:rPr>
          <w:rFonts w:cs="Calibri"/>
        </w:rPr>
      </w:pPr>
      <w:r w:rsidRPr="00B1019D">
        <w:rPr>
          <w:rFonts w:cs="Calibri"/>
        </w:rPr>
        <w:t>К отчету должны прилагаться баланс должника на последнюю отчетную дату, отчет о прибылях и об убытках должника, сведения о размере погашенных требований кредиторов и подтверждающие погашение требований кредиторов документы.</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Административный управляющий представляет собранию кредиторов свое </w:t>
      </w:r>
      <w:hyperlink r:id="rId571" w:history="1">
        <w:r w:rsidRPr="00B1019D">
          <w:rPr>
            <w:rFonts w:cs="Calibri"/>
          </w:rPr>
          <w:t>заключение</w:t>
        </w:r>
      </w:hyperlink>
      <w:r w:rsidRPr="00B1019D">
        <w:rPr>
          <w:rFonts w:cs="Calibri"/>
        </w:rPr>
        <w:t xml:space="preserve"> о выполнении графика погашения задолженности и плана финансового оздоровления (при наличии такого плана).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72"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p>
    <w:p w:rsidR="00B1019D" w:rsidRPr="00B1019D" w:rsidRDefault="00B1019D">
      <w:pPr>
        <w:widowControl w:val="0"/>
        <w:autoSpaceDE w:val="0"/>
        <w:autoSpaceDN w:val="0"/>
        <w:adjustRightInd w:val="0"/>
        <w:ind w:firstLine="540"/>
        <w:jc w:val="both"/>
        <w:rPr>
          <w:rFonts w:cs="Calibri"/>
        </w:rPr>
      </w:pPr>
      <w:r w:rsidRPr="00B1019D">
        <w:rPr>
          <w:rFonts w:cs="Calibri"/>
        </w:rPr>
        <w:t>о введении внешнего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о признании должника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p>
    <w:p w:rsidR="00B1019D" w:rsidRPr="00B1019D" w:rsidRDefault="00B1019D">
      <w:pPr>
        <w:widowControl w:val="0"/>
        <w:autoSpaceDE w:val="0"/>
        <w:autoSpaceDN w:val="0"/>
        <w:adjustRightInd w:val="0"/>
        <w:ind w:firstLine="540"/>
        <w:jc w:val="both"/>
        <w:rPr>
          <w:rFonts w:cs="Calibri"/>
        </w:rPr>
      </w:pPr>
      <w:r w:rsidRPr="00B1019D">
        <w:rPr>
          <w:rFonts w:cs="Calibri"/>
        </w:rPr>
        <w:t>5. Арбитражный суд на основании ходатайства собрания кредиторов принимает один из судебных актов:</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определение о введении внешнего управления в случае наличия возможности восстановить платежеспособность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B1019D" w:rsidRPr="00B1019D" w:rsidRDefault="00B1019D">
      <w:pPr>
        <w:widowControl w:val="0"/>
        <w:autoSpaceDE w:val="0"/>
        <w:autoSpaceDN w:val="0"/>
        <w:adjustRightInd w:val="0"/>
        <w:ind w:firstLine="540"/>
        <w:jc w:val="both"/>
        <w:rPr>
          <w:rFonts w:cs="Calibri"/>
        </w:rPr>
      </w:pPr>
      <w:bookmarkStart w:id="256" w:name="Par2410"/>
      <w:bookmarkEnd w:id="256"/>
      <w:r w:rsidRPr="00B1019D">
        <w:rPr>
          <w:rFonts w:cs="Calibri"/>
        </w:rPr>
        <w:t xml:space="preserve">6. В случае, если финансовое оздоровление было введено арбитражным судом в порядке, установленном пунктом 3 </w:t>
      </w:r>
      <w:hyperlink w:anchor="Par2168" w:history="1">
        <w:r w:rsidRPr="00B1019D">
          <w:rPr>
            <w:rFonts w:cs="Calibri"/>
          </w:rPr>
          <w:t>статьи 75</w:t>
        </w:r>
      </w:hyperlink>
      <w:r w:rsidRPr="00B1019D">
        <w:rPr>
          <w:rFonts w:cs="Calibri"/>
        </w:rPr>
        <w:t xml:space="preserve">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73"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57" w:name="Par2413"/>
      <w:bookmarkEnd w:id="257"/>
      <w:r w:rsidRPr="00B1019D">
        <w:rPr>
          <w:rFonts w:cs="Calibri"/>
        </w:rPr>
        <w:t>Статья 88. Окончание финансового оздоровления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258" w:name="Par2415"/>
      <w:bookmarkEnd w:id="258"/>
      <w:r w:rsidRPr="00B1019D">
        <w:rPr>
          <w:rFonts w:cs="Calibri"/>
        </w:rPr>
        <w:lastRenderedPageBreak/>
        <w:t>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2. К отчету должника прилагаются:</w:t>
      </w:r>
    </w:p>
    <w:p w:rsidR="00B1019D" w:rsidRPr="00B1019D" w:rsidRDefault="00B1019D">
      <w:pPr>
        <w:widowControl w:val="0"/>
        <w:autoSpaceDE w:val="0"/>
        <w:autoSpaceDN w:val="0"/>
        <w:adjustRightInd w:val="0"/>
        <w:ind w:firstLine="540"/>
        <w:jc w:val="both"/>
        <w:rPr>
          <w:rFonts w:cs="Calibri"/>
        </w:rPr>
      </w:pPr>
      <w:r w:rsidRPr="00B1019D">
        <w:rPr>
          <w:rFonts w:cs="Calibri"/>
        </w:rPr>
        <w:t>баланс должника на последнюю отчетную дату;</w:t>
      </w:r>
    </w:p>
    <w:p w:rsidR="00B1019D" w:rsidRPr="00B1019D" w:rsidRDefault="00B1019D">
      <w:pPr>
        <w:widowControl w:val="0"/>
        <w:autoSpaceDE w:val="0"/>
        <w:autoSpaceDN w:val="0"/>
        <w:adjustRightInd w:val="0"/>
        <w:ind w:firstLine="540"/>
        <w:jc w:val="both"/>
        <w:rPr>
          <w:rFonts w:cs="Calibri"/>
        </w:rPr>
      </w:pPr>
      <w:r w:rsidRPr="00B1019D">
        <w:rPr>
          <w:rFonts w:cs="Calibri"/>
        </w:rPr>
        <w:t>отчет о прибылях и об убытках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документы, подтверждающие погашение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Административный управляющий рассматривает отчет должника о результатах проведения финансового оздоровления и составляет </w:t>
      </w:r>
      <w:hyperlink r:id="rId574" w:history="1">
        <w:r w:rsidRPr="00B1019D">
          <w:rPr>
            <w:rFonts w:cs="Calibri"/>
          </w:rPr>
          <w:t>заключение</w:t>
        </w:r>
      </w:hyperlink>
      <w:r w:rsidRPr="00B1019D">
        <w:rPr>
          <w:rFonts w:cs="Calibri"/>
        </w:rPr>
        <w:t xml:space="preserve"> о выполнении графика погашения задолженности, об удовлетворении требований кредиторов и о выполнении плана финансового оздоровления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арбитражный суд.</w:t>
      </w:r>
    </w:p>
    <w:p w:rsidR="00B1019D" w:rsidRPr="00B1019D" w:rsidRDefault="00B1019D">
      <w:pPr>
        <w:widowControl w:val="0"/>
        <w:autoSpaceDE w:val="0"/>
        <w:autoSpaceDN w:val="0"/>
        <w:adjustRightInd w:val="0"/>
        <w:jc w:val="both"/>
        <w:rPr>
          <w:rFonts w:cs="Calibri"/>
        </w:rPr>
      </w:pPr>
      <w:r w:rsidRPr="00B1019D">
        <w:rPr>
          <w:rFonts w:cs="Calibri"/>
        </w:rPr>
        <w:t xml:space="preserve">(п. 3 в ред. Федерального </w:t>
      </w:r>
      <w:hyperlink r:id="rId575"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bookmarkStart w:id="259" w:name="Par2422"/>
      <w:bookmarkEnd w:id="259"/>
      <w:r w:rsidRPr="00B1019D">
        <w:rPr>
          <w:rFonts w:cs="Calibri"/>
        </w:rPr>
        <w:t xml:space="preserve">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w:t>
      </w:r>
      <w:hyperlink w:anchor="Par2415" w:history="1">
        <w:r w:rsidRPr="00B1019D">
          <w:rPr>
            <w:rFonts w:cs="Calibri"/>
          </w:rPr>
          <w:t>пунктом 1</w:t>
        </w:r>
      </w:hyperlink>
      <w:r w:rsidRPr="00B1019D">
        <w:rPr>
          <w:rFonts w:cs="Calibri"/>
        </w:rPr>
        <w:t xml:space="preserve"> настоящей статьи, административный управляющий созывает собрание кредиторов, которое полномочно принять одно из решений: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76"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об обращении с ходатайством в арбитражный суд о введении внешнего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об обращении с ходатайством в арбитражный суд о признании должника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5. После получения заключения административного управляющего или ходатайства собрания кредиторов арбитражный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6. По итогам рассмотрения результатов финансового оздоровления, а также жалоб кредиторов арбитражный суд принимает один из судебных актов:</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определение о прекращении производства по делу о банкротстве в случае, если непогашенная задолженность отсутствует и жалобы кредиторов признаны необоснованными;</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определение о введении внешнего управления в случае наличия возможности восстановить платежеспособность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60" w:name="Par2432"/>
      <w:bookmarkEnd w:id="260"/>
      <w:r w:rsidRPr="00B1019D">
        <w:rPr>
          <w:rFonts w:cs="Calibri"/>
        </w:rPr>
        <w:t>Статья 89. Исполнение обязательств лицами, предоставившими обеспечение исполнения должником обязательств в соответствии с графиком погашения задолженности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261" w:name="Par2434"/>
      <w:bookmarkEnd w:id="261"/>
      <w:r w:rsidRPr="00B1019D">
        <w:rPr>
          <w:rFonts w:cs="Calibri"/>
        </w:rPr>
        <w:t>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Расчеты с кредиторами осуществляются должником в порядке, установленном пунктом 4 </w:t>
      </w:r>
      <w:hyperlink w:anchor="Par2334" w:history="1">
        <w:r w:rsidRPr="00B1019D">
          <w:rPr>
            <w:rFonts w:cs="Calibri"/>
          </w:rPr>
          <w:t>статьи 84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3. С даты удовлетворения требований кредиторов административный управляющий или реестродержатель вносит соответствующую запись в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w:t>
      </w:r>
      <w:r w:rsidRPr="00B1019D">
        <w:rPr>
          <w:rFonts w:cs="Calibri"/>
        </w:rPr>
        <w:lastRenderedPageBreak/>
        <w:t>банкротстве или в ходе конкурсного производства в составе требований кредиторов третьей очереди.</w:t>
      </w:r>
    </w:p>
    <w:p w:rsidR="00B1019D" w:rsidRPr="00B1019D" w:rsidRDefault="00B1019D">
      <w:pPr>
        <w:widowControl w:val="0"/>
        <w:autoSpaceDE w:val="0"/>
        <w:autoSpaceDN w:val="0"/>
        <w:adjustRightInd w:val="0"/>
        <w:ind w:firstLine="540"/>
        <w:jc w:val="both"/>
        <w:rPr>
          <w:rFonts w:cs="Calibri"/>
        </w:rPr>
      </w:pPr>
      <w:r w:rsidRPr="00B1019D">
        <w:rPr>
          <w:rFonts w:cs="Calibri"/>
        </w:rPr>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 арбитражным судом, рассматривающим дело о банкротстве.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62" w:name="Par2441"/>
      <w:bookmarkEnd w:id="262"/>
      <w:r w:rsidRPr="00B1019D">
        <w:rPr>
          <w:rFonts w:cs="Calibri"/>
        </w:rP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 о банкротстве, требования указанных лиц подлежат включению в реестр требований кредиторов как требования конкурсных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77"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63" w:name="Par2447"/>
      <w:bookmarkEnd w:id="263"/>
      <w:r w:rsidRPr="00B1019D">
        <w:rPr>
          <w:rFonts w:cs="Calibri"/>
        </w:rPr>
        <w:t>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Неисполнение лицами, предоставившими обеспечение исполнения должником обязательств в соответствии с графиком погашения задолженности, своих обязательств, вытекающих из предоставленного обеспечения, в срок, установленный пунктом 1 </w:t>
      </w:r>
      <w:hyperlink w:anchor="Par2434" w:history="1">
        <w:r w:rsidRPr="00B1019D">
          <w:rPr>
            <w:rFonts w:cs="Calibri"/>
          </w:rPr>
          <w:t>статьи 89</w:t>
        </w:r>
      </w:hyperlink>
      <w:r w:rsidRPr="00B1019D">
        <w:rPr>
          <w:rFonts w:cs="Calibri"/>
        </w:rPr>
        <w:t xml:space="preserve"> настоящего Федерального закона, влечет за собой ответственность указанных лиц в соответствии с гражданским </w:t>
      </w:r>
      <w:hyperlink r:id="rId578" w:history="1">
        <w:r w:rsidRPr="00B1019D">
          <w:rPr>
            <w:rFonts w:cs="Calibri"/>
          </w:rPr>
          <w:t>законодательством</w:t>
        </w:r>
      </w:hyperlink>
      <w:r w:rsidRPr="00B1019D">
        <w:rPr>
          <w:rFonts w:cs="Calibri"/>
        </w:rPr>
        <w:t>.</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64" w:name="Par2451"/>
      <w:bookmarkEnd w:id="264"/>
      <w:r w:rsidRPr="00B1019D">
        <w:rPr>
          <w:rFonts w:cs="Calibri"/>
        </w:rPr>
        <w:t>Статья 92. Переход к внешнему управлению</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p>
    <w:p w:rsidR="00B1019D" w:rsidRPr="00B1019D" w:rsidRDefault="00B1019D">
      <w:pPr>
        <w:widowControl w:val="0"/>
        <w:autoSpaceDE w:val="0"/>
        <w:autoSpaceDN w:val="0"/>
        <w:adjustRightInd w:val="0"/>
        <w:ind w:firstLine="540"/>
        <w:jc w:val="both"/>
        <w:rPr>
          <w:rFonts w:cs="Calibri"/>
        </w:rPr>
      </w:pPr>
      <w:r w:rsidRPr="00B1019D">
        <w:rPr>
          <w:rFonts w:cs="Calibri"/>
        </w:rPr>
        <w:t>установления возможности восстановления платежеспособности должника в предусмотренные настоящим Федеральным законом сроки;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79"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80"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в иных предусмотренных настоящим Федеральным законом случаях.</w:t>
      </w:r>
    </w:p>
    <w:p w:rsidR="00B1019D" w:rsidRPr="00B1019D" w:rsidRDefault="00B1019D">
      <w:pPr>
        <w:widowControl w:val="0"/>
        <w:autoSpaceDE w:val="0"/>
        <w:autoSpaceDN w:val="0"/>
        <w:adjustRightInd w:val="0"/>
        <w:ind w:firstLine="540"/>
        <w:jc w:val="both"/>
        <w:rPr>
          <w:rFonts w:cs="Calibri"/>
        </w:rPr>
      </w:pPr>
      <w:bookmarkStart w:id="265" w:name="Par2460"/>
      <w:bookmarkEnd w:id="265"/>
      <w:r w:rsidRPr="00B1019D">
        <w:rPr>
          <w:rFonts w:cs="Calibri"/>
        </w:rPr>
        <w:t>2. Совокупный срок финансового оздоровления и внешнего управления не может превышать два года.</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с даты введения финансового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outlineLvl w:val="0"/>
        <w:rPr>
          <w:rFonts w:cs="Calibri"/>
          <w:b/>
          <w:bCs/>
        </w:rPr>
      </w:pPr>
      <w:bookmarkStart w:id="266" w:name="Par2463"/>
      <w:bookmarkEnd w:id="266"/>
      <w:r w:rsidRPr="00B1019D">
        <w:rPr>
          <w:rFonts w:cs="Calibri"/>
          <w:b/>
          <w:bCs/>
        </w:rPr>
        <w:t>Глава VI. ВНЕШНЕЕ УПРАВЛЕНИЕ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67" w:name="Par2465"/>
      <w:bookmarkEnd w:id="267"/>
      <w:r w:rsidRPr="00B1019D">
        <w:rPr>
          <w:rFonts w:cs="Calibri"/>
        </w:rPr>
        <w:t>Статья 93. Порядок введения внешнего управления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Внешнее управление вводится арбитражным судом на основании решения собрания кредиторов, </w:t>
      </w:r>
      <w:r w:rsidRPr="00B1019D">
        <w:rPr>
          <w:rFonts w:cs="Calibri"/>
        </w:rPr>
        <w:lastRenderedPageBreak/>
        <w:t>за исключением случаев, предусмотренных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bookmarkStart w:id="268" w:name="Par2468"/>
      <w:bookmarkEnd w:id="268"/>
      <w:r w:rsidRPr="00B1019D">
        <w:rPr>
          <w:rFonts w:cs="Calibri"/>
        </w:rPr>
        <w:t xml:space="preserve">2. Внешнее управление вводится на срок не более чем восемнадцать месяцев, который может быть продлен в порядке, предусмотренном настоящим Федеральным </w:t>
      </w:r>
      <w:hyperlink w:anchor="Par2665" w:history="1">
        <w:r w:rsidRPr="00B1019D">
          <w:rPr>
            <w:rFonts w:cs="Calibri"/>
          </w:rPr>
          <w:t>законом</w:t>
        </w:r>
      </w:hyperlink>
      <w:r w:rsidRPr="00B1019D">
        <w:rPr>
          <w:rFonts w:cs="Calibri"/>
        </w:rPr>
        <w:t>, не более чем на шесть месяцев, если иное не установлено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Определение о введении или продлении срока внешнего управления подлежит немедленному исполнению и может быть обжаловано в порядке, установленном </w:t>
      </w:r>
      <w:hyperlink w:anchor="Par1803" w:history="1">
        <w:r w:rsidRPr="00B1019D">
          <w:rPr>
            <w:rFonts w:cs="Calibri"/>
          </w:rPr>
          <w:t>пунктом 3 статьи 61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81"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3. По ходатайству собрания кредиторов или внешнего управляющего установленный срок внешнего управления может быть сокращен.</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Определение о сокращении срока внешнего управления подлежит немедленному исполнению и может быть обжаловано в порядке, установленном </w:t>
      </w:r>
      <w:hyperlink w:anchor="Par1803" w:history="1">
        <w:r w:rsidRPr="00B1019D">
          <w:rPr>
            <w:rFonts w:cs="Calibri"/>
          </w:rPr>
          <w:t>пунктом 3 статьи 61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582"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69" w:name="Par2475"/>
      <w:bookmarkEnd w:id="269"/>
      <w:r w:rsidRPr="00B1019D">
        <w:rPr>
          <w:rFonts w:cs="Calibri"/>
        </w:rPr>
        <w:t>Статья 94. Последствия введения внешнего управления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С даты введения внешнего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прекращаются полномочия руководителя должника, управление делами должника возлагается на внешнего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w:t>
      </w:r>
      <w:hyperlink r:id="rId583" w:history="1">
        <w:r w:rsidRPr="00B1019D">
          <w:rPr>
            <w:rFonts w:cs="Calibri"/>
          </w:rPr>
          <w:t>законодательством</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предусмотренных </w:t>
      </w:r>
      <w:hyperlink w:anchor="Par2488" w:history="1">
        <w:r w:rsidRPr="00B1019D">
          <w:rPr>
            <w:rFonts w:cs="Calibri"/>
          </w:rPr>
          <w:t>пунктами 2</w:t>
        </w:r>
      </w:hyperlink>
      <w:r w:rsidRPr="00B1019D">
        <w:rPr>
          <w:rFonts w:cs="Calibri"/>
        </w:rPr>
        <w:t xml:space="preserve"> и </w:t>
      </w:r>
      <w:hyperlink w:anchor="Par2501" w:history="1">
        <w:r w:rsidRPr="00B1019D">
          <w:rPr>
            <w:rFonts w:cs="Calibri"/>
          </w:rPr>
          <w:t>3</w:t>
        </w:r>
      </w:hyperlink>
      <w:r w:rsidRPr="00B1019D">
        <w:rPr>
          <w:rFonts w:cs="Calibri"/>
        </w:rPr>
        <w:t xml:space="preserve">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84"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отменяются ранее принятые меры по обеспечению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30.12.2008 </w:t>
      </w:r>
      <w:hyperlink r:id="rId585" w:history="1">
        <w:r w:rsidRPr="00B1019D">
          <w:rPr>
            <w:rFonts w:cs="Calibri"/>
          </w:rPr>
          <w:t>N 296-ФЗ</w:t>
        </w:r>
      </w:hyperlink>
      <w:r w:rsidRPr="00B1019D">
        <w:rPr>
          <w:rFonts w:cs="Calibri"/>
        </w:rPr>
        <w:t xml:space="preserve">, от 19.07.2009 </w:t>
      </w:r>
      <w:hyperlink r:id="rId586" w:history="1">
        <w:r w:rsidRPr="00B1019D">
          <w:rPr>
            <w:rFonts w:cs="Calibri"/>
          </w:rPr>
          <w:t>N 195-ФЗ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w:t>
      </w:r>
      <w:hyperlink w:anchor="Par2508" w:history="1">
        <w:r w:rsidRPr="00B1019D">
          <w:rPr>
            <w:rFonts w:cs="Calibri"/>
          </w:rPr>
          <w:t>законом</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ar2589" w:history="1">
        <w:r w:rsidRPr="00B1019D">
          <w:rPr>
            <w:rFonts w:cs="Calibri"/>
          </w:rPr>
          <w:t>законом</w:t>
        </w:r>
      </w:hyperlink>
      <w:r w:rsidRPr="00B1019D">
        <w:rPr>
          <w:rFonts w:cs="Calibri"/>
        </w:rPr>
        <w:t xml:space="preserve"> порядка предъявления требований к должнику.</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587"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bookmarkStart w:id="270" w:name="Par2488"/>
      <w:bookmarkEnd w:id="270"/>
      <w:r w:rsidRPr="00B1019D">
        <w:rPr>
          <w:rFonts w:cs="Calibri"/>
        </w:rPr>
        <w:t>2. Органы управления должника в пределах компетенции, установленной федеральным законом, вправе принимать решения: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абзац утратил силу. - Федеральный </w:t>
      </w:r>
      <w:hyperlink r:id="rId588" w:history="1">
        <w:r w:rsidRPr="00B1019D">
          <w:rPr>
            <w:rFonts w:cs="Calibri"/>
          </w:rPr>
          <w:t>закон</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об определении количества, номинальной стоимости объявленных акций;</w:t>
      </w:r>
    </w:p>
    <w:p w:rsidR="00B1019D" w:rsidRPr="00B1019D" w:rsidRDefault="00B1019D">
      <w:pPr>
        <w:widowControl w:val="0"/>
        <w:autoSpaceDE w:val="0"/>
        <w:autoSpaceDN w:val="0"/>
        <w:adjustRightInd w:val="0"/>
        <w:ind w:firstLine="540"/>
        <w:jc w:val="both"/>
        <w:rPr>
          <w:rFonts w:cs="Calibri"/>
        </w:rPr>
      </w:pPr>
      <w:bookmarkStart w:id="271" w:name="Par2491"/>
      <w:bookmarkEnd w:id="271"/>
      <w:r w:rsidRPr="00B1019D">
        <w:rPr>
          <w:rFonts w:cs="Calibri"/>
        </w:rPr>
        <w:t>об увеличении уставного капитала акционерного общества путем размещения дополнительных обыкновенных акций;</w:t>
      </w:r>
    </w:p>
    <w:p w:rsidR="00B1019D" w:rsidRPr="00B1019D" w:rsidRDefault="00B1019D">
      <w:pPr>
        <w:widowControl w:val="0"/>
        <w:autoSpaceDE w:val="0"/>
        <w:autoSpaceDN w:val="0"/>
        <w:adjustRightInd w:val="0"/>
        <w:ind w:firstLine="540"/>
        <w:jc w:val="both"/>
        <w:rPr>
          <w:rFonts w:cs="Calibri"/>
        </w:rPr>
      </w:pPr>
      <w:r w:rsidRPr="00B1019D">
        <w:rPr>
          <w:rFonts w:cs="Calibri"/>
        </w:rPr>
        <w:t>об обращении с ходатайством к собранию кредиторов о включении в план внешнего управления возможности дополнительной эмиссии акций;</w:t>
      </w:r>
    </w:p>
    <w:p w:rsidR="00B1019D" w:rsidRPr="00B1019D" w:rsidRDefault="00B1019D">
      <w:pPr>
        <w:widowControl w:val="0"/>
        <w:autoSpaceDE w:val="0"/>
        <w:autoSpaceDN w:val="0"/>
        <w:adjustRightInd w:val="0"/>
        <w:ind w:firstLine="540"/>
        <w:jc w:val="both"/>
        <w:rPr>
          <w:rFonts w:cs="Calibri"/>
        </w:rPr>
      </w:pPr>
      <w:r w:rsidRPr="00B1019D">
        <w:rPr>
          <w:rFonts w:cs="Calibri"/>
        </w:rPr>
        <w:t>об определении порядка ведения общего собрания акционеров;</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об обращении с ходатайством о продаже предприятия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о замещении активов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об избрании представителя учредителей (участников)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средств для исполнения обязательств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иные необходимые для размещения дополнительных обыкновенных акций должника решения.</w:t>
      </w:r>
    </w:p>
    <w:p w:rsidR="00B1019D" w:rsidRPr="00B1019D" w:rsidRDefault="00B1019D">
      <w:pPr>
        <w:widowControl w:val="0"/>
        <w:autoSpaceDE w:val="0"/>
        <w:autoSpaceDN w:val="0"/>
        <w:adjustRightInd w:val="0"/>
        <w:ind w:firstLine="540"/>
        <w:jc w:val="both"/>
        <w:rPr>
          <w:rFonts w:cs="Calibri"/>
        </w:rPr>
      </w:pPr>
      <w:r w:rsidRPr="00B1019D">
        <w:rPr>
          <w:rFonts w:cs="Calibri"/>
        </w:rPr>
        <w:t>Ходатайство органов управления должника о продаже предприятия должно содержать сведения о минимальной цене продажи предприятия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p>
    <w:p w:rsidR="00B1019D" w:rsidRPr="00B1019D" w:rsidRDefault="00B1019D">
      <w:pPr>
        <w:widowControl w:val="0"/>
        <w:autoSpaceDE w:val="0"/>
        <w:autoSpaceDN w:val="0"/>
        <w:adjustRightInd w:val="0"/>
        <w:ind w:firstLine="540"/>
        <w:jc w:val="both"/>
        <w:rPr>
          <w:rFonts w:cs="Calibri"/>
        </w:rPr>
      </w:pPr>
      <w:bookmarkStart w:id="272" w:name="Par2501"/>
      <w:bookmarkEnd w:id="272"/>
      <w:r w:rsidRPr="00B1019D">
        <w:rPr>
          <w:rFonts w:cs="Calibri"/>
        </w:rPr>
        <w:t xml:space="preserve">3. Собственник имущества должника - унитарного предприятия в пределах компетенции, установленной федеральным </w:t>
      </w:r>
      <w:hyperlink r:id="rId589" w:history="1">
        <w:r w:rsidRPr="00B1019D">
          <w:rPr>
            <w:rFonts w:cs="Calibri"/>
          </w:rPr>
          <w:t>законом</w:t>
        </w:r>
      </w:hyperlink>
      <w:r w:rsidRPr="00B1019D">
        <w:rPr>
          <w:rFonts w:cs="Calibri"/>
        </w:rPr>
        <w:t>, вправе принимать решения:</w:t>
      </w:r>
    </w:p>
    <w:p w:rsidR="00B1019D" w:rsidRPr="00B1019D" w:rsidRDefault="00B1019D">
      <w:pPr>
        <w:widowControl w:val="0"/>
        <w:autoSpaceDE w:val="0"/>
        <w:autoSpaceDN w:val="0"/>
        <w:adjustRightInd w:val="0"/>
        <w:ind w:firstLine="540"/>
        <w:jc w:val="both"/>
        <w:rPr>
          <w:rFonts w:cs="Calibri"/>
        </w:rPr>
      </w:pPr>
      <w:r w:rsidRPr="00B1019D">
        <w:rPr>
          <w:rFonts w:cs="Calibri"/>
        </w:rPr>
        <w:t>об обращении с ходатайством о продаже предприятия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о замещении активов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о заключении соглашения с третьим лицом или третьими лицами об условиях предоставления денежных средств для исполнения обязательств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(п. 3 введен Федеральным </w:t>
      </w:r>
      <w:hyperlink r:id="rId590"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73" w:name="Par2508"/>
      <w:bookmarkEnd w:id="273"/>
      <w:r w:rsidRPr="00B1019D">
        <w:rPr>
          <w:rFonts w:cs="Calibri"/>
        </w:rPr>
        <w:t>Статья 95. Мораторий на удовлетворение требований кредиторов</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274" w:name="Par2510"/>
      <w:bookmarkEnd w:id="274"/>
      <w:r w:rsidRPr="00B1019D">
        <w:rPr>
          <w:rFonts w:cs="Calibri"/>
        </w:rPr>
        <w:t>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91"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w:t>
      </w:r>
      <w:hyperlink w:anchor="Par2510" w:history="1">
        <w:r w:rsidRPr="00B1019D">
          <w:rPr>
            <w:rFonts w:cs="Calibri"/>
          </w:rPr>
          <w:t>пунктом 1</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и возмещении морального вреда, а также о взыскании задолженности по текущим платежам;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18.12.2006 </w:t>
      </w:r>
      <w:hyperlink r:id="rId592" w:history="1">
        <w:r w:rsidRPr="00B1019D">
          <w:rPr>
            <w:rFonts w:cs="Calibri"/>
          </w:rPr>
          <w:t>N 231-ФЗ</w:t>
        </w:r>
      </w:hyperlink>
      <w:r w:rsidRPr="00B1019D">
        <w:rPr>
          <w:rFonts w:cs="Calibri"/>
        </w:rPr>
        <w:t xml:space="preserve">, от 28.11.2011 </w:t>
      </w:r>
      <w:hyperlink r:id="rId593" w:history="1">
        <w:r w:rsidRPr="00B1019D">
          <w:rPr>
            <w:rFonts w:cs="Calibri"/>
          </w:rPr>
          <w:t>N 337-ФЗ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94"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На сумму требований конкурсного кредитора, уполномоченного органа в размере, установленном в соответствии со </w:t>
      </w:r>
      <w:hyperlink w:anchor="Par135" w:history="1">
        <w:r w:rsidRPr="00B1019D">
          <w:rPr>
            <w:rFonts w:cs="Calibri"/>
          </w:rPr>
          <w:t>статьей 4</w:t>
        </w:r>
      </w:hyperlink>
      <w:r w:rsidRPr="00B1019D">
        <w:rPr>
          <w:rFonts w:cs="Calibri"/>
        </w:rPr>
        <w:t xml:space="preserve"> настоящего Федерального закона на дату введения внешнего управления, начисляются проценты в порядке и в размере, которые предусмотрены настоящей статьей.</w:t>
      </w:r>
    </w:p>
    <w:p w:rsidR="00B1019D" w:rsidRPr="00B1019D" w:rsidRDefault="00B1019D">
      <w:pPr>
        <w:widowControl w:val="0"/>
        <w:autoSpaceDE w:val="0"/>
        <w:autoSpaceDN w:val="0"/>
        <w:adjustRightInd w:val="0"/>
        <w:ind w:firstLine="540"/>
        <w:jc w:val="both"/>
        <w:rPr>
          <w:rFonts w:cs="Calibri"/>
        </w:rPr>
      </w:pPr>
      <w:bookmarkStart w:id="275" w:name="Par2518"/>
      <w:bookmarkEnd w:id="275"/>
      <w:r w:rsidRPr="00B1019D">
        <w:rPr>
          <w:rFonts w:cs="Calibri"/>
        </w:rP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595" w:history="1">
        <w:r w:rsidRPr="00B1019D">
          <w:rPr>
            <w:rFonts w:cs="Calibri"/>
          </w:rPr>
          <w:t>ставки рефинансирования,</w:t>
        </w:r>
      </w:hyperlink>
      <w:r w:rsidRPr="00B1019D">
        <w:rPr>
          <w:rFonts w:cs="Calibri"/>
        </w:rPr>
        <w:t xml:space="preserve"> установленной Центральным банком Российской Федерации на дату введения внешнего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размером или сроком.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w:t>
      </w:r>
      <w:r w:rsidRPr="00B1019D">
        <w:rPr>
          <w:rFonts w:cs="Calibri"/>
        </w:rPr>
        <w:lastRenderedPageBreak/>
        <w:t>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 должника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 </w:t>
      </w:r>
      <w:hyperlink w:anchor="Par3244" w:history="1">
        <w:r w:rsidRPr="00B1019D">
          <w:rPr>
            <w:rFonts w:cs="Calibri"/>
          </w:rPr>
          <w:t>статьей 121</w:t>
        </w:r>
      </w:hyperlink>
      <w:r w:rsidRPr="00B1019D">
        <w:rPr>
          <w:rFonts w:cs="Calibri"/>
        </w:rPr>
        <w:t xml:space="preserve">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w:anchor="Par3489" w:history="1">
        <w:r w:rsidRPr="00B1019D">
          <w:rPr>
            <w:rFonts w:cs="Calibri"/>
          </w:rPr>
          <w:t>статьей 134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596"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3. Мораторий на удовлетворение требований 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Утратил силу. - Федеральный </w:t>
      </w:r>
      <w:hyperlink r:id="rId597" w:history="1">
        <w:r w:rsidRPr="00B1019D">
          <w:rPr>
            <w:rFonts w:cs="Calibri"/>
          </w:rPr>
          <w:t>закон</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5. Мораторий на удовлетворение требований кредиторов не распространяется на требования 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выплате компенсации сверх возмещения вреда, о возмещении морального вреда.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18.12.2006 </w:t>
      </w:r>
      <w:hyperlink r:id="rId598" w:history="1">
        <w:r w:rsidRPr="00B1019D">
          <w:rPr>
            <w:rFonts w:cs="Calibri"/>
          </w:rPr>
          <w:t>N 231-ФЗ</w:t>
        </w:r>
      </w:hyperlink>
      <w:r w:rsidRPr="00B1019D">
        <w:rPr>
          <w:rFonts w:cs="Calibri"/>
        </w:rPr>
        <w:t xml:space="preserve">, от 28.11.2011 </w:t>
      </w:r>
      <w:hyperlink r:id="rId599" w:history="1">
        <w:r w:rsidRPr="00B1019D">
          <w:rPr>
            <w:rFonts w:cs="Calibri"/>
          </w:rPr>
          <w:t>N 337-ФЗ</w:t>
        </w:r>
      </w:hyperlink>
      <w:r w:rsidRPr="00B1019D">
        <w:rPr>
          <w:rFonts w:cs="Calibri"/>
        </w:rPr>
        <w:t>)</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76" w:name="Par2529"/>
      <w:bookmarkEnd w:id="276"/>
      <w:r w:rsidRPr="00B1019D">
        <w:rPr>
          <w:rFonts w:cs="Calibri"/>
        </w:rPr>
        <w:t>Статья 96. Внешний управляющий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Внешний управляющий утверждается арбитражным судом одновременно с введением внешнего управления, за исключением случаев, предусмотренных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600"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Об утверждении внешнего управляющего арбитражный суд выносит определение.</w:t>
      </w:r>
    </w:p>
    <w:p w:rsidR="00B1019D" w:rsidRPr="00B1019D" w:rsidRDefault="00B1019D">
      <w:pPr>
        <w:widowControl w:val="0"/>
        <w:autoSpaceDE w:val="0"/>
        <w:autoSpaceDN w:val="0"/>
        <w:adjustRightInd w:val="0"/>
        <w:ind w:firstLine="540"/>
        <w:jc w:val="both"/>
        <w:rPr>
          <w:rFonts w:cs="Calibri"/>
        </w:rPr>
      </w:pPr>
      <w:r w:rsidRPr="00B1019D">
        <w:rPr>
          <w:rFonts w:cs="Calibri"/>
        </w:rPr>
        <w:t>3. Определение об утверждении внешнего управляющего подлежит немедленному исполнению.</w:t>
      </w:r>
    </w:p>
    <w:p w:rsidR="00B1019D" w:rsidRPr="00B1019D" w:rsidRDefault="00B1019D">
      <w:pPr>
        <w:widowControl w:val="0"/>
        <w:autoSpaceDE w:val="0"/>
        <w:autoSpaceDN w:val="0"/>
        <w:adjustRightInd w:val="0"/>
        <w:ind w:firstLine="540"/>
        <w:jc w:val="both"/>
        <w:rPr>
          <w:rFonts w:cs="Calibri"/>
        </w:rPr>
      </w:pPr>
      <w:r w:rsidRPr="00B1019D">
        <w:rPr>
          <w:rFonts w:cs="Calibri"/>
        </w:rPr>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Внешний управляющий утверждается арбитражным судом в порядке, предусмотренном </w:t>
      </w:r>
      <w:hyperlink w:anchor="Par1595" w:history="1">
        <w:r w:rsidRPr="00B1019D">
          <w:rPr>
            <w:rFonts w:cs="Calibri"/>
          </w:rPr>
          <w:t>статьей 45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77" w:name="Par2539"/>
      <w:bookmarkEnd w:id="277"/>
      <w:r w:rsidRPr="00B1019D">
        <w:rPr>
          <w:rFonts w:cs="Calibri"/>
        </w:rPr>
        <w:t>Статья 97. Освобождение внешнего управляющего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Внешний управляющий может быть освобожден арбитражным судом от исполнения возложенных на него обязанностей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по заявлению внешнего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ar689" w:history="1">
        <w:r w:rsidRPr="00B1019D">
          <w:rPr>
            <w:rFonts w:cs="Calibri"/>
          </w:rPr>
          <w:t>пунктом 2 статьи 20.5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601" w:history="1">
        <w:r w:rsidRPr="00B1019D">
          <w:rPr>
            <w:rFonts w:cs="Calibri"/>
          </w:rPr>
          <w:t>закона</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r w:rsidRPr="00B1019D">
        <w:rPr>
          <w:rFonts w:cs="Calibri"/>
        </w:rPr>
        <w:t>в иных предусмотренных настоящим Федеральным законом случаях.</w:t>
      </w:r>
    </w:p>
    <w:p w:rsidR="00B1019D" w:rsidRPr="00B1019D" w:rsidRDefault="00B1019D">
      <w:pPr>
        <w:widowControl w:val="0"/>
        <w:autoSpaceDE w:val="0"/>
        <w:autoSpaceDN w:val="0"/>
        <w:adjustRightInd w:val="0"/>
        <w:jc w:val="both"/>
        <w:rPr>
          <w:rFonts w:cs="Calibri"/>
        </w:rPr>
      </w:pPr>
      <w:r w:rsidRPr="00B1019D">
        <w:rPr>
          <w:rFonts w:cs="Calibri"/>
        </w:rPr>
        <w:t xml:space="preserve">(п. 1 в ред. Федерального </w:t>
      </w:r>
      <w:hyperlink r:id="rId602"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может быть обжаловано.</w:t>
      </w:r>
    </w:p>
    <w:p w:rsidR="00B1019D" w:rsidRPr="00B1019D" w:rsidRDefault="00B1019D">
      <w:pPr>
        <w:widowControl w:val="0"/>
        <w:autoSpaceDE w:val="0"/>
        <w:autoSpaceDN w:val="0"/>
        <w:adjustRightInd w:val="0"/>
        <w:ind w:firstLine="540"/>
        <w:jc w:val="both"/>
        <w:rPr>
          <w:rFonts w:cs="Calibri"/>
        </w:rPr>
      </w:pPr>
      <w:r w:rsidRPr="00B1019D">
        <w:rPr>
          <w:rFonts w:cs="Calibri"/>
        </w:rPr>
        <w:t>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В случае освобождения внешнего управляющего арбитражный суд утверждает нового внешнего управляющего в порядке, предусмотренном </w:t>
      </w:r>
      <w:hyperlink w:anchor="Par2529" w:history="1">
        <w:r w:rsidRPr="00B1019D">
          <w:rPr>
            <w:rFonts w:cs="Calibri"/>
          </w:rPr>
          <w:t>статьей 96</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78" w:name="Par2551"/>
      <w:bookmarkEnd w:id="278"/>
      <w:r w:rsidRPr="00B1019D">
        <w:rPr>
          <w:rFonts w:cs="Calibri"/>
        </w:rPr>
        <w:t>Статья 98. Отстранение внешнего управляющего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Внешний управляющий может быть отстранен арбитражным судом от исполнения обязанностей внешнего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на основании решения собрания кредиторов об обращении в арбитражный 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p>
    <w:p w:rsidR="00B1019D" w:rsidRPr="00B1019D" w:rsidRDefault="00B1019D">
      <w:pPr>
        <w:widowControl w:val="0"/>
        <w:autoSpaceDE w:val="0"/>
        <w:autoSpaceDN w:val="0"/>
        <w:adjustRightInd w:val="0"/>
        <w:ind w:firstLine="540"/>
        <w:jc w:val="both"/>
        <w:rPr>
          <w:rFonts w:cs="Calibri"/>
        </w:rPr>
      </w:pPr>
      <w:r w:rsidRPr="00B1019D">
        <w:rPr>
          <w:rFonts w:cs="Calibri"/>
        </w:rPr>
        <w:t>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выявления </w:t>
      </w:r>
      <w:hyperlink w:anchor="Par602" w:history="1">
        <w:r w:rsidRPr="00B1019D">
          <w:rPr>
            <w:rFonts w:cs="Calibri"/>
          </w:rPr>
          <w:t>обстоятельств</w:t>
        </w:r>
      </w:hyperlink>
      <w:r w:rsidRPr="00B1019D">
        <w:rPr>
          <w:rFonts w:cs="Calibri"/>
        </w:rPr>
        <w:t>,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p>
    <w:p w:rsidR="00B1019D" w:rsidRPr="00B1019D" w:rsidRDefault="00B1019D">
      <w:pPr>
        <w:widowControl w:val="0"/>
        <w:autoSpaceDE w:val="0"/>
        <w:autoSpaceDN w:val="0"/>
        <w:adjustRightInd w:val="0"/>
        <w:ind w:firstLine="540"/>
        <w:jc w:val="both"/>
        <w:rPr>
          <w:rFonts w:cs="Calibri"/>
        </w:rPr>
      </w:pPr>
      <w:r w:rsidRPr="00B1019D">
        <w:rPr>
          <w:rFonts w:cs="Calibri"/>
        </w:rP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603" w:history="1">
        <w:r w:rsidRPr="00B1019D">
          <w:rPr>
            <w:rFonts w:cs="Calibri"/>
          </w:rPr>
          <w:t>законом</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r w:rsidRPr="00B1019D">
        <w:rPr>
          <w:rFonts w:cs="Calibri"/>
        </w:rP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604" w:history="1">
        <w:r w:rsidRPr="00B1019D">
          <w:rPr>
            <w:rFonts w:cs="Calibri"/>
          </w:rPr>
          <w:t>законом</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r w:rsidRPr="00B1019D">
        <w:rPr>
          <w:rFonts w:cs="Calibri"/>
        </w:rPr>
        <w:t>в иных предусмотренных федеральным законом случаях.</w:t>
      </w:r>
    </w:p>
    <w:p w:rsidR="00B1019D" w:rsidRPr="00B1019D" w:rsidRDefault="00B1019D">
      <w:pPr>
        <w:widowControl w:val="0"/>
        <w:autoSpaceDE w:val="0"/>
        <w:autoSpaceDN w:val="0"/>
        <w:adjustRightInd w:val="0"/>
        <w:ind w:firstLine="540"/>
        <w:jc w:val="both"/>
        <w:rPr>
          <w:rFonts w:cs="Calibri"/>
        </w:rPr>
      </w:pPr>
      <w:r w:rsidRPr="00B1019D">
        <w:rPr>
          <w:rFonts w:cs="Calibri"/>
        </w:rPr>
        <w:t>2. Определение арбитражного суда об отстранении внешнего управляющего от исполнения 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случае отстранения внешнего управляющего арбитражный суд утверждает нового внешнего управляющего в порядке, установленном </w:t>
      </w:r>
      <w:hyperlink w:anchor="Par2529" w:history="1">
        <w:r w:rsidRPr="00B1019D">
          <w:rPr>
            <w:rFonts w:cs="Calibri"/>
          </w:rPr>
          <w:t>статьей 96</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79" w:name="Par2566"/>
      <w:bookmarkEnd w:id="279"/>
      <w:r w:rsidRPr="00B1019D">
        <w:rPr>
          <w:rFonts w:cs="Calibri"/>
        </w:rPr>
        <w:t>Статья 99. Права и обязанности внешнего управляющего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Внешний управляющий имеет право:</w:t>
      </w:r>
    </w:p>
    <w:p w:rsidR="00B1019D" w:rsidRPr="00B1019D" w:rsidRDefault="00B1019D">
      <w:pPr>
        <w:widowControl w:val="0"/>
        <w:autoSpaceDE w:val="0"/>
        <w:autoSpaceDN w:val="0"/>
        <w:adjustRightInd w:val="0"/>
        <w:ind w:firstLine="540"/>
        <w:jc w:val="both"/>
        <w:rPr>
          <w:rFonts w:cs="Calibri"/>
        </w:rPr>
      </w:pPr>
      <w:r w:rsidRPr="00B1019D">
        <w:rPr>
          <w:rFonts w:cs="Calibri"/>
        </w:rPr>
        <w:t>распоряжаться имуществом должника в соответствии с планом внешнего управления с ограничениями, предусмотренными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заключать от имени должника мировое соглашение;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заявлять отказ от исполнения договоров должника в соответствии со </w:t>
      </w:r>
      <w:hyperlink w:anchor="Par2615" w:history="1">
        <w:r w:rsidRPr="00B1019D">
          <w:rPr>
            <w:rFonts w:cs="Calibri"/>
          </w:rPr>
          <w:t>статьей 102</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подавать в арбитражный суд от имени должника иски и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605" w:history="1">
        <w:r w:rsidRPr="00B1019D">
          <w:rPr>
            <w:rFonts w:cs="Calibri"/>
          </w:rPr>
          <w:t>закона</w:t>
        </w:r>
      </w:hyperlink>
      <w:r w:rsidRPr="00B1019D">
        <w:rPr>
          <w:rFonts w:cs="Calibri"/>
        </w:rPr>
        <w:t xml:space="preserve"> от 28.04.2009 N 73-ФЗ)</w:t>
      </w:r>
    </w:p>
    <w:p w:rsidR="00B1019D" w:rsidRPr="00B1019D" w:rsidRDefault="00B1019D">
      <w:pPr>
        <w:widowControl w:val="0"/>
        <w:autoSpaceDE w:val="0"/>
        <w:autoSpaceDN w:val="0"/>
        <w:adjustRightInd w:val="0"/>
        <w:ind w:firstLine="540"/>
        <w:jc w:val="both"/>
        <w:rPr>
          <w:rFonts w:cs="Calibri"/>
        </w:rPr>
      </w:pPr>
      <w:r w:rsidRPr="00B1019D">
        <w:rPr>
          <w:rFonts w:cs="Calibri"/>
        </w:rPr>
        <w:t>осуществлять иные предусмотренные настоящим Федеральным законом действия.</w:t>
      </w:r>
    </w:p>
    <w:p w:rsidR="00B1019D" w:rsidRPr="00B1019D" w:rsidRDefault="00B1019D">
      <w:pPr>
        <w:widowControl w:val="0"/>
        <w:autoSpaceDE w:val="0"/>
        <w:autoSpaceDN w:val="0"/>
        <w:adjustRightInd w:val="0"/>
        <w:ind w:firstLine="540"/>
        <w:jc w:val="both"/>
        <w:rPr>
          <w:rFonts w:cs="Calibri"/>
        </w:rPr>
      </w:pPr>
      <w:r w:rsidRPr="00B1019D">
        <w:rPr>
          <w:rFonts w:cs="Calibri"/>
        </w:rPr>
        <w:t>2. Внешний управляющий обязан:</w:t>
      </w:r>
    </w:p>
    <w:p w:rsidR="00B1019D" w:rsidRPr="00B1019D" w:rsidRDefault="00B1019D">
      <w:pPr>
        <w:widowControl w:val="0"/>
        <w:autoSpaceDE w:val="0"/>
        <w:autoSpaceDN w:val="0"/>
        <w:adjustRightInd w:val="0"/>
        <w:ind w:firstLine="540"/>
        <w:jc w:val="both"/>
        <w:rPr>
          <w:rFonts w:cs="Calibri"/>
        </w:rPr>
      </w:pPr>
      <w:r w:rsidRPr="00B1019D">
        <w:rPr>
          <w:rFonts w:cs="Calibri"/>
        </w:rPr>
        <w:t>принять в управление имущество должника и провести его инвентаризацию;</w:t>
      </w:r>
    </w:p>
    <w:p w:rsidR="00B1019D" w:rsidRPr="00B1019D" w:rsidRDefault="00B1019D">
      <w:pPr>
        <w:widowControl w:val="0"/>
        <w:autoSpaceDE w:val="0"/>
        <w:autoSpaceDN w:val="0"/>
        <w:adjustRightInd w:val="0"/>
        <w:ind w:firstLine="540"/>
        <w:jc w:val="both"/>
        <w:rPr>
          <w:rFonts w:cs="Calibri"/>
        </w:rPr>
      </w:pPr>
      <w:r w:rsidRPr="00B1019D">
        <w:rPr>
          <w:rFonts w:cs="Calibri"/>
        </w:rPr>
        <w:t>в течение трех рабочих дней с даты окончания инвентаризации имущества должника включить в Единый федеральный реестр сведений о банкротстве сведения о результатах такой инвентаризации;</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606" w:history="1">
        <w:r w:rsidRPr="00B1019D">
          <w:rPr>
            <w:rFonts w:cs="Calibri"/>
          </w:rPr>
          <w:t>законом</w:t>
        </w:r>
      </w:hyperlink>
      <w:r w:rsidRPr="00B1019D">
        <w:rPr>
          <w:rFonts w:cs="Calibri"/>
        </w:rPr>
        <w:t xml:space="preserve"> от 28.07.2012 N 144-ФЗ)</w:t>
      </w:r>
    </w:p>
    <w:p w:rsidR="00B1019D" w:rsidRPr="00B1019D" w:rsidRDefault="00B1019D">
      <w:pPr>
        <w:widowControl w:val="0"/>
        <w:autoSpaceDE w:val="0"/>
        <w:autoSpaceDN w:val="0"/>
        <w:adjustRightInd w:val="0"/>
        <w:ind w:firstLine="540"/>
        <w:jc w:val="both"/>
        <w:rPr>
          <w:rFonts w:cs="Calibri"/>
        </w:rPr>
      </w:pPr>
      <w:r w:rsidRPr="00B1019D">
        <w:rPr>
          <w:rFonts w:cs="Calibri"/>
        </w:rPr>
        <w:t>разработать план внешнего управления и представить его для утверждения собранию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вести бухгалтерский, финансовый, статистический учет и отчетность;</w:t>
      </w:r>
    </w:p>
    <w:p w:rsidR="00B1019D" w:rsidRPr="00B1019D" w:rsidRDefault="00B1019D">
      <w:pPr>
        <w:widowControl w:val="0"/>
        <w:autoSpaceDE w:val="0"/>
        <w:autoSpaceDN w:val="0"/>
        <w:adjustRightInd w:val="0"/>
        <w:ind w:firstLine="540"/>
        <w:jc w:val="both"/>
        <w:rPr>
          <w:rFonts w:cs="Calibri"/>
        </w:rPr>
      </w:pPr>
      <w:r w:rsidRPr="00B1019D">
        <w:rPr>
          <w:rFonts w:cs="Calibri"/>
        </w:rPr>
        <w:t>заявлять в установленном порядке возражения относительно предъявленных к должнику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принимать меры по взысканию задолженности перед должником;</w:t>
      </w:r>
    </w:p>
    <w:p w:rsidR="00B1019D" w:rsidRPr="00B1019D" w:rsidRDefault="00B1019D">
      <w:pPr>
        <w:widowControl w:val="0"/>
        <w:autoSpaceDE w:val="0"/>
        <w:autoSpaceDN w:val="0"/>
        <w:adjustRightInd w:val="0"/>
        <w:ind w:firstLine="540"/>
        <w:jc w:val="both"/>
        <w:rPr>
          <w:rFonts w:cs="Calibri"/>
        </w:rPr>
      </w:pPr>
      <w:r w:rsidRPr="00B1019D">
        <w:rPr>
          <w:rFonts w:cs="Calibri"/>
        </w:rPr>
        <w:t>вести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реализовывать мероприятия, предусмотренные планом внешнего управления, в порядке и на условиях, которые установлены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информировать комитет кредиторов о реализации мероприятий, предусмотренных планом внешнего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представить собранию кредиторов отчет об итогах реализации плана внешнего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осуществлять иные предусмотренные настоящим Федеральным законом полномочия.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80" w:name="Par2589"/>
      <w:bookmarkEnd w:id="280"/>
      <w:r w:rsidRPr="00B1019D">
        <w:rPr>
          <w:rFonts w:cs="Calibri"/>
        </w:rPr>
        <w:t>Статья 100. Установление размера требований кредиторов</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ред. Федерального </w:t>
      </w:r>
      <w:hyperlink r:id="rId607"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2. Внешний управляющий обязан включить в течение пяти дней с даты получения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(для физического лица) кредитора, идентификационного номера налогоплательщика, основного государственного регистрационного номера (при их наличии), суммы заявленных требований, основания их возникновения и обязан предоставить лицам, участвующим в деле о банкротстве, возможность ознакомиться с требованиями кредитора и прилагаемыми к ним документами.</w:t>
      </w:r>
    </w:p>
    <w:p w:rsidR="00B1019D" w:rsidRPr="00B1019D" w:rsidRDefault="00B1019D">
      <w:pPr>
        <w:widowControl w:val="0"/>
        <w:autoSpaceDE w:val="0"/>
        <w:autoSpaceDN w:val="0"/>
        <w:adjustRightInd w:val="0"/>
        <w:ind w:firstLine="540"/>
        <w:jc w:val="both"/>
        <w:rPr>
          <w:rFonts w:cs="Calibri"/>
        </w:rPr>
      </w:pPr>
      <w:r w:rsidRPr="00B1019D">
        <w:rPr>
          <w:rFonts w:cs="Calibri"/>
        </w:rPr>
        <w:t>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с даты включения в Единый федеральный реестр сведений о банкротстве сведений о получении требований соответствующего кредитора. Лица, участвующие в деле о банкротстве, вправе заявлять о пропуске срока исковой давности по предъявленным к должнику требованиям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При наличии возражений относительно требований кредиторов арбитражный суд проверяет обоснованность соответствующих требований кредиторов. По результатам рассмотрения выносится </w:t>
      </w:r>
      <w:r w:rsidRPr="00B1019D">
        <w:rPr>
          <w:rFonts w:cs="Calibri"/>
        </w:rPr>
        <w:lastRenderedPageBreak/>
        <w:t>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указанных требований в реестр требований кредиторов указываются размер и очередность удовлетворения указанных требований.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таких кредиторов и очередность удовлетворения указанных требований в соответствии с настоящим Федеральным законом, а также очередность удовлетворения указанных требований в соответствии с условиями соответствующего выпуска облигаций.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 возражению внешнего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w:t>
      </w:r>
      <w:hyperlink r:id="rId608" w:history="1">
        <w:r w:rsidRPr="00B1019D">
          <w:rPr>
            <w:rFonts w:cs="Calibri"/>
          </w:rPr>
          <w:t>законодательством</w:t>
        </w:r>
      </w:hyperlink>
      <w:r w:rsidRPr="00B1019D">
        <w:rPr>
          <w:rFonts w:cs="Calibri"/>
        </w:rPr>
        <w:t xml:space="preserve"> Российской Федерации о ценных бумагах представитель владельцев облигаций.</w:t>
      </w:r>
    </w:p>
    <w:p w:rsidR="00B1019D" w:rsidRPr="00B1019D" w:rsidRDefault="00B1019D">
      <w:pPr>
        <w:widowControl w:val="0"/>
        <w:autoSpaceDE w:val="0"/>
        <w:autoSpaceDN w:val="0"/>
        <w:adjustRightInd w:val="0"/>
        <w:ind w:firstLine="540"/>
        <w:jc w:val="both"/>
        <w:rPr>
          <w:rFonts w:cs="Calibri"/>
        </w:rPr>
      </w:pPr>
      <w:r w:rsidRPr="00B1019D">
        <w:rPr>
          <w:rFonts w:cs="Calibri"/>
        </w:rP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B1019D" w:rsidRPr="00B1019D" w:rsidRDefault="00B1019D">
      <w:pPr>
        <w:widowControl w:val="0"/>
        <w:autoSpaceDE w:val="0"/>
        <w:autoSpaceDN w:val="0"/>
        <w:adjustRightInd w:val="0"/>
        <w:ind w:firstLine="540"/>
        <w:jc w:val="both"/>
        <w:rPr>
          <w:rFonts w:cs="Calibri"/>
        </w:rPr>
      </w:pPr>
      <w:r w:rsidRPr="00B1019D">
        <w:rPr>
          <w:rFonts w:cs="Calibri"/>
        </w:rPr>
        <w:t>7. В случае признания арбитражным судом причин незаявления требования кредитора в ходе наблюдения неуважительными арбитражный суд в определении о включении требования кредитора в реестр требований кредиторов вправе возложить на кредитора обязанность по возмещению расходов на уведомление кредиторов о предъявлении такого требования.</w:t>
      </w:r>
    </w:p>
    <w:p w:rsidR="00B1019D" w:rsidRPr="00B1019D" w:rsidRDefault="00B1019D">
      <w:pPr>
        <w:widowControl w:val="0"/>
        <w:autoSpaceDE w:val="0"/>
        <w:autoSpaceDN w:val="0"/>
        <w:adjustRightInd w:val="0"/>
        <w:ind w:firstLine="540"/>
        <w:jc w:val="both"/>
        <w:rPr>
          <w:rFonts w:cs="Calibri"/>
        </w:rPr>
      </w:pPr>
      <w:r w:rsidRPr="00B1019D">
        <w:rPr>
          <w:rFonts w:cs="Calibri"/>
        </w:rP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81" w:name="Par2605"/>
      <w:bookmarkEnd w:id="281"/>
      <w:r w:rsidRPr="00B1019D">
        <w:rPr>
          <w:rFonts w:cs="Calibri"/>
        </w:rPr>
        <w:t>Статья 101. Распоряжение имуществом должника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Крупные сделки, а также сделки, 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2. В целях настоящего Федерального закона к крупным сделкам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p>
    <w:p w:rsidR="00B1019D" w:rsidRPr="00B1019D" w:rsidRDefault="00B1019D">
      <w:pPr>
        <w:widowControl w:val="0"/>
        <w:autoSpaceDE w:val="0"/>
        <w:autoSpaceDN w:val="0"/>
        <w:adjustRightInd w:val="0"/>
        <w:ind w:firstLine="540"/>
        <w:jc w:val="both"/>
        <w:rPr>
          <w:rFonts w:cs="Calibri"/>
        </w:rPr>
      </w:pPr>
      <w:r w:rsidRPr="00B1019D">
        <w:rPr>
          <w:rFonts w:cs="Calibri"/>
        </w:rPr>
        <w:t>3. В целях настоящего Федерального закона сделками, в совершении которых имеется заинтересованность, признаются сделки, стороной которых являются заинтересованные лица по отношению к внешнему управляющему или конкурсному кредитору либо к должнику.</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609"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 а также в иных случаях, предусмотренных настоящим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610" w:history="1">
        <w:r w:rsidRPr="00B1019D">
          <w:rPr>
            <w:rFonts w:cs="Calibri"/>
          </w:rPr>
          <w:t>закона</w:t>
        </w:r>
      </w:hyperlink>
      <w:r w:rsidRPr="00B1019D">
        <w:rPr>
          <w:rFonts w:cs="Calibri"/>
        </w:rPr>
        <w:t xml:space="preserve"> от 22.12.2014 N 432-ФЗ)</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5. Утратил силу. - Федеральный </w:t>
      </w:r>
      <w:hyperlink r:id="rId611" w:history="1">
        <w:r w:rsidRPr="00B1019D">
          <w:rPr>
            <w:rFonts w:cs="Calibri"/>
          </w:rPr>
          <w:t>закон</w:t>
        </w:r>
      </w:hyperlink>
      <w:r w:rsidRPr="00B1019D">
        <w:rPr>
          <w:rFonts w:cs="Calibri"/>
        </w:rPr>
        <w:t xml:space="preserve"> от 30.12.2008 N 306-ФЗ.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82" w:name="Par2615"/>
      <w:bookmarkEnd w:id="282"/>
      <w:r w:rsidRPr="00B1019D">
        <w:rPr>
          <w:rFonts w:cs="Calibri"/>
        </w:rPr>
        <w:t>Статья 102. Отказ от исполнения сделок должника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283" w:name="Par2617"/>
      <w:bookmarkEnd w:id="283"/>
      <w:r w:rsidRPr="00B1019D">
        <w:rPr>
          <w:rFonts w:cs="Calibri"/>
        </w:rPr>
        <w:t>1. Внешний управляющий в течение трех месяцев с даты введения внешнего управления вправе отказаться от исполнения договоров и иных сделок должника.</w:t>
      </w:r>
    </w:p>
    <w:p w:rsidR="00B1019D" w:rsidRPr="00B1019D" w:rsidRDefault="00B1019D">
      <w:pPr>
        <w:widowControl w:val="0"/>
        <w:autoSpaceDE w:val="0"/>
        <w:autoSpaceDN w:val="0"/>
        <w:adjustRightInd w:val="0"/>
        <w:ind w:firstLine="540"/>
        <w:jc w:val="both"/>
        <w:rPr>
          <w:rFonts w:cs="Calibri"/>
        </w:rPr>
      </w:pPr>
      <w:bookmarkStart w:id="284" w:name="Par2618"/>
      <w:bookmarkEnd w:id="284"/>
      <w:r w:rsidRPr="00B1019D">
        <w:rPr>
          <w:rFonts w:cs="Calibri"/>
        </w:rPr>
        <w:t>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случаях, предусмотренных </w:t>
      </w:r>
      <w:hyperlink w:anchor="Par2618" w:history="1">
        <w:r w:rsidRPr="00B1019D">
          <w:rPr>
            <w:rFonts w:cs="Calibri"/>
          </w:rPr>
          <w:t>пунктом 2</w:t>
        </w:r>
      </w:hyperlink>
      <w:r w:rsidRPr="00B1019D">
        <w:rPr>
          <w:rFonts w:cs="Calibri"/>
        </w:rPr>
        <w:t xml:space="preserve"> настоящей статьи,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rsidR="00B1019D" w:rsidRPr="00B1019D" w:rsidRDefault="00B1019D">
      <w:pPr>
        <w:widowControl w:val="0"/>
        <w:autoSpaceDE w:val="0"/>
        <w:autoSpaceDN w:val="0"/>
        <w:adjustRightInd w:val="0"/>
        <w:ind w:firstLine="540"/>
        <w:jc w:val="both"/>
        <w:rPr>
          <w:rFonts w:cs="Calibri"/>
        </w:rPr>
      </w:pPr>
      <w:r w:rsidRPr="00B1019D">
        <w:rPr>
          <w:rFonts w:cs="Calibri"/>
        </w:rPr>
        <w:t>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договора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5. Положения, предусмотренные настоящей статьей, не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rsidR="00B1019D" w:rsidRPr="00B1019D" w:rsidRDefault="00B1019D">
      <w:pPr>
        <w:widowControl w:val="0"/>
        <w:autoSpaceDE w:val="0"/>
        <w:autoSpaceDN w:val="0"/>
        <w:adjustRightInd w:val="0"/>
        <w:ind w:firstLine="540"/>
        <w:jc w:val="both"/>
        <w:rPr>
          <w:rFonts w:cs="Calibri"/>
        </w:rPr>
      </w:pPr>
      <w:bookmarkStart w:id="285" w:name="Par2622"/>
      <w:bookmarkEnd w:id="285"/>
      <w:r w:rsidRPr="00B1019D">
        <w:rPr>
          <w:rFonts w:cs="Calibri"/>
        </w:rPr>
        <w:t xml:space="preserve">6. Отказ от исполнения финансовых договоров, соответствующих определенным </w:t>
      </w:r>
      <w:hyperlink w:anchor="Par159" w:history="1">
        <w:r w:rsidRPr="00B1019D">
          <w:rPr>
            <w:rFonts w:cs="Calibri"/>
          </w:rPr>
          <w:t>пунктом 1 статьи 4.1</w:t>
        </w:r>
      </w:hyperlink>
      <w:r w:rsidRPr="00B1019D">
        <w:rPr>
          <w:rFonts w:cs="Calibri"/>
        </w:rPr>
        <w:t xml:space="preserve">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w:t>
      </w:r>
    </w:p>
    <w:p w:rsidR="00B1019D" w:rsidRPr="00B1019D" w:rsidRDefault="00B1019D">
      <w:pPr>
        <w:widowControl w:val="0"/>
        <w:autoSpaceDE w:val="0"/>
        <w:autoSpaceDN w:val="0"/>
        <w:adjustRightInd w:val="0"/>
        <w:jc w:val="both"/>
        <w:rPr>
          <w:rFonts w:cs="Calibri"/>
        </w:rPr>
      </w:pPr>
      <w:r w:rsidRPr="00B1019D">
        <w:rPr>
          <w:rFonts w:cs="Calibri"/>
        </w:rPr>
        <w:t xml:space="preserve">(п. 6 введен Федеральным </w:t>
      </w:r>
      <w:hyperlink r:id="rId612" w:history="1">
        <w:r w:rsidRPr="00B1019D">
          <w:rPr>
            <w:rFonts w:cs="Calibri"/>
          </w:rPr>
          <w:t>законом</w:t>
        </w:r>
      </w:hyperlink>
      <w:r w:rsidRPr="00B1019D">
        <w:rPr>
          <w:rFonts w:cs="Calibri"/>
        </w:rPr>
        <w:t xml:space="preserve"> от 07.02.2011 N 8-ФЗ)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86" w:name="Par2625"/>
      <w:bookmarkEnd w:id="286"/>
      <w:r w:rsidRPr="00B1019D">
        <w:rPr>
          <w:rFonts w:cs="Calibri"/>
        </w:rPr>
        <w:t xml:space="preserve">Статья 103. Утратила силу. - Федеральный </w:t>
      </w:r>
      <w:hyperlink r:id="rId613" w:history="1">
        <w:r w:rsidRPr="00B1019D">
          <w:rPr>
            <w:rFonts w:cs="Calibri"/>
          </w:rPr>
          <w:t>закон</w:t>
        </w:r>
      </w:hyperlink>
      <w:r w:rsidRPr="00B1019D">
        <w:rPr>
          <w:rFonts w:cs="Calibri"/>
        </w:rPr>
        <w:t xml:space="preserve"> от 28.04.2009 N 73-ФЗ.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87" w:name="Par2627"/>
      <w:bookmarkEnd w:id="287"/>
      <w:r w:rsidRPr="00B1019D">
        <w:rPr>
          <w:rFonts w:cs="Calibri"/>
        </w:rPr>
        <w:t>Статья 104. Денежные обязательства должника в ходе внешнего управления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288" w:name="Par2629"/>
      <w:bookmarkEnd w:id="288"/>
      <w:r w:rsidRPr="00B1019D">
        <w:rPr>
          <w:rFonts w:cs="Calibri"/>
        </w:rPr>
        <w:t>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Сделки, совершенные с нарушением </w:t>
      </w:r>
      <w:hyperlink w:anchor="Par2629" w:history="1">
        <w:r w:rsidRPr="00B1019D">
          <w:rPr>
            <w:rFonts w:cs="Calibri"/>
          </w:rPr>
          <w:t>пункта 1</w:t>
        </w:r>
      </w:hyperlink>
      <w:r w:rsidRPr="00B1019D">
        <w:rPr>
          <w:rFonts w:cs="Calibri"/>
        </w:rPr>
        <w:t xml:space="preserve"> настоящей статьи, могут быть признаны судом недействительными по заявлению конкурсного кредитора или уполномоченного органа, а в 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Сделка, совершенная внешним управляющим с нарушением </w:t>
      </w:r>
      <w:hyperlink w:anchor="Par2629" w:history="1">
        <w:r w:rsidRPr="00B1019D">
          <w:rPr>
            <w:rFonts w:cs="Calibri"/>
          </w:rPr>
          <w:t>пункта 1</w:t>
        </w:r>
      </w:hyperlink>
      <w:r w:rsidRPr="00B1019D">
        <w:rPr>
          <w:rFonts w:cs="Calibri"/>
        </w:rPr>
        <w:t xml:space="preserve"> настоящей статьи, может быть признана судом недействительной, если будет доказано, что другая сторона в сделке знала или не могла не знать о таком нарушении.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89" w:name="Par2633"/>
      <w:bookmarkEnd w:id="289"/>
      <w:r w:rsidRPr="00B1019D">
        <w:rPr>
          <w:rFonts w:cs="Calibri"/>
        </w:rPr>
        <w:t>Статья 105. Регулирование фондов потребления должника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90" w:name="Par2637"/>
      <w:bookmarkEnd w:id="290"/>
      <w:r w:rsidRPr="00B1019D">
        <w:rPr>
          <w:rFonts w:cs="Calibri"/>
        </w:rPr>
        <w:t>Статья 106. План внешнего управления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Не позднее чем через месяц с даты своего утверждения внешний управляющий обязан разработать план внешнего управления и представить его собранию кредиторов для утверждения.</w:t>
      </w:r>
    </w:p>
    <w:p w:rsidR="00B1019D" w:rsidRPr="00B1019D" w:rsidRDefault="00B1019D">
      <w:pPr>
        <w:widowControl w:val="0"/>
        <w:autoSpaceDE w:val="0"/>
        <w:autoSpaceDN w:val="0"/>
        <w:adjustRightInd w:val="0"/>
        <w:ind w:firstLine="540"/>
        <w:jc w:val="both"/>
        <w:rPr>
          <w:rFonts w:cs="Calibri"/>
        </w:rPr>
      </w:pPr>
      <w:r w:rsidRPr="00B1019D">
        <w:rPr>
          <w:rFonts w:cs="Calibri"/>
        </w:rPr>
        <w:t>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Платежеспособность должника признается восстановленной при отсутствии признаков банкротства, установленных </w:t>
      </w:r>
      <w:hyperlink w:anchor="Par125" w:history="1">
        <w:r w:rsidRPr="00B1019D">
          <w:rPr>
            <w:rFonts w:cs="Calibri"/>
          </w:rPr>
          <w:t>статьей 3</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2. План внешнего управления должен:</w:t>
      </w:r>
    </w:p>
    <w:p w:rsidR="00B1019D" w:rsidRPr="00B1019D" w:rsidRDefault="00B1019D">
      <w:pPr>
        <w:widowControl w:val="0"/>
        <w:autoSpaceDE w:val="0"/>
        <w:autoSpaceDN w:val="0"/>
        <w:adjustRightInd w:val="0"/>
        <w:ind w:firstLine="540"/>
        <w:jc w:val="both"/>
        <w:rPr>
          <w:rFonts w:cs="Calibri"/>
        </w:rPr>
      </w:pPr>
      <w:r w:rsidRPr="00B1019D">
        <w:rPr>
          <w:rFonts w:cs="Calibri"/>
        </w:rPr>
        <w:t>соответствовать требованиям, установленным федеральными законами;</w:t>
      </w:r>
    </w:p>
    <w:p w:rsidR="00B1019D" w:rsidRPr="00B1019D" w:rsidRDefault="00B1019D">
      <w:pPr>
        <w:widowControl w:val="0"/>
        <w:autoSpaceDE w:val="0"/>
        <w:autoSpaceDN w:val="0"/>
        <w:adjustRightInd w:val="0"/>
        <w:ind w:firstLine="540"/>
        <w:jc w:val="both"/>
        <w:rPr>
          <w:rFonts w:cs="Calibri"/>
        </w:rPr>
      </w:pPr>
      <w:r w:rsidRPr="00B1019D">
        <w:rPr>
          <w:rFonts w:cs="Calibri"/>
        </w:rPr>
        <w:t>предусматривать срок восстановления платежеспособности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содержать обоснование возможности восстановления платежеспособности должника в установленный срок.</w:t>
      </w:r>
    </w:p>
    <w:p w:rsidR="00B1019D" w:rsidRPr="00B1019D" w:rsidRDefault="00B1019D">
      <w:pPr>
        <w:widowControl w:val="0"/>
        <w:autoSpaceDE w:val="0"/>
        <w:autoSpaceDN w:val="0"/>
        <w:adjustRightInd w:val="0"/>
        <w:ind w:firstLine="540"/>
        <w:jc w:val="both"/>
        <w:rPr>
          <w:rFonts w:cs="Calibri"/>
        </w:rPr>
      </w:pPr>
      <w:r w:rsidRPr="00B1019D">
        <w:rPr>
          <w:rFonts w:cs="Calibri"/>
        </w:rP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91" w:name="Par2649"/>
      <w:bookmarkEnd w:id="291"/>
      <w:r w:rsidRPr="00B1019D">
        <w:rPr>
          <w:rFonts w:cs="Calibri"/>
        </w:rPr>
        <w:t>Статья 107. Рассмотрение плана внешнего управления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Рассмотрение вопроса об утверждении и изменении плана внешнего управления относится к исключительной компетенции собрания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управляющий уведомляет конкурсных кредиторов и уполномоченные органы о дате, времени и месте проведения указанного собрания в </w:t>
      </w:r>
      <w:hyperlink w:anchor="Par352" w:history="1">
        <w:r w:rsidRPr="00B1019D">
          <w:rPr>
            <w:rFonts w:cs="Calibri"/>
          </w:rPr>
          <w:t>порядке</w:t>
        </w:r>
      </w:hyperlink>
      <w:r w:rsidRPr="00B1019D">
        <w:rPr>
          <w:rFonts w:cs="Calibri"/>
        </w:rPr>
        <w:t>,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указанного собрания.</w:t>
      </w:r>
    </w:p>
    <w:p w:rsidR="00B1019D" w:rsidRPr="00B1019D" w:rsidRDefault="00B1019D">
      <w:pPr>
        <w:widowControl w:val="0"/>
        <w:autoSpaceDE w:val="0"/>
        <w:autoSpaceDN w:val="0"/>
        <w:adjustRightInd w:val="0"/>
        <w:ind w:firstLine="540"/>
        <w:jc w:val="both"/>
        <w:rPr>
          <w:rFonts w:cs="Calibri"/>
        </w:rPr>
      </w:pPr>
      <w:r w:rsidRPr="00B1019D">
        <w:rPr>
          <w:rFonts w:cs="Calibri"/>
        </w:rPr>
        <w:t>3. Собрание кредиторов имеет право принять одно из решений:</w:t>
      </w:r>
    </w:p>
    <w:p w:rsidR="00B1019D" w:rsidRPr="00B1019D" w:rsidRDefault="00B1019D">
      <w:pPr>
        <w:widowControl w:val="0"/>
        <w:autoSpaceDE w:val="0"/>
        <w:autoSpaceDN w:val="0"/>
        <w:adjustRightInd w:val="0"/>
        <w:ind w:firstLine="540"/>
        <w:jc w:val="both"/>
        <w:rPr>
          <w:rFonts w:cs="Calibri"/>
        </w:rPr>
      </w:pPr>
      <w:r w:rsidRPr="00B1019D">
        <w:rPr>
          <w:rFonts w:cs="Calibri"/>
        </w:rPr>
        <w:t>об утверждении плана внешнего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управления, при этом срок созыва собрания кредиторов не может превышать два месяца с даты принятия указанного решения;</w:t>
      </w:r>
    </w:p>
    <w:p w:rsidR="00B1019D" w:rsidRPr="00B1019D" w:rsidRDefault="00B1019D">
      <w:pPr>
        <w:widowControl w:val="0"/>
        <w:autoSpaceDE w:val="0"/>
        <w:autoSpaceDN w:val="0"/>
        <w:adjustRightInd w:val="0"/>
        <w:ind w:firstLine="540"/>
        <w:jc w:val="both"/>
        <w:rPr>
          <w:rFonts w:cs="Calibri"/>
        </w:rPr>
      </w:pPr>
      <w:r w:rsidRPr="00B1019D">
        <w:rPr>
          <w:rFonts w:cs="Calibri"/>
        </w:rPr>
        <w:t>об отклонении плана внешнего управления и освобождении внешнего управляющего с указанием оснований для освобождения внешнего управляющего, предусмотренных настоящим Федеральным законом, с одновременным выбором кандидатуры внешнего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 и утверждением дополнительных требований к кандидатуре внешнего управляющего.</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19.07.2009 </w:t>
      </w:r>
      <w:hyperlink r:id="rId614" w:history="1">
        <w:r w:rsidRPr="00B1019D">
          <w:rPr>
            <w:rFonts w:cs="Calibri"/>
          </w:rPr>
          <w:t>N 195-ФЗ</w:t>
        </w:r>
      </w:hyperlink>
      <w:r w:rsidRPr="00B1019D">
        <w:rPr>
          <w:rFonts w:cs="Calibri"/>
        </w:rPr>
        <w:t xml:space="preserve">, от 01.12.2014 </w:t>
      </w:r>
      <w:hyperlink r:id="rId615" w:history="1">
        <w:r w:rsidRPr="00B1019D">
          <w:rPr>
            <w:rFonts w:cs="Calibri"/>
          </w:rPr>
          <w:t>N 405-ФЗ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4. Утвержденный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если внешнее управление было введено арбитражным судом в порядке, установленном пунктом 6 </w:t>
      </w:r>
      <w:hyperlink w:anchor="Par2410" w:history="1">
        <w:r w:rsidRPr="00B1019D">
          <w:rPr>
            <w:rFonts w:cs="Calibri"/>
          </w:rPr>
          <w:t>статьи 87</w:t>
        </w:r>
      </w:hyperlink>
      <w:r w:rsidRPr="00B1019D">
        <w:rPr>
          <w:rFonts w:cs="Calibri"/>
        </w:rPr>
        <w:t xml:space="preserve">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7. План внешнего управления может быть изменен в порядке, установленном для рассмотрения плана внешнего управления.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92" w:name="Par2665"/>
      <w:bookmarkEnd w:id="292"/>
      <w:r w:rsidRPr="00B1019D">
        <w:rPr>
          <w:rFonts w:cs="Calibri"/>
        </w:rPr>
        <w:t>Статья 108. Продление срока внешнего управления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Установленный арбитражным судом срок внешнего управления продлевается арбитражным судом в случае, если:</w:t>
      </w:r>
    </w:p>
    <w:p w:rsidR="00B1019D" w:rsidRPr="00B1019D" w:rsidRDefault="00B1019D">
      <w:pPr>
        <w:widowControl w:val="0"/>
        <w:autoSpaceDE w:val="0"/>
        <w:autoSpaceDN w:val="0"/>
        <w:adjustRightInd w:val="0"/>
        <w:ind w:firstLine="540"/>
        <w:jc w:val="both"/>
        <w:rPr>
          <w:rFonts w:cs="Calibri"/>
        </w:rPr>
      </w:pPr>
      <w:r w:rsidRPr="00B1019D">
        <w:rPr>
          <w:rFonts w:cs="Calibri"/>
        </w:rPr>
        <w:t>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Внешнее управление не может быть продлено на срок, превышающий совокупный срок финансового оздоровления и внешнего управления, установленный пунктом 2 </w:t>
      </w:r>
      <w:hyperlink w:anchor="Par2460" w:history="1">
        <w:r w:rsidRPr="00B1019D">
          <w:rPr>
            <w:rFonts w:cs="Calibri"/>
          </w:rPr>
          <w:t>статьи 92</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93" w:name="Par2672"/>
      <w:bookmarkEnd w:id="293"/>
      <w:r w:rsidRPr="00B1019D">
        <w:rPr>
          <w:rFonts w:cs="Calibri"/>
        </w:rPr>
        <w:t>Статья 109. Меры по восстановлению платежеспособности должника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Планом внешнего управления могут быть предусмотрены следующие меры по восстановлению платежеспособности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перепрофилирование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закрытие нерентабельных производств;</w:t>
      </w:r>
    </w:p>
    <w:p w:rsidR="00B1019D" w:rsidRPr="00B1019D" w:rsidRDefault="00B1019D">
      <w:pPr>
        <w:widowControl w:val="0"/>
        <w:autoSpaceDE w:val="0"/>
        <w:autoSpaceDN w:val="0"/>
        <w:adjustRightInd w:val="0"/>
        <w:ind w:firstLine="540"/>
        <w:jc w:val="both"/>
        <w:rPr>
          <w:rFonts w:cs="Calibri"/>
        </w:rPr>
      </w:pPr>
      <w:r w:rsidRPr="00B1019D">
        <w:rPr>
          <w:rFonts w:cs="Calibri"/>
        </w:rPr>
        <w:t>взыскание дебиторской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продажа части имущества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уступка прав требования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B1019D" w:rsidRPr="00B1019D" w:rsidRDefault="00B1019D">
      <w:pPr>
        <w:widowControl w:val="0"/>
        <w:autoSpaceDE w:val="0"/>
        <w:autoSpaceDN w:val="0"/>
        <w:adjustRightInd w:val="0"/>
        <w:ind w:firstLine="540"/>
        <w:jc w:val="both"/>
        <w:rPr>
          <w:rFonts w:cs="Calibri"/>
        </w:rPr>
      </w:pPr>
      <w:r w:rsidRPr="00B1019D">
        <w:rPr>
          <w:rFonts w:cs="Calibri"/>
        </w:rPr>
        <w:t>увеличение уставного капитала должника за счет взносов участников и третьих лиц;</w:t>
      </w:r>
    </w:p>
    <w:p w:rsidR="00B1019D" w:rsidRPr="00B1019D" w:rsidRDefault="00B1019D">
      <w:pPr>
        <w:widowControl w:val="0"/>
        <w:autoSpaceDE w:val="0"/>
        <w:autoSpaceDN w:val="0"/>
        <w:adjustRightInd w:val="0"/>
        <w:ind w:firstLine="540"/>
        <w:jc w:val="both"/>
        <w:rPr>
          <w:rFonts w:cs="Calibri"/>
        </w:rPr>
      </w:pPr>
      <w:r w:rsidRPr="00B1019D">
        <w:rPr>
          <w:rFonts w:cs="Calibri"/>
        </w:rPr>
        <w:t>размещение дополнительных обыкновенных акций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продажа предприятия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замещение активов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иные меры по восстановлению платежеспособности должника.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294" w:name="Par2687"/>
      <w:bookmarkEnd w:id="294"/>
      <w:r w:rsidRPr="00B1019D">
        <w:rPr>
          <w:rFonts w:cs="Calibri"/>
        </w:rPr>
        <w:t>Статья 110. Продажа предприятия должника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ред. Федерального </w:t>
      </w:r>
      <w:hyperlink r:id="rId616"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295" w:name="Par2691"/>
      <w:bookmarkEnd w:id="295"/>
      <w:r w:rsidRPr="00B1019D">
        <w:rPr>
          <w:rFonts w:cs="Calibri"/>
        </w:rP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rsidR="00B1019D" w:rsidRPr="00B1019D" w:rsidRDefault="00B1019D">
      <w:pPr>
        <w:widowControl w:val="0"/>
        <w:autoSpaceDE w:val="0"/>
        <w:autoSpaceDN w:val="0"/>
        <w:adjustRightInd w:val="0"/>
        <w:ind w:firstLine="540"/>
        <w:jc w:val="both"/>
        <w:rPr>
          <w:rFonts w:cs="Calibri"/>
        </w:rPr>
      </w:pPr>
      <w:bookmarkStart w:id="296" w:name="Par2692"/>
      <w:bookmarkEnd w:id="296"/>
      <w:r w:rsidRPr="00B1019D">
        <w:rPr>
          <w:rFonts w:cs="Calibri"/>
        </w:rP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B1019D" w:rsidRPr="00B1019D" w:rsidRDefault="00B1019D">
      <w:pPr>
        <w:widowControl w:val="0"/>
        <w:autoSpaceDE w:val="0"/>
        <w:autoSpaceDN w:val="0"/>
        <w:adjustRightInd w:val="0"/>
        <w:ind w:firstLine="540"/>
        <w:jc w:val="both"/>
        <w:rPr>
          <w:rFonts w:cs="Calibri"/>
        </w:rPr>
      </w:pPr>
      <w:bookmarkStart w:id="297" w:name="Par2693"/>
      <w:bookmarkEnd w:id="297"/>
      <w:r w:rsidRPr="00B1019D">
        <w:rPr>
          <w:rFonts w:cs="Calibri"/>
        </w:rPr>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w:t>
      </w:r>
      <w:r w:rsidRPr="00B1019D">
        <w:rPr>
          <w:rFonts w:cs="Calibri"/>
        </w:rPr>
        <w:lastRenderedPageBreak/>
        <w:t>могут быть переданы покупателю предприятия в порядке и на условиях, которые установлены настоящим Федеральным законом.</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соответствии с </w:t>
      </w:r>
      <w:hyperlink w:anchor="Par6697" w:history="1">
        <w:r w:rsidRPr="00B1019D">
          <w:rPr>
            <w:rFonts w:cs="Calibri"/>
          </w:rPr>
          <w:t>пунктом 2 статьи 201</w:t>
        </w:r>
      </w:hyperlink>
      <w:r w:rsidRPr="00B1019D">
        <w:rPr>
          <w:rFonts w:cs="Calibri"/>
        </w:rPr>
        <w:t xml:space="preserve"> продажа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осуществляется путем проведения конкурса.</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bookmarkStart w:id="298" w:name="Par2699"/>
      <w:bookmarkEnd w:id="298"/>
      <w:r w:rsidRPr="00B1019D">
        <w:rPr>
          <w:rFonts w:cs="Calibri"/>
        </w:rPr>
        <w:t>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w:t>
      </w:r>
      <w:hyperlink r:id="rId617" w:history="1">
        <w:r w:rsidRPr="00B1019D">
          <w:rPr>
            <w:rFonts w:cs="Calibri"/>
          </w:rPr>
          <w:t>законодательством</w:t>
        </w:r>
      </w:hyperlink>
      <w:r w:rsidRPr="00B1019D">
        <w:rPr>
          <w:rFonts w:cs="Calibri"/>
        </w:rPr>
        <w:t xml:space="preserve"> Российской Федерации к ограниченно оборотоспособному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оборотоспособному имуществу.</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w:t>
      </w:r>
      <w:hyperlink r:id="rId618" w:history="1">
        <w:r w:rsidRPr="00B1019D">
          <w:rPr>
            <w:rFonts w:cs="Calibri"/>
          </w:rPr>
          <w:t>законом</w:t>
        </w:r>
      </w:hyperlink>
      <w:r w:rsidRPr="00B1019D">
        <w:rPr>
          <w:rFonts w:cs="Calibri"/>
        </w:rPr>
        <w:t xml:space="preserve">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B1019D" w:rsidRPr="00B1019D" w:rsidRDefault="00B1019D">
      <w:pPr>
        <w:widowControl w:val="0"/>
        <w:autoSpaceDE w:val="0"/>
        <w:autoSpaceDN w:val="0"/>
        <w:adjustRightInd w:val="0"/>
        <w:ind w:firstLine="540"/>
        <w:jc w:val="both"/>
        <w:rPr>
          <w:rFonts w:cs="Calibri"/>
        </w:rPr>
      </w:pPr>
      <w:bookmarkStart w:id="299" w:name="Par2703"/>
      <w:bookmarkEnd w:id="299"/>
      <w:r w:rsidRPr="00B1019D">
        <w:rPr>
          <w:rFonts w:cs="Calibri"/>
        </w:rP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B1019D" w:rsidRPr="00B1019D" w:rsidRDefault="00B1019D">
      <w:pPr>
        <w:widowControl w:val="0"/>
        <w:autoSpaceDE w:val="0"/>
        <w:autoSpaceDN w:val="0"/>
        <w:adjustRightInd w:val="0"/>
        <w:ind w:firstLine="540"/>
        <w:jc w:val="both"/>
        <w:rPr>
          <w:rFonts w:cs="Calibri"/>
        </w:rPr>
      </w:pPr>
      <w:r w:rsidRPr="00B1019D">
        <w:rPr>
          <w:rFonts w:cs="Calibri"/>
        </w:rPr>
        <w:t>Выигравшим аукцион признается участник, предложивший наиболее высокую цену за продаваемое предприятие (далее - победитель аукциона).</w:t>
      </w:r>
    </w:p>
    <w:p w:rsidR="00B1019D" w:rsidRPr="00B1019D" w:rsidRDefault="00B1019D">
      <w:pPr>
        <w:widowControl w:val="0"/>
        <w:autoSpaceDE w:val="0"/>
        <w:autoSpaceDN w:val="0"/>
        <w:adjustRightInd w:val="0"/>
        <w:ind w:firstLine="540"/>
        <w:jc w:val="both"/>
        <w:rPr>
          <w:rFonts w:cs="Calibri"/>
        </w:rPr>
      </w:pPr>
      <w:bookmarkStart w:id="300" w:name="Par2705"/>
      <w:bookmarkEnd w:id="300"/>
      <w:r w:rsidRPr="00B1019D">
        <w:rPr>
          <w:rFonts w:cs="Calibri"/>
        </w:rP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p>
    <w:p w:rsidR="00B1019D" w:rsidRPr="00B1019D" w:rsidRDefault="00B1019D">
      <w:pPr>
        <w:widowControl w:val="0"/>
        <w:autoSpaceDE w:val="0"/>
        <w:autoSpaceDN w:val="0"/>
        <w:adjustRightInd w:val="0"/>
        <w:ind w:firstLine="540"/>
        <w:jc w:val="both"/>
        <w:rPr>
          <w:rFonts w:cs="Calibri"/>
        </w:rPr>
      </w:pPr>
      <w:r w:rsidRPr="00B1019D">
        <w:rPr>
          <w:rFonts w:cs="Calibri"/>
        </w:rP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rsidR="00B1019D" w:rsidRPr="00B1019D" w:rsidRDefault="00B1019D">
      <w:pPr>
        <w:widowControl w:val="0"/>
        <w:autoSpaceDE w:val="0"/>
        <w:autoSpaceDN w:val="0"/>
        <w:adjustRightInd w:val="0"/>
        <w:ind w:firstLine="540"/>
        <w:jc w:val="both"/>
        <w:rPr>
          <w:rFonts w:cs="Calibri"/>
        </w:rPr>
      </w:pPr>
      <w:bookmarkStart w:id="301" w:name="Par2707"/>
      <w:bookmarkEnd w:id="301"/>
      <w:r w:rsidRPr="00B1019D">
        <w:rPr>
          <w:rFonts w:cs="Calibri"/>
        </w:rPr>
        <w:t>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указанием имущества, в отношении которого требуется оценка.</w:t>
      </w:r>
    </w:p>
    <w:p w:rsidR="00B1019D" w:rsidRPr="00B1019D" w:rsidRDefault="00B1019D">
      <w:pPr>
        <w:widowControl w:val="0"/>
        <w:autoSpaceDE w:val="0"/>
        <w:autoSpaceDN w:val="0"/>
        <w:adjustRightInd w:val="0"/>
        <w:ind w:firstLine="540"/>
        <w:jc w:val="both"/>
        <w:rPr>
          <w:rFonts w:cs="Calibri"/>
        </w:rPr>
      </w:pPr>
      <w:r w:rsidRPr="00B1019D">
        <w:rPr>
          <w:rFonts w:cs="Calibri"/>
        </w:rPr>
        <w:t>В течение двух месяцев с даты поступления такого требования внешний управляющий обязан обеспечить проведение оценки указанного имущества за счет имущества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При недостаточности денежных средств должника для проведения оценки имущества по требованию конкурсного кредитора или уполномоченного органа внешний управляющий уведомляет об этом лицо, заявившее соответствующее требование, в течение двух рабочих дней с даты его поступления. В данном случае оценка имущества должника проводится, если конкурсный кредитор или уполномоченный орган, заявившие требование о проведении оценки имущества, перечислит на счет должника денежные средства для оплаты услуг оценщика в размере их стоимости. По итогам продажи предприятия (имущества) должника указанные денежные средства подлежат возврату конкурсному кредитору или уполномоченному органу в очередности, установленной </w:t>
      </w:r>
      <w:hyperlink w:anchor="Par3494" w:history="1">
        <w:r w:rsidRPr="00B1019D">
          <w:rPr>
            <w:rFonts w:cs="Calibri"/>
          </w:rPr>
          <w:t>пунктом 2 статьи 134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hyperlink r:id="rId619" w:history="1">
        <w:r w:rsidRPr="00B1019D">
          <w:rPr>
            <w:rFonts w:cs="Calibri"/>
          </w:rPr>
          <w:t>Отчет</w:t>
        </w:r>
      </w:hyperlink>
      <w:r w:rsidRPr="00B1019D">
        <w:rPr>
          <w:rFonts w:cs="Calibri"/>
        </w:rPr>
        <w:t xml:space="preserve"> об оценке имущества должника подлежит включению внешним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B1019D" w:rsidRPr="00B1019D" w:rsidRDefault="00B1019D">
      <w:pPr>
        <w:widowControl w:val="0"/>
        <w:autoSpaceDE w:val="0"/>
        <w:autoSpaceDN w:val="0"/>
        <w:adjustRightInd w:val="0"/>
        <w:ind w:firstLine="540"/>
        <w:jc w:val="both"/>
        <w:rPr>
          <w:rFonts w:cs="Calibri"/>
        </w:rPr>
      </w:pPr>
      <w:r w:rsidRPr="00B1019D">
        <w:rPr>
          <w:rFonts w:cs="Calibri"/>
        </w:rPr>
        <w:t>Повторная оценка имущества должника, в отношении которого ранее было заявлено требование о проведении оценки в соответствии с настоящим пунктом, проводится в случае принятия на себя конкурсным кредитором или уполномоченным органом расходов на проведение такой оценки.</w:t>
      </w:r>
    </w:p>
    <w:p w:rsidR="00B1019D" w:rsidRPr="00B1019D" w:rsidRDefault="00B1019D">
      <w:pPr>
        <w:widowControl w:val="0"/>
        <w:autoSpaceDE w:val="0"/>
        <w:autoSpaceDN w:val="0"/>
        <w:adjustRightInd w:val="0"/>
        <w:jc w:val="both"/>
        <w:rPr>
          <w:rFonts w:cs="Calibri"/>
        </w:rPr>
      </w:pPr>
      <w:r w:rsidRPr="00B1019D">
        <w:rPr>
          <w:rFonts w:cs="Calibri"/>
        </w:rPr>
        <w:t xml:space="preserve">(п. 5.1 введен Федеральным </w:t>
      </w:r>
      <w:hyperlink r:id="rId620" w:history="1">
        <w:r w:rsidRPr="00B1019D">
          <w:rPr>
            <w:rFonts w:cs="Calibri"/>
          </w:rPr>
          <w:t>законом</w:t>
        </w:r>
      </w:hyperlink>
      <w:r w:rsidRPr="00B1019D">
        <w:rPr>
          <w:rFonts w:cs="Calibri"/>
        </w:rPr>
        <w:t xml:space="preserve"> от 28.07.2012 N 144-ФЗ)</w:t>
      </w:r>
    </w:p>
    <w:p w:rsidR="00B1019D" w:rsidRPr="00B1019D" w:rsidRDefault="00B1019D">
      <w:pPr>
        <w:widowControl w:val="0"/>
        <w:autoSpaceDE w:val="0"/>
        <w:autoSpaceDN w:val="0"/>
        <w:adjustRightInd w:val="0"/>
        <w:ind w:firstLine="540"/>
        <w:jc w:val="both"/>
        <w:rPr>
          <w:rFonts w:cs="Calibri"/>
        </w:rPr>
      </w:pPr>
      <w:r w:rsidRPr="00B1019D">
        <w:rPr>
          <w:rFonts w:cs="Calibri"/>
        </w:rPr>
        <w:t>6. Начальная цена продажи предприятия определяется решением собрания кредиторов или комитета кредиторов с учетом рыночной стоимости имущества должника, определенной в соответствии с отчетом оценщика,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(п. 6 в ред. Федерального </w:t>
      </w:r>
      <w:hyperlink r:id="rId621" w:history="1">
        <w:r w:rsidRPr="00B1019D">
          <w:rPr>
            <w:rFonts w:cs="Calibri"/>
          </w:rPr>
          <w:t>закона</w:t>
        </w:r>
      </w:hyperlink>
      <w:r w:rsidRPr="00B1019D">
        <w:rPr>
          <w:rFonts w:cs="Calibri"/>
        </w:rPr>
        <w:t xml:space="preserve"> от 28.07.2012 N 144-ФЗ)</w:t>
      </w:r>
    </w:p>
    <w:p w:rsidR="00B1019D" w:rsidRPr="00B1019D" w:rsidRDefault="00B1019D">
      <w:pPr>
        <w:widowControl w:val="0"/>
        <w:autoSpaceDE w:val="0"/>
        <w:autoSpaceDN w:val="0"/>
        <w:adjustRightInd w:val="0"/>
        <w:ind w:firstLine="540"/>
        <w:jc w:val="both"/>
        <w:rPr>
          <w:rFonts w:cs="Calibri"/>
        </w:rPr>
      </w:pPr>
      <w:r w:rsidRPr="00B1019D">
        <w:rPr>
          <w:rFonts w:cs="Calibri"/>
        </w:rPr>
        <w:t>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622" w:history="1">
        <w:r w:rsidRPr="00B1019D">
          <w:rPr>
            <w:rFonts w:cs="Calibri"/>
          </w:rPr>
          <w:t>закона</w:t>
        </w:r>
      </w:hyperlink>
      <w:r w:rsidRPr="00B1019D">
        <w:rPr>
          <w:rFonts w:cs="Calibri"/>
        </w:rPr>
        <w:t xml:space="preserve"> от 19.07.2009 N 195-ФЗ)</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Абзац второй пункта 7 статьи 110 не применяется:</w:t>
      </w:r>
    </w:p>
    <w:p w:rsidR="00B1019D" w:rsidRPr="00B1019D" w:rsidRDefault="00B1019D">
      <w:pPr>
        <w:widowControl w:val="0"/>
        <w:autoSpaceDE w:val="0"/>
        <w:autoSpaceDN w:val="0"/>
        <w:adjustRightInd w:val="0"/>
        <w:ind w:firstLine="540"/>
        <w:jc w:val="both"/>
        <w:rPr>
          <w:rFonts w:cs="Calibri"/>
        </w:rPr>
      </w:pPr>
      <w:r w:rsidRPr="00B1019D">
        <w:rPr>
          <w:rFonts w:cs="Calibri"/>
        </w:rPr>
        <w:t>- к отношениям по продаже предприятия или части имущества должника на закрытых торгах, если сообщение о продаже опубликовано в официальном издании до 1 октября 2011 года (</w:t>
      </w:r>
      <w:hyperlink r:id="rId623" w:history="1">
        <w:r w:rsidRPr="00B1019D">
          <w:rPr>
            <w:rFonts w:cs="Calibri"/>
          </w:rPr>
          <w:t>статья 3</w:t>
        </w:r>
      </w:hyperlink>
      <w:r w:rsidRPr="00B1019D">
        <w:rPr>
          <w:rFonts w:cs="Calibri"/>
        </w:rPr>
        <w:t xml:space="preserve"> Федерального закона от 28.12.2010 N 429-ФЗ в ред. от 03.05.2011);</w:t>
      </w:r>
    </w:p>
    <w:p w:rsidR="00B1019D" w:rsidRPr="00B1019D" w:rsidRDefault="00B1019D">
      <w:pPr>
        <w:widowControl w:val="0"/>
        <w:autoSpaceDE w:val="0"/>
        <w:autoSpaceDN w:val="0"/>
        <w:adjustRightInd w:val="0"/>
        <w:ind w:firstLine="540"/>
        <w:jc w:val="both"/>
        <w:rPr>
          <w:rFonts w:cs="Calibri"/>
        </w:rPr>
      </w:pPr>
      <w:r w:rsidRPr="00B1019D">
        <w:rPr>
          <w:rFonts w:cs="Calibri"/>
        </w:rPr>
        <w:t>- к отношениям по продаже предприятия или части имущества должника на открытых торгах, если сообщение о продаже опубликовано в официальном издании до 15 мая 2011 года (</w:t>
      </w:r>
      <w:hyperlink r:id="rId624" w:history="1">
        <w:r w:rsidRPr="00B1019D">
          <w:rPr>
            <w:rFonts w:cs="Calibri"/>
          </w:rPr>
          <w:t>статья 3</w:t>
        </w:r>
      </w:hyperlink>
      <w:r w:rsidRPr="00B1019D">
        <w:rPr>
          <w:rFonts w:cs="Calibri"/>
        </w:rPr>
        <w:t xml:space="preserve"> Федерального закона от 28.12.2010 N 429-ФЗ в ред. от 03.05.2011).</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Торги по продаже предприятия проводятся в электронной форме.</w:t>
      </w:r>
    </w:p>
    <w:p w:rsidR="00B1019D" w:rsidRPr="00B1019D" w:rsidRDefault="00B1019D">
      <w:pPr>
        <w:widowControl w:val="0"/>
        <w:autoSpaceDE w:val="0"/>
        <w:autoSpaceDN w:val="0"/>
        <w:adjustRightInd w:val="0"/>
        <w:ind w:firstLine="540"/>
        <w:jc w:val="both"/>
        <w:rPr>
          <w:rFonts w:cs="Calibri"/>
        </w:rPr>
      </w:pPr>
      <w:r w:rsidRPr="00B1019D">
        <w:rPr>
          <w:rFonts w:cs="Calibri"/>
        </w:rPr>
        <w:t>7.1. Внешний управляющий представляет собранию кредиторов или в комитет кредиторов для утверждения предложения о продаже предприятия должника, включающие в себя сведения о предприятии, его составе, характеристиках, о сроках его продажи, о форме торгов (аукцион или конкурс),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w:t>
      </w:r>
    </w:p>
    <w:p w:rsidR="00B1019D" w:rsidRPr="00B1019D" w:rsidRDefault="00B1019D">
      <w:pPr>
        <w:widowControl w:val="0"/>
        <w:autoSpaceDE w:val="0"/>
        <w:autoSpaceDN w:val="0"/>
        <w:adjustRightInd w:val="0"/>
        <w:ind w:firstLine="540"/>
        <w:jc w:val="both"/>
        <w:rPr>
          <w:rFonts w:cs="Calibri"/>
        </w:rPr>
      </w:pPr>
      <w:r w:rsidRPr="00B1019D">
        <w:rPr>
          <w:rFonts w:cs="Calibri"/>
        </w:rPr>
        <w:t>Предложение о продаже предприятия должника представляется для утверждения собранию кредиторов или в комитет кредиторов после включения отчета об оценке имущества должника в Единый федеральный реестр сведений о банкротстве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625" w:history="1">
        <w:r w:rsidRPr="00B1019D">
          <w:rPr>
            <w:rFonts w:cs="Calibri"/>
          </w:rPr>
          <w:t>законом</w:t>
        </w:r>
      </w:hyperlink>
      <w:r w:rsidRPr="00B1019D">
        <w:rPr>
          <w:rFonts w:cs="Calibri"/>
        </w:rPr>
        <w:t xml:space="preserve"> от 28.07.2012 N 144-ФЗ)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если в сроки, установленные планом внешнего управления, или в течение двух месяцев с даты представления внешним управляющим собранию кредиторов или в комитет кредиторов предложений о продаже предприятия должника (если планом внешнего управления сроки утверждения </w:t>
      </w:r>
      <w:r w:rsidRPr="00B1019D">
        <w:rPr>
          <w:rFonts w:cs="Calibri"/>
        </w:rPr>
        <w:lastRenderedPageBreak/>
        <w:t>не установлены) собранием кредиторов или комитетом кредиторов не утверждены сведения о предприятии, о сроках его продажи, о форме торгов,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управляющий вправе обратиться в арбитражный суд с ходатайством об утверждении порядка, сроков и условий продажи предприятия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626" w:history="1">
        <w:r w:rsidRPr="00B1019D">
          <w:rPr>
            <w:rFonts w:cs="Calibri"/>
          </w:rPr>
          <w:t>законом</w:t>
        </w:r>
      </w:hyperlink>
      <w:r w:rsidRPr="00B1019D">
        <w:rPr>
          <w:rFonts w:cs="Calibri"/>
        </w:rPr>
        <w:t xml:space="preserve"> от 28.07.2012 N 144-ФЗ, в ред. Федерального </w:t>
      </w:r>
      <w:hyperlink r:id="rId627" w:history="1">
        <w:r w:rsidRPr="00B1019D">
          <w:rPr>
            <w:rFonts w:cs="Calibri"/>
          </w:rPr>
          <w:t>закона</w:t>
        </w:r>
      </w:hyperlink>
      <w:r w:rsidRPr="00B1019D">
        <w:rPr>
          <w:rFonts w:cs="Calibri"/>
        </w:rPr>
        <w:t xml:space="preserve"> от 02.07.2013 N 189-ФЗ)</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Определение арбитражного суда об утверждении порядка, сроков и условий продажи предприятия должника может быть обжаловано.</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628" w:history="1">
        <w:r w:rsidRPr="00B1019D">
          <w:rPr>
            <w:rFonts w:cs="Calibri"/>
          </w:rPr>
          <w:t>законом</w:t>
        </w:r>
      </w:hyperlink>
      <w:r w:rsidRPr="00B1019D">
        <w:rPr>
          <w:rFonts w:cs="Calibri"/>
        </w:rPr>
        <w:t xml:space="preserve"> от 28.07.2012 N 144-ФЗ)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Обжалование отчета об оценке, подготовленного в случае, предусмотренном </w:t>
      </w:r>
      <w:hyperlink w:anchor="Par2707" w:history="1">
        <w:r w:rsidRPr="00B1019D">
          <w:rPr>
            <w:rFonts w:cs="Calibri"/>
          </w:rPr>
          <w:t>пунктом 5.1</w:t>
        </w:r>
      </w:hyperlink>
      <w:r w:rsidRPr="00B1019D">
        <w:rPr>
          <w:rFonts w:cs="Calibri"/>
        </w:rPr>
        <w:t xml:space="preserve"> настоящей статьи, не является основанием для приостановления торгов.</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629" w:history="1">
        <w:r w:rsidRPr="00B1019D">
          <w:rPr>
            <w:rFonts w:cs="Calibri"/>
          </w:rPr>
          <w:t>законом</w:t>
        </w:r>
      </w:hyperlink>
      <w:r w:rsidRPr="00B1019D">
        <w:rPr>
          <w:rFonts w:cs="Calibri"/>
        </w:rPr>
        <w:t xml:space="preserve"> от 28.07.2012 N 144-ФЗ)</w:t>
      </w:r>
    </w:p>
    <w:p w:rsidR="00B1019D" w:rsidRPr="00B1019D" w:rsidRDefault="00B1019D">
      <w:pPr>
        <w:widowControl w:val="0"/>
        <w:autoSpaceDE w:val="0"/>
        <w:autoSpaceDN w:val="0"/>
        <w:adjustRightInd w:val="0"/>
        <w:jc w:val="both"/>
        <w:rPr>
          <w:rFonts w:cs="Calibri"/>
        </w:rPr>
      </w:pPr>
      <w:r w:rsidRPr="00B1019D">
        <w:rPr>
          <w:rFonts w:cs="Calibri"/>
        </w:rPr>
        <w:t xml:space="preserve">(п. 7.1 введен Федеральным </w:t>
      </w:r>
      <w:hyperlink r:id="rId630" w:history="1">
        <w:r w:rsidRPr="00B1019D">
          <w:rPr>
            <w:rFonts w:cs="Calibri"/>
          </w:rPr>
          <w:t>законом</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bookmarkStart w:id="302" w:name="Par2734"/>
      <w:bookmarkEnd w:id="302"/>
      <w:r w:rsidRPr="00B1019D">
        <w:rPr>
          <w:rFonts w:cs="Calibri"/>
        </w:rPr>
        <w:t>8. В качестве организатора торгов выступает внешний управляющий или привлекаемая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631"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Организатор торгов выполняет следующие функции:</w:t>
      </w:r>
    </w:p>
    <w:p w:rsidR="00B1019D" w:rsidRPr="00B1019D" w:rsidRDefault="00B1019D">
      <w:pPr>
        <w:widowControl w:val="0"/>
        <w:autoSpaceDE w:val="0"/>
        <w:autoSpaceDN w:val="0"/>
        <w:adjustRightInd w:val="0"/>
        <w:ind w:firstLine="540"/>
        <w:jc w:val="both"/>
        <w:rPr>
          <w:rFonts w:cs="Calibri"/>
        </w:rPr>
      </w:pPr>
      <w:r w:rsidRPr="00B1019D">
        <w:rPr>
          <w:rFonts w:cs="Calibri"/>
        </w:rPr>
        <w:t>опубликовывает и размещает сообщение о продаже предприятия и сообщение о результатах проведения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принимает заявки на участие в торгах, предложения о цене предприятия;</w:t>
      </w:r>
    </w:p>
    <w:p w:rsidR="00B1019D" w:rsidRPr="00B1019D" w:rsidRDefault="00B1019D">
      <w:pPr>
        <w:widowControl w:val="0"/>
        <w:autoSpaceDE w:val="0"/>
        <w:autoSpaceDN w:val="0"/>
        <w:adjustRightInd w:val="0"/>
        <w:ind w:firstLine="540"/>
        <w:jc w:val="both"/>
        <w:rPr>
          <w:rFonts w:cs="Calibri"/>
        </w:rPr>
      </w:pPr>
      <w:r w:rsidRPr="00B1019D">
        <w:rPr>
          <w:rFonts w:cs="Calibri"/>
        </w:rPr>
        <w:t>заключает с заявителями договоры о задатке;</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определяет участников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осуществляет проведение торгов в случае использования открытой формы представления предложений о цене предприятия;</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определяет победителя торгов и подписывает протокол о результатах проведения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уведомляет заявителей и участников торгов о результатах проведения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B1019D" w:rsidRPr="00B1019D" w:rsidRDefault="00B1019D">
      <w:pPr>
        <w:widowControl w:val="0"/>
        <w:autoSpaceDE w:val="0"/>
        <w:autoSpaceDN w:val="0"/>
        <w:adjustRightInd w:val="0"/>
        <w:ind w:firstLine="540"/>
        <w:jc w:val="both"/>
        <w:rPr>
          <w:rFonts w:cs="Calibri"/>
        </w:rPr>
      </w:pPr>
      <w:r w:rsidRPr="00B1019D">
        <w:rPr>
          <w:rFonts w:cs="Calibri"/>
        </w:rP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9. Не позднее чем за тридцать дней до даты проведения торгов их организатор обязан опубликовать сообщение о продаже предприятия в порядке, установленном </w:t>
      </w:r>
      <w:hyperlink w:anchor="Par1211" w:history="1">
        <w:r w:rsidRPr="00B1019D">
          <w:rPr>
            <w:rFonts w:cs="Calibri"/>
          </w:rPr>
          <w:t>статьей 28</w:t>
        </w:r>
      </w:hyperlink>
      <w:r w:rsidRPr="00B1019D">
        <w:rPr>
          <w:rFonts w:cs="Calibri"/>
        </w:rPr>
        <w:t xml:space="preserve"> настоящего Федерального закона, и в печатном органе по месту нахождения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(п. 9 в ред. Федерального </w:t>
      </w:r>
      <w:hyperlink r:id="rId632"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10. В сообщении о продаже предприятия должны содержаться:</w:t>
      </w:r>
    </w:p>
    <w:p w:rsidR="00B1019D" w:rsidRPr="00B1019D" w:rsidRDefault="00B1019D">
      <w:pPr>
        <w:widowControl w:val="0"/>
        <w:autoSpaceDE w:val="0"/>
        <w:autoSpaceDN w:val="0"/>
        <w:adjustRightInd w:val="0"/>
        <w:ind w:firstLine="540"/>
        <w:jc w:val="both"/>
        <w:rPr>
          <w:rFonts w:cs="Calibri"/>
        </w:rPr>
      </w:pPr>
      <w:r w:rsidRPr="00B1019D">
        <w:rPr>
          <w:rFonts w:cs="Calibri"/>
        </w:rPr>
        <w:t>сведения о предприятии, его составе, характеристиках, описание предприятия, порядок ознакомления с предприятием;</w:t>
      </w:r>
    </w:p>
    <w:p w:rsidR="00B1019D" w:rsidRPr="00B1019D" w:rsidRDefault="00B1019D">
      <w:pPr>
        <w:widowControl w:val="0"/>
        <w:autoSpaceDE w:val="0"/>
        <w:autoSpaceDN w:val="0"/>
        <w:adjustRightInd w:val="0"/>
        <w:ind w:firstLine="540"/>
        <w:jc w:val="both"/>
        <w:rPr>
          <w:rFonts w:cs="Calibri"/>
        </w:rPr>
      </w:pPr>
      <w:r w:rsidRPr="00B1019D">
        <w:rPr>
          <w:rFonts w:cs="Calibri"/>
        </w:rPr>
        <w:t>сведения о форме проведения торгов и форме представления предложений о цене предприятия;</w:t>
      </w:r>
    </w:p>
    <w:p w:rsidR="00B1019D" w:rsidRPr="00B1019D" w:rsidRDefault="00B1019D">
      <w:pPr>
        <w:widowControl w:val="0"/>
        <w:autoSpaceDE w:val="0"/>
        <w:autoSpaceDN w:val="0"/>
        <w:adjustRightInd w:val="0"/>
        <w:ind w:firstLine="540"/>
        <w:jc w:val="both"/>
        <w:rPr>
          <w:rFonts w:cs="Calibri"/>
        </w:rPr>
      </w:pPr>
      <w:r w:rsidRPr="00B1019D">
        <w:rPr>
          <w:rFonts w:cs="Calibri"/>
        </w:rPr>
        <w:t>требования к участникам торгов в случае, если проводятся закрытые торги;</w:t>
      </w:r>
    </w:p>
    <w:p w:rsidR="00B1019D" w:rsidRPr="00B1019D" w:rsidRDefault="00B1019D">
      <w:pPr>
        <w:widowControl w:val="0"/>
        <w:autoSpaceDE w:val="0"/>
        <w:autoSpaceDN w:val="0"/>
        <w:adjustRightInd w:val="0"/>
        <w:ind w:firstLine="540"/>
        <w:jc w:val="both"/>
        <w:rPr>
          <w:rFonts w:cs="Calibri"/>
        </w:rPr>
      </w:pPr>
      <w:r w:rsidRPr="00B1019D">
        <w:rPr>
          <w:rFonts w:cs="Calibri"/>
        </w:rPr>
        <w:t>условия конкурса в случае проведения торгов в форме конкурса;</w:t>
      </w:r>
    </w:p>
    <w:p w:rsidR="00B1019D" w:rsidRPr="00B1019D" w:rsidRDefault="00B1019D">
      <w:pPr>
        <w:widowControl w:val="0"/>
        <w:autoSpaceDE w:val="0"/>
        <w:autoSpaceDN w:val="0"/>
        <w:adjustRightInd w:val="0"/>
        <w:ind w:firstLine="540"/>
        <w:jc w:val="both"/>
        <w:rPr>
          <w:rFonts w:cs="Calibri"/>
        </w:rPr>
      </w:pPr>
      <w:r w:rsidRPr="00B1019D">
        <w:rPr>
          <w:rFonts w:cs="Calibri"/>
        </w:rP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открытой формы представления предложений о цене предприятия время окончания представления предложений не указывается);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633" w:history="1">
        <w:r w:rsidRPr="00B1019D">
          <w:rPr>
            <w:rFonts w:cs="Calibri"/>
          </w:rPr>
          <w:t>закона</w:t>
        </w:r>
      </w:hyperlink>
      <w:r w:rsidRPr="00B1019D">
        <w:rPr>
          <w:rFonts w:cs="Calibri"/>
        </w:rPr>
        <w:t xml:space="preserve"> от 28.12.2010 N 429-ФЗ)</w:t>
      </w:r>
    </w:p>
    <w:p w:rsidR="00B1019D" w:rsidRPr="00B1019D" w:rsidRDefault="00B1019D">
      <w:pPr>
        <w:widowControl w:val="0"/>
        <w:autoSpaceDE w:val="0"/>
        <w:autoSpaceDN w:val="0"/>
        <w:adjustRightInd w:val="0"/>
        <w:ind w:firstLine="540"/>
        <w:jc w:val="both"/>
        <w:rPr>
          <w:rFonts w:cs="Calibri"/>
        </w:rPr>
      </w:pPr>
      <w:r w:rsidRPr="00B1019D">
        <w:rPr>
          <w:rFonts w:cs="Calibri"/>
        </w:rPr>
        <w:t>порядок оформления участия в торгах, перечень представляемых участниками торгов документов и требования к их оформлению;</w:t>
      </w:r>
    </w:p>
    <w:p w:rsidR="00B1019D" w:rsidRPr="00B1019D" w:rsidRDefault="00B1019D">
      <w:pPr>
        <w:widowControl w:val="0"/>
        <w:autoSpaceDE w:val="0"/>
        <w:autoSpaceDN w:val="0"/>
        <w:adjustRightInd w:val="0"/>
        <w:ind w:firstLine="540"/>
        <w:jc w:val="both"/>
        <w:rPr>
          <w:rFonts w:cs="Calibri"/>
        </w:rPr>
      </w:pPr>
      <w:r w:rsidRPr="00B1019D">
        <w:rPr>
          <w:rFonts w:cs="Calibri"/>
        </w:rPr>
        <w:t>размер задатка, сроки и порядок внесения задатка, реквизиты счетов, на которые вносится задаток;</w:t>
      </w:r>
    </w:p>
    <w:p w:rsidR="00B1019D" w:rsidRPr="00B1019D" w:rsidRDefault="00B1019D">
      <w:pPr>
        <w:widowControl w:val="0"/>
        <w:autoSpaceDE w:val="0"/>
        <w:autoSpaceDN w:val="0"/>
        <w:adjustRightInd w:val="0"/>
        <w:jc w:val="both"/>
        <w:rPr>
          <w:rFonts w:cs="Calibri"/>
        </w:rPr>
      </w:pPr>
      <w:r w:rsidRPr="00B1019D">
        <w:rPr>
          <w:rFonts w:cs="Calibri"/>
        </w:rPr>
        <w:lastRenderedPageBreak/>
        <w:t xml:space="preserve">(в ред. Федерального </w:t>
      </w:r>
      <w:hyperlink r:id="rId634" w:history="1">
        <w:r w:rsidRPr="00B1019D">
          <w:rPr>
            <w:rFonts w:cs="Calibri"/>
          </w:rPr>
          <w:t>закона</w:t>
        </w:r>
      </w:hyperlink>
      <w:r w:rsidRPr="00B1019D">
        <w:rPr>
          <w:rFonts w:cs="Calibri"/>
        </w:rPr>
        <w:t xml:space="preserve"> от 28.12.2010 N 429-ФЗ)</w:t>
      </w:r>
    </w:p>
    <w:p w:rsidR="00B1019D" w:rsidRPr="00B1019D" w:rsidRDefault="00B1019D">
      <w:pPr>
        <w:widowControl w:val="0"/>
        <w:autoSpaceDE w:val="0"/>
        <w:autoSpaceDN w:val="0"/>
        <w:adjustRightInd w:val="0"/>
        <w:ind w:firstLine="540"/>
        <w:jc w:val="both"/>
        <w:rPr>
          <w:rFonts w:cs="Calibri"/>
        </w:rPr>
      </w:pPr>
      <w:r w:rsidRPr="00B1019D">
        <w:rPr>
          <w:rFonts w:cs="Calibri"/>
        </w:rPr>
        <w:t>начальная цена продажи предприятия;</w:t>
      </w:r>
    </w:p>
    <w:p w:rsidR="00B1019D" w:rsidRPr="00B1019D" w:rsidRDefault="00B1019D">
      <w:pPr>
        <w:widowControl w:val="0"/>
        <w:autoSpaceDE w:val="0"/>
        <w:autoSpaceDN w:val="0"/>
        <w:adjustRightInd w:val="0"/>
        <w:ind w:firstLine="540"/>
        <w:jc w:val="both"/>
        <w:rPr>
          <w:rFonts w:cs="Calibri"/>
        </w:rPr>
      </w:pPr>
      <w:r w:rsidRPr="00B1019D">
        <w:rPr>
          <w:rFonts w:cs="Calibri"/>
        </w:rP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B1019D" w:rsidRPr="00B1019D" w:rsidRDefault="00B1019D">
      <w:pPr>
        <w:widowControl w:val="0"/>
        <w:autoSpaceDE w:val="0"/>
        <w:autoSpaceDN w:val="0"/>
        <w:adjustRightInd w:val="0"/>
        <w:ind w:firstLine="540"/>
        <w:jc w:val="both"/>
        <w:rPr>
          <w:rFonts w:cs="Calibri"/>
        </w:rPr>
      </w:pPr>
      <w:r w:rsidRPr="00B1019D">
        <w:rPr>
          <w:rFonts w:cs="Calibri"/>
        </w:rPr>
        <w:t>порядок и критерии выявления победителя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дата, время и место подведения результатов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абзац утратил силу. - Федеральный </w:t>
      </w:r>
      <w:hyperlink r:id="rId635" w:history="1">
        <w:r w:rsidRPr="00B1019D">
          <w:rPr>
            <w:rFonts w:cs="Calibri"/>
          </w:rPr>
          <w:t>закон</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порядок и срок заключения договора купли-продажи предприятия;</w:t>
      </w:r>
    </w:p>
    <w:p w:rsidR="00B1019D" w:rsidRPr="00B1019D" w:rsidRDefault="00B1019D">
      <w:pPr>
        <w:widowControl w:val="0"/>
        <w:autoSpaceDE w:val="0"/>
        <w:autoSpaceDN w:val="0"/>
        <w:adjustRightInd w:val="0"/>
        <w:ind w:firstLine="540"/>
        <w:jc w:val="both"/>
        <w:rPr>
          <w:rFonts w:cs="Calibri"/>
        </w:rPr>
      </w:pPr>
      <w:r w:rsidRPr="00B1019D">
        <w:rPr>
          <w:rFonts w:cs="Calibri"/>
        </w:rPr>
        <w:t>сроки платежей, реквизиты счетов, на которые вносятся платежи;</w:t>
      </w:r>
    </w:p>
    <w:p w:rsidR="00B1019D" w:rsidRPr="00B1019D" w:rsidRDefault="00B1019D">
      <w:pPr>
        <w:widowControl w:val="0"/>
        <w:autoSpaceDE w:val="0"/>
        <w:autoSpaceDN w:val="0"/>
        <w:adjustRightInd w:val="0"/>
        <w:ind w:firstLine="540"/>
        <w:jc w:val="both"/>
        <w:rPr>
          <w:rFonts w:cs="Calibri"/>
        </w:rPr>
      </w:pPr>
      <w:r w:rsidRPr="00B1019D">
        <w:rPr>
          <w:rFonts w:cs="Calibri"/>
        </w:rPr>
        <w:t>сведения об организаторе торгов, его почтовый адрес, адрес электронной почты, номер контактного телефона.</w:t>
      </w:r>
    </w:p>
    <w:p w:rsidR="00B1019D" w:rsidRPr="00B1019D" w:rsidRDefault="00B1019D">
      <w:pPr>
        <w:widowControl w:val="0"/>
        <w:autoSpaceDE w:val="0"/>
        <w:autoSpaceDN w:val="0"/>
        <w:adjustRightInd w:val="0"/>
        <w:ind w:firstLine="540"/>
        <w:jc w:val="both"/>
        <w:rPr>
          <w:rFonts w:cs="Calibri"/>
        </w:rPr>
      </w:pPr>
      <w:r w:rsidRPr="00B1019D">
        <w:rPr>
          <w:rFonts w:cs="Calibri"/>
        </w:rP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B1019D" w:rsidRPr="00B1019D" w:rsidRDefault="00B1019D">
      <w:pPr>
        <w:widowControl w:val="0"/>
        <w:autoSpaceDE w:val="0"/>
        <w:autoSpaceDN w:val="0"/>
        <w:adjustRightInd w:val="0"/>
        <w:ind w:firstLine="540"/>
        <w:jc w:val="both"/>
        <w:rPr>
          <w:rFonts w:cs="Calibri"/>
        </w:rPr>
      </w:pPr>
      <w:r w:rsidRPr="00B1019D">
        <w:rPr>
          <w:rFonts w:cs="Calibri"/>
        </w:rPr>
        <w:t>Проект договора купли-продажи предприятия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28.12.2010 </w:t>
      </w:r>
      <w:hyperlink r:id="rId636" w:history="1">
        <w:r w:rsidRPr="00B1019D">
          <w:rPr>
            <w:rFonts w:cs="Calibri"/>
          </w:rPr>
          <w:t>N 429-ФЗ</w:t>
        </w:r>
      </w:hyperlink>
      <w:r w:rsidRPr="00B1019D">
        <w:rPr>
          <w:rFonts w:cs="Calibri"/>
        </w:rPr>
        <w:t xml:space="preserve">, от 12.03.2014 </w:t>
      </w:r>
      <w:hyperlink r:id="rId637" w:history="1">
        <w:r w:rsidRPr="00B1019D">
          <w:rPr>
            <w:rFonts w:cs="Calibri"/>
          </w:rPr>
          <w:t>N 33-ФЗ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p>
    <w:p w:rsidR="00B1019D" w:rsidRPr="00B1019D" w:rsidRDefault="00B1019D">
      <w:pPr>
        <w:widowControl w:val="0"/>
        <w:autoSpaceDE w:val="0"/>
        <w:autoSpaceDN w:val="0"/>
        <w:adjustRightInd w:val="0"/>
        <w:ind w:firstLine="540"/>
        <w:jc w:val="both"/>
        <w:rPr>
          <w:rFonts w:cs="Calibri"/>
        </w:rPr>
      </w:pPr>
      <w:r w:rsidRPr="00B1019D">
        <w:rPr>
          <w:rFonts w:cs="Calibri"/>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организационно-правовая форма, место нахождения, почтовый адрес заявителя (для юридического лица);</w:t>
      </w:r>
    </w:p>
    <w:p w:rsidR="00B1019D" w:rsidRPr="00B1019D" w:rsidRDefault="00B1019D">
      <w:pPr>
        <w:widowControl w:val="0"/>
        <w:autoSpaceDE w:val="0"/>
        <w:autoSpaceDN w:val="0"/>
        <w:adjustRightInd w:val="0"/>
        <w:ind w:firstLine="540"/>
        <w:jc w:val="both"/>
        <w:rPr>
          <w:rFonts w:cs="Calibri"/>
        </w:rPr>
      </w:pPr>
      <w:r w:rsidRPr="00B1019D">
        <w:rPr>
          <w:rFonts w:cs="Calibri"/>
        </w:rPr>
        <w:t>фамилия, имя, отчество, паспортные данные, сведения о месте жительства заявителя (для физического лица);</w:t>
      </w:r>
    </w:p>
    <w:p w:rsidR="00B1019D" w:rsidRPr="00B1019D" w:rsidRDefault="00B1019D">
      <w:pPr>
        <w:widowControl w:val="0"/>
        <w:autoSpaceDE w:val="0"/>
        <w:autoSpaceDN w:val="0"/>
        <w:adjustRightInd w:val="0"/>
        <w:ind w:firstLine="540"/>
        <w:jc w:val="both"/>
        <w:rPr>
          <w:rFonts w:cs="Calibri"/>
        </w:rPr>
      </w:pPr>
      <w:r w:rsidRPr="00B1019D">
        <w:rPr>
          <w:rFonts w:cs="Calibri"/>
        </w:rPr>
        <w:t>номер контактного телефона, адрес электронной почты заявителя.</w:t>
      </w:r>
    </w:p>
    <w:p w:rsidR="00B1019D" w:rsidRPr="00B1019D" w:rsidRDefault="00B1019D">
      <w:pPr>
        <w:widowControl w:val="0"/>
        <w:autoSpaceDE w:val="0"/>
        <w:autoSpaceDN w:val="0"/>
        <w:adjustRightInd w:val="0"/>
        <w:ind w:firstLine="540"/>
        <w:jc w:val="both"/>
        <w:rPr>
          <w:rFonts w:cs="Calibri"/>
        </w:rPr>
      </w:pPr>
      <w:r w:rsidRPr="00B1019D">
        <w:rPr>
          <w:rFonts w:cs="Calibri"/>
        </w:rP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К заявке на участие в торгах должны прилагаться копии следующих документов: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638" w:history="1">
        <w:r w:rsidRPr="00B1019D">
          <w:rPr>
            <w:rFonts w:cs="Calibri"/>
          </w:rPr>
          <w:t>закона</w:t>
        </w:r>
      </w:hyperlink>
      <w:r w:rsidRPr="00B1019D">
        <w:rPr>
          <w:rFonts w:cs="Calibri"/>
        </w:rPr>
        <w:t xml:space="preserve"> от 03.05.2011 N 91-ФЗ)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hyperlink r:id="rId639" w:history="1">
        <w:r w:rsidRPr="00B1019D">
          <w:rPr>
            <w:rFonts w:cs="Calibri"/>
          </w:rPr>
          <w:t>документы</w:t>
        </w:r>
      </w:hyperlink>
      <w:r w:rsidRPr="00B1019D">
        <w:rPr>
          <w:rFonts w:cs="Calibri"/>
        </w:rPr>
        <w:t>,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640" w:history="1">
        <w:r w:rsidRPr="00B1019D">
          <w:rPr>
            <w:rFonts w:cs="Calibri"/>
          </w:rPr>
          <w:t>закона</w:t>
        </w:r>
      </w:hyperlink>
      <w:r w:rsidRPr="00B1019D">
        <w:rPr>
          <w:rFonts w:cs="Calibri"/>
        </w:rPr>
        <w:t xml:space="preserve"> от 03.05.2011 N 91-ФЗ)</w:t>
      </w:r>
    </w:p>
    <w:p w:rsidR="00B1019D" w:rsidRPr="00B1019D" w:rsidRDefault="00B1019D">
      <w:pPr>
        <w:widowControl w:val="0"/>
        <w:autoSpaceDE w:val="0"/>
        <w:autoSpaceDN w:val="0"/>
        <w:adjustRightInd w:val="0"/>
        <w:ind w:firstLine="540"/>
        <w:jc w:val="both"/>
        <w:rPr>
          <w:rFonts w:cs="Calibri"/>
        </w:rPr>
      </w:pPr>
      <w:r w:rsidRPr="00B1019D">
        <w:rPr>
          <w:rFonts w:cs="Calibri"/>
        </w:rPr>
        <w:t>документ, подтверждающий полномочия лица на осуществление действий от имени заявителя.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w:t>
      </w:r>
      <w:hyperlink r:id="rId641" w:history="1">
        <w:r w:rsidRPr="00B1019D">
          <w:rPr>
            <w:rFonts w:cs="Calibri"/>
          </w:rPr>
          <w:t>законодательством</w:t>
        </w:r>
      </w:hyperlink>
      <w:r w:rsidRPr="00B1019D">
        <w:rPr>
          <w:rFonts w:cs="Calibri"/>
        </w:rPr>
        <w:t xml:space="preserve"> Российской Федерации в отношении ограниченно оборотоспособного имущества и указанным в сообщении о проведении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При проведении конкурса заявка на участие в торгах должна содержать обязательство заявителя исполнять условия конкурса.</w:t>
      </w:r>
    </w:p>
    <w:p w:rsidR="00B1019D" w:rsidRPr="00B1019D" w:rsidRDefault="00B1019D">
      <w:pPr>
        <w:widowControl w:val="0"/>
        <w:autoSpaceDE w:val="0"/>
        <w:autoSpaceDN w:val="0"/>
        <w:adjustRightInd w:val="0"/>
        <w:ind w:firstLine="540"/>
        <w:jc w:val="both"/>
        <w:rPr>
          <w:rFonts w:cs="Calibri"/>
        </w:rPr>
      </w:pPr>
      <w:r w:rsidRPr="00B1019D">
        <w:rPr>
          <w:rFonts w:cs="Calibri"/>
        </w:rP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642" w:history="1">
        <w:r w:rsidRPr="00B1019D">
          <w:rPr>
            <w:rFonts w:cs="Calibri"/>
          </w:rPr>
          <w:t>закона</w:t>
        </w:r>
      </w:hyperlink>
      <w:r w:rsidRPr="00B1019D">
        <w:rPr>
          <w:rFonts w:cs="Calibri"/>
        </w:rPr>
        <w:t xml:space="preserve"> от 03.05.2011 N 91-ФЗ)</w:t>
      </w:r>
    </w:p>
    <w:p w:rsidR="00B1019D" w:rsidRPr="00B1019D" w:rsidRDefault="00B1019D">
      <w:pPr>
        <w:widowControl w:val="0"/>
        <w:autoSpaceDE w:val="0"/>
        <w:autoSpaceDN w:val="0"/>
        <w:adjustRightInd w:val="0"/>
        <w:ind w:firstLine="540"/>
        <w:jc w:val="both"/>
        <w:rPr>
          <w:rFonts w:cs="Calibri"/>
        </w:rPr>
      </w:pPr>
      <w:r w:rsidRPr="00B1019D">
        <w:rPr>
          <w:rFonts w:cs="Calibri"/>
        </w:rPr>
        <w:t>Документы, прилагаемые к заявке, представляются в форме электронных документов, подписанных электронной подписью заявителя.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643" w:history="1">
        <w:r w:rsidRPr="00B1019D">
          <w:rPr>
            <w:rFonts w:cs="Calibri"/>
          </w:rPr>
          <w:t>закона</w:t>
        </w:r>
      </w:hyperlink>
      <w:r w:rsidRPr="00B1019D">
        <w:rPr>
          <w:rFonts w:cs="Calibri"/>
        </w:rPr>
        <w:t xml:space="preserve"> от 12.03.2014 N 33-ФЗ)</w:t>
      </w:r>
    </w:p>
    <w:p w:rsidR="00B1019D" w:rsidRPr="00B1019D" w:rsidRDefault="00B1019D">
      <w:pPr>
        <w:widowControl w:val="0"/>
        <w:autoSpaceDE w:val="0"/>
        <w:autoSpaceDN w:val="0"/>
        <w:adjustRightInd w:val="0"/>
        <w:ind w:firstLine="540"/>
        <w:jc w:val="both"/>
        <w:rPr>
          <w:rFonts w:cs="Calibri"/>
        </w:rPr>
      </w:pPr>
      <w:r w:rsidRPr="00B1019D">
        <w:rPr>
          <w:rFonts w:cs="Calibri"/>
        </w:rP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rsidR="00B1019D" w:rsidRPr="00B1019D" w:rsidRDefault="00B1019D">
      <w:pPr>
        <w:widowControl w:val="0"/>
        <w:autoSpaceDE w:val="0"/>
        <w:autoSpaceDN w:val="0"/>
        <w:adjustRightInd w:val="0"/>
        <w:ind w:firstLine="540"/>
        <w:jc w:val="both"/>
        <w:rPr>
          <w:rFonts w:cs="Calibri"/>
        </w:rPr>
      </w:pPr>
      <w:r w:rsidRPr="00B1019D">
        <w:rPr>
          <w:rFonts w:cs="Calibri"/>
        </w:rPr>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B1019D" w:rsidRPr="00B1019D" w:rsidRDefault="00B1019D">
      <w:pPr>
        <w:widowControl w:val="0"/>
        <w:autoSpaceDE w:val="0"/>
        <w:autoSpaceDN w:val="0"/>
        <w:adjustRightInd w:val="0"/>
        <w:jc w:val="both"/>
        <w:rPr>
          <w:rFonts w:cs="Calibri"/>
        </w:rPr>
      </w:pPr>
      <w:r w:rsidRPr="00B1019D">
        <w:rPr>
          <w:rFonts w:cs="Calibri"/>
        </w:rPr>
        <w:t xml:space="preserve">(п. 11 в ред. Федерального </w:t>
      </w:r>
      <w:hyperlink r:id="rId644" w:history="1">
        <w:r w:rsidRPr="00B1019D">
          <w:rPr>
            <w:rFonts w:cs="Calibri"/>
          </w:rPr>
          <w:t>закона</w:t>
        </w:r>
      </w:hyperlink>
      <w:r w:rsidRPr="00B1019D">
        <w:rPr>
          <w:rFonts w:cs="Calibri"/>
        </w:rPr>
        <w:t xml:space="preserve"> от 28.12.2010 N 429-ФЗ)</w:t>
      </w:r>
    </w:p>
    <w:p w:rsidR="00B1019D" w:rsidRPr="00B1019D" w:rsidRDefault="00B1019D">
      <w:pPr>
        <w:widowControl w:val="0"/>
        <w:autoSpaceDE w:val="0"/>
        <w:autoSpaceDN w:val="0"/>
        <w:adjustRightInd w:val="0"/>
        <w:ind w:firstLine="540"/>
        <w:jc w:val="both"/>
        <w:rPr>
          <w:rFonts w:cs="Calibri"/>
        </w:rPr>
      </w:pPr>
      <w:r w:rsidRPr="00B1019D">
        <w:rPr>
          <w:rFonts w:cs="Calibri"/>
        </w:rP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Решение об отказе в допуске заявителя к участию в торгах принимается в случае, если:</w:t>
      </w:r>
    </w:p>
    <w:p w:rsidR="00B1019D" w:rsidRPr="00B1019D" w:rsidRDefault="00B1019D">
      <w:pPr>
        <w:widowControl w:val="0"/>
        <w:autoSpaceDE w:val="0"/>
        <w:autoSpaceDN w:val="0"/>
        <w:adjustRightInd w:val="0"/>
        <w:ind w:firstLine="540"/>
        <w:jc w:val="both"/>
        <w:rPr>
          <w:rFonts w:cs="Calibri"/>
        </w:rPr>
      </w:pPr>
      <w:r w:rsidRPr="00B1019D">
        <w:rPr>
          <w:rFonts w:cs="Calibri"/>
        </w:rP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представленные заявителем документы не соответствуют установленным к ним требованиям или недостоверны;</w:t>
      </w:r>
    </w:p>
    <w:p w:rsidR="00B1019D" w:rsidRPr="00B1019D" w:rsidRDefault="00B1019D">
      <w:pPr>
        <w:widowControl w:val="0"/>
        <w:autoSpaceDE w:val="0"/>
        <w:autoSpaceDN w:val="0"/>
        <w:adjustRightInd w:val="0"/>
        <w:ind w:firstLine="540"/>
        <w:jc w:val="both"/>
        <w:rPr>
          <w:rFonts w:cs="Calibri"/>
        </w:rPr>
      </w:pPr>
      <w:r w:rsidRPr="00B1019D">
        <w:rPr>
          <w:rFonts w:cs="Calibri"/>
        </w:rP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B1019D" w:rsidRPr="00B1019D" w:rsidRDefault="00B1019D">
      <w:pPr>
        <w:widowControl w:val="0"/>
        <w:autoSpaceDE w:val="0"/>
        <w:autoSpaceDN w:val="0"/>
        <w:adjustRightInd w:val="0"/>
        <w:ind w:firstLine="540"/>
        <w:jc w:val="both"/>
        <w:rPr>
          <w:rFonts w:cs="Calibri"/>
        </w:rPr>
      </w:pPr>
      <w:r w:rsidRPr="00B1019D">
        <w:rPr>
          <w:rFonts w:cs="Calibri"/>
        </w:rPr>
        <w:t>Организатор торгов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rsidR="00B1019D" w:rsidRPr="00B1019D" w:rsidRDefault="00B1019D">
      <w:pPr>
        <w:widowControl w:val="0"/>
        <w:autoSpaceDE w:val="0"/>
        <w:autoSpaceDN w:val="0"/>
        <w:adjustRightInd w:val="0"/>
        <w:ind w:firstLine="540"/>
        <w:jc w:val="both"/>
        <w:rPr>
          <w:rFonts w:cs="Calibri"/>
        </w:rPr>
      </w:pPr>
      <w:bookmarkStart w:id="303" w:name="Par2804"/>
      <w:bookmarkEnd w:id="303"/>
      <w:r w:rsidRPr="00B1019D">
        <w:rPr>
          <w:rFonts w:cs="Calibri"/>
        </w:rPr>
        <w:t xml:space="preserve">14. Организатор торгов обязан обеспечить равный доступ всех лиц к участию в торгах, в том числе к </w:t>
      </w:r>
      <w:r w:rsidRPr="00B1019D">
        <w:rPr>
          <w:rFonts w:cs="Calibri"/>
        </w:rPr>
        <w:lastRenderedPageBreak/>
        <w:t>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Для проведения торгов организатор торгов обязан использовать информационные системы, обеспечивающие:</w:t>
      </w:r>
    </w:p>
    <w:p w:rsidR="00B1019D" w:rsidRPr="00B1019D" w:rsidRDefault="00B1019D">
      <w:pPr>
        <w:widowControl w:val="0"/>
        <w:autoSpaceDE w:val="0"/>
        <w:autoSpaceDN w:val="0"/>
        <w:adjustRightInd w:val="0"/>
        <w:ind w:firstLine="540"/>
        <w:jc w:val="both"/>
        <w:rPr>
          <w:rFonts w:cs="Calibri"/>
        </w:rPr>
      </w:pPr>
      <w:r w:rsidRPr="00B1019D">
        <w:rPr>
          <w:rFonts w:cs="Calibri"/>
        </w:rPr>
        <w:t>свободный и бесплатный доступ к информации о проведении торгов, правилах работы с использованием такой системы;</w:t>
      </w:r>
    </w:p>
    <w:p w:rsidR="00B1019D" w:rsidRPr="00B1019D" w:rsidRDefault="00B1019D">
      <w:pPr>
        <w:widowControl w:val="0"/>
        <w:autoSpaceDE w:val="0"/>
        <w:autoSpaceDN w:val="0"/>
        <w:adjustRightInd w:val="0"/>
        <w:ind w:firstLine="540"/>
        <w:jc w:val="both"/>
        <w:rPr>
          <w:rFonts w:cs="Calibri"/>
        </w:rPr>
      </w:pPr>
      <w:r w:rsidRPr="00B1019D">
        <w:rPr>
          <w:rFonts w:cs="Calibri"/>
        </w:rPr>
        <w:t>право участия в торгах без взимания платы;</w:t>
      </w:r>
    </w:p>
    <w:p w:rsidR="00B1019D" w:rsidRPr="00B1019D" w:rsidRDefault="00B1019D">
      <w:pPr>
        <w:widowControl w:val="0"/>
        <w:autoSpaceDE w:val="0"/>
        <w:autoSpaceDN w:val="0"/>
        <w:adjustRightInd w:val="0"/>
        <w:ind w:firstLine="540"/>
        <w:jc w:val="both"/>
        <w:rPr>
          <w:rFonts w:cs="Calibri"/>
        </w:rPr>
      </w:pPr>
      <w:r w:rsidRPr="00B1019D">
        <w:rPr>
          <w:rFonts w:cs="Calibri"/>
        </w:rPr>
        <w:t>возможность представления заявки на участие в торгах и прилагаемых к ней документов, их копий в форме электронных документов;</w:t>
      </w:r>
    </w:p>
    <w:p w:rsidR="00B1019D" w:rsidRPr="00B1019D" w:rsidRDefault="00B1019D">
      <w:pPr>
        <w:widowControl w:val="0"/>
        <w:autoSpaceDE w:val="0"/>
        <w:autoSpaceDN w:val="0"/>
        <w:adjustRightInd w:val="0"/>
        <w:ind w:firstLine="540"/>
        <w:jc w:val="both"/>
        <w:rPr>
          <w:rFonts w:cs="Calibri"/>
        </w:rPr>
      </w:pPr>
      <w:r w:rsidRPr="00B1019D">
        <w:rPr>
          <w:rFonts w:cs="Calibri"/>
        </w:rP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B1019D" w:rsidRPr="00B1019D" w:rsidRDefault="00B1019D">
      <w:pPr>
        <w:widowControl w:val="0"/>
        <w:autoSpaceDE w:val="0"/>
        <w:autoSpaceDN w:val="0"/>
        <w:adjustRightInd w:val="0"/>
        <w:ind w:firstLine="540"/>
        <w:jc w:val="both"/>
        <w:rPr>
          <w:rFonts w:cs="Calibri"/>
        </w:rPr>
      </w:pPr>
      <w:r w:rsidRPr="00B1019D">
        <w:rPr>
          <w:rFonts w:cs="Calibri"/>
        </w:rP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B1019D" w:rsidRPr="00B1019D" w:rsidRDefault="00B1019D">
      <w:pPr>
        <w:widowControl w:val="0"/>
        <w:autoSpaceDE w:val="0"/>
        <w:autoSpaceDN w:val="0"/>
        <w:adjustRightInd w:val="0"/>
        <w:ind w:firstLine="540"/>
        <w:jc w:val="both"/>
        <w:rPr>
          <w:rFonts w:cs="Calibri"/>
        </w:rPr>
      </w:pPr>
      <w:r w:rsidRPr="00B1019D">
        <w:rPr>
          <w:rFonts w:cs="Calibri"/>
        </w:rP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бесперебойное функционирование таких систем и доступ к ним пользователей, в том числе заявителей, в течение всего срока проведения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B1019D" w:rsidRPr="00B1019D" w:rsidRDefault="00B1019D">
      <w:pPr>
        <w:widowControl w:val="0"/>
        <w:autoSpaceDE w:val="0"/>
        <w:autoSpaceDN w:val="0"/>
        <w:adjustRightInd w:val="0"/>
        <w:ind w:firstLine="540"/>
        <w:jc w:val="both"/>
        <w:rPr>
          <w:rFonts w:cs="Calibri"/>
        </w:rPr>
      </w:pPr>
      <w:r w:rsidRPr="00B1019D">
        <w:rPr>
          <w:rFonts w:cs="Calibri"/>
        </w:rPr>
        <w:t>результаты рассмотрения предложений о цене предприятия, представленных участниками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и место нахождения (для юридического лица), фамилия, имя, отчество и место жительства (для физического лица) победителя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обоснование принятого организатором торгов решения о признании участника торгов победителем.</w:t>
      </w:r>
    </w:p>
    <w:p w:rsidR="00B1019D" w:rsidRPr="00B1019D" w:rsidRDefault="00B1019D">
      <w:pPr>
        <w:widowControl w:val="0"/>
        <w:autoSpaceDE w:val="0"/>
        <w:autoSpaceDN w:val="0"/>
        <w:adjustRightInd w:val="0"/>
        <w:ind w:firstLine="540"/>
        <w:jc w:val="both"/>
        <w:rPr>
          <w:rFonts w:cs="Calibri"/>
        </w:rPr>
      </w:pPr>
      <w:r w:rsidRPr="00B1019D">
        <w:rPr>
          <w:rFonts w:cs="Calibri"/>
        </w:rP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645" w:history="1">
        <w:r w:rsidRPr="00B1019D">
          <w:rPr>
            <w:rFonts w:cs="Calibri"/>
          </w:rPr>
          <w:t>закона</w:t>
        </w:r>
      </w:hyperlink>
      <w:r w:rsidRPr="00B1019D">
        <w:rPr>
          <w:rFonts w:cs="Calibri"/>
        </w:rPr>
        <w:t xml:space="preserve"> от 28.12.2010 N 429-ФЗ)</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Решение о признании участника торгов победителем может быть обжаловано в порядке, установленном законодательством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w:t>
      </w:r>
      <w:hyperlink w:anchor="Par1211" w:history="1">
        <w:r w:rsidRPr="00B1019D">
          <w:rPr>
            <w:rFonts w:cs="Calibri"/>
          </w:rPr>
          <w:t>статьей 28</w:t>
        </w:r>
      </w:hyperlink>
      <w:r w:rsidRPr="00B1019D">
        <w:rPr>
          <w:rFonts w:cs="Calibri"/>
        </w:rPr>
        <w:t xml:space="preserve">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w:t>
      </w:r>
      <w:r w:rsidRPr="00B1019D">
        <w:rPr>
          <w:rFonts w:cs="Calibri"/>
        </w:rPr>
        <w:lastRenderedPageBreak/>
        <w:t>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B1019D" w:rsidRPr="00B1019D" w:rsidRDefault="00B1019D">
      <w:pPr>
        <w:widowControl w:val="0"/>
        <w:autoSpaceDE w:val="0"/>
        <w:autoSpaceDN w:val="0"/>
        <w:adjustRightInd w:val="0"/>
        <w:ind w:firstLine="540"/>
        <w:jc w:val="both"/>
        <w:rPr>
          <w:rFonts w:cs="Calibri"/>
        </w:rPr>
      </w:pPr>
      <w:r w:rsidRPr="00B1019D">
        <w:rPr>
          <w:rFonts w:cs="Calibri"/>
        </w:rPr>
        <w:t>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B1019D" w:rsidRPr="00B1019D" w:rsidRDefault="00B1019D">
      <w:pPr>
        <w:widowControl w:val="0"/>
        <w:autoSpaceDE w:val="0"/>
        <w:autoSpaceDN w:val="0"/>
        <w:adjustRightInd w:val="0"/>
        <w:ind w:firstLine="540"/>
        <w:jc w:val="both"/>
        <w:rPr>
          <w:rFonts w:cs="Calibri"/>
        </w:rPr>
      </w:pPr>
      <w:r w:rsidRPr="00B1019D">
        <w:rPr>
          <w:rFonts w:cs="Calibri"/>
        </w:rPr>
        <w:t>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 конкурса) или представленным им предложением о цене предприятия.</w:t>
      </w:r>
    </w:p>
    <w:p w:rsidR="00B1019D" w:rsidRPr="00B1019D" w:rsidRDefault="00B1019D">
      <w:pPr>
        <w:widowControl w:val="0"/>
        <w:autoSpaceDE w:val="0"/>
        <w:autoSpaceDN w:val="0"/>
        <w:adjustRightInd w:val="0"/>
        <w:ind w:firstLine="540"/>
        <w:jc w:val="both"/>
        <w:rPr>
          <w:rFonts w:cs="Calibri"/>
        </w:rPr>
      </w:pPr>
      <w:r w:rsidRPr="00B1019D">
        <w:rPr>
          <w:rFonts w:cs="Calibri"/>
        </w:rPr>
        <w:t>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B1019D" w:rsidRPr="00B1019D" w:rsidRDefault="00B1019D">
      <w:pPr>
        <w:widowControl w:val="0"/>
        <w:autoSpaceDE w:val="0"/>
        <w:autoSpaceDN w:val="0"/>
        <w:adjustRightInd w:val="0"/>
        <w:ind w:firstLine="540"/>
        <w:jc w:val="both"/>
        <w:rPr>
          <w:rFonts w:cs="Calibri"/>
        </w:rPr>
      </w:pPr>
      <w:bookmarkStart w:id="304" w:name="Par2830"/>
      <w:bookmarkEnd w:id="304"/>
      <w:r w:rsidRPr="00B1019D">
        <w:rPr>
          <w:rFonts w:cs="Calibri"/>
        </w:rPr>
        <w:t>19. Продажа предприятия оформляется договором купли-продажи предприятия, который заключает внешний управляющий с победителем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Обязательными условиями договора купли-продажи предприятия являются:</w:t>
      </w:r>
    </w:p>
    <w:p w:rsidR="00B1019D" w:rsidRPr="00B1019D" w:rsidRDefault="00B1019D">
      <w:pPr>
        <w:widowControl w:val="0"/>
        <w:autoSpaceDE w:val="0"/>
        <w:autoSpaceDN w:val="0"/>
        <w:adjustRightInd w:val="0"/>
        <w:ind w:firstLine="540"/>
        <w:jc w:val="both"/>
        <w:rPr>
          <w:rFonts w:cs="Calibri"/>
        </w:rPr>
      </w:pPr>
      <w:r w:rsidRPr="00B1019D">
        <w:rPr>
          <w:rFonts w:cs="Calibri"/>
        </w:rPr>
        <w:t>сведения о предприятии, его составе, характеристиках, описание предприятия;</w:t>
      </w:r>
    </w:p>
    <w:p w:rsidR="00B1019D" w:rsidRPr="00B1019D" w:rsidRDefault="00B1019D">
      <w:pPr>
        <w:widowControl w:val="0"/>
        <w:autoSpaceDE w:val="0"/>
        <w:autoSpaceDN w:val="0"/>
        <w:adjustRightInd w:val="0"/>
        <w:ind w:firstLine="540"/>
        <w:jc w:val="both"/>
        <w:rPr>
          <w:rFonts w:cs="Calibri"/>
        </w:rPr>
      </w:pPr>
      <w:r w:rsidRPr="00B1019D">
        <w:rPr>
          <w:rFonts w:cs="Calibri"/>
        </w:rPr>
        <w:t>цена продажи предприятия;</w:t>
      </w:r>
    </w:p>
    <w:p w:rsidR="00B1019D" w:rsidRPr="00B1019D" w:rsidRDefault="00B1019D">
      <w:pPr>
        <w:widowControl w:val="0"/>
        <w:autoSpaceDE w:val="0"/>
        <w:autoSpaceDN w:val="0"/>
        <w:adjustRightInd w:val="0"/>
        <w:ind w:firstLine="540"/>
        <w:jc w:val="both"/>
        <w:rPr>
          <w:rFonts w:cs="Calibri"/>
        </w:rPr>
      </w:pPr>
      <w:r w:rsidRPr="00B1019D">
        <w:rPr>
          <w:rFonts w:cs="Calibri"/>
        </w:rPr>
        <w:t>порядок и срок передачи предприятия покупателю;</w:t>
      </w:r>
    </w:p>
    <w:p w:rsidR="00B1019D" w:rsidRPr="00B1019D" w:rsidRDefault="00B1019D">
      <w:pPr>
        <w:widowControl w:val="0"/>
        <w:autoSpaceDE w:val="0"/>
        <w:autoSpaceDN w:val="0"/>
        <w:adjustRightInd w:val="0"/>
        <w:ind w:firstLine="540"/>
        <w:jc w:val="both"/>
        <w:rPr>
          <w:rFonts w:cs="Calibri"/>
        </w:rPr>
      </w:pPr>
      <w:r w:rsidRPr="00B1019D">
        <w:rPr>
          <w:rFonts w:cs="Calibri"/>
        </w:rP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rsidR="00B1019D" w:rsidRPr="00B1019D" w:rsidRDefault="00B1019D">
      <w:pPr>
        <w:widowControl w:val="0"/>
        <w:autoSpaceDE w:val="0"/>
        <w:autoSpaceDN w:val="0"/>
        <w:adjustRightInd w:val="0"/>
        <w:ind w:firstLine="540"/>
        <w:jc w:val="both"/>
        <w:rPr>
          <w:rFonts w:cs="Calibri"/>
        </w:rPr>
      </w:pPr>
      <w:r w:rsidRPr="00B1019D">
        <w:rPr>
          <w:rFonts w:cs="Calibri"/>
        </w:rPr>
        <w:t>сведения о наличии или об отсутствии обременении в отношении предприятия, в том числе публичного сервитута;</w:t>
      </w:r>
    </w:p>
    <w:p w:rsidR="00B1019D" w:rsidRPr="00B1019D" w:rsidRDefault="00B1019D">
      <w:pPr>
        <w:widowControl w:val="0"/>
        <w:autoSpaceDE w:val="0"/>
        <w:autoSpaceDN w:val="0"/>
        <w:adjustRightInd w:val="0"/>
        <w:ind w:firstLine="540"/>
        <w:jc w:val="both"/>
        <w:rPr>
          <w:rFonts w:cs="Calibri"/>
        </w:rPr>
      </w:pPr>
      <w:r w:rsidRPr="00B1019D">
        <w:rPr>
          <w:rFonts w:cs="Calibri"/>
        </w:rPr>
        <w:t>иные предусмотренные законодательством Российской Федерации условия.</w:t>
      </w:r>
    </w:p>
    <w:p w:rsidR="00B1019D" w:rsidRPr="00B1019D" w:rsidRDefault="00B1019D">
      <w:pPr>
        <w:widowControl w:val="0"/>
        <w:autoSpaceDE w:val="0"/>
        <w:autoSpaceDN w:val="0"/>
        <w:adjustRightInd w:val="0"/>
        <w:ind w:firstLine="540"/>
        <w:jc w:val="both"/>
        <w:rPr>
          <w:rFonts w:cs="Calibri"/>
        </w:rPr>
      </w:pPr>
      <w:r w:rsidRPr="00B1019D">
        <w:rPr>
          <w:rFonts w:cs="Calibri"/>
        </w:rP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w:t>
      </w:r>
      <w:hyperlink r:id="rId646" w:history="1">
        <w:r w:rsidRPr="00B1019D">
          <w:rPr>
            <w:rFonts w:cs="Calibri"/>
          </w:rPr>
          <w:t>законодательством</w:t>
        </w:r>
      </w:hyperlink>
      <w:r w:rsidRPr="00B1019D">
        <w:rPr>
          <w:rFonts w:cs="Calibri"/>
        </w:rPr>
        <w:t xml:space="preserve">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Денежные средства, вырученные от продажи предприятия, включаются в состав имущества должника.</w:t>
      </w:r>
    </w:p>
    <w:p w:rsidR="00B1019D" w:rsidRPr="00B1019D" w:rsidRDefault="00B1019D">
      <w:pPr>
        <w:widowControl w:val="0"/>
        <w:autoSpaceDE w:val="0"/>
        <w:autoSpaceDN w:val="0"/>
        <w:adjustRightInd w:val="0"/>
        <w:ind w:firstLine="540"/>
        <w:jc w:val="both"/>
        <w:rPr>
          <w:rFonts w:cs="Calibri"/>
        </w:rPr>
      </w:pPr>
      <w:bookmarkStart w:id="305" w:name="Par2841"/>
      <w:bookmarkEnd w:id="305"/>
      <w:r w:rsidRPr="00B1019D">
        <w:rPr>
          <w:rFonts w:cs="Calibri"/>
        </w:rPr>
        <w:t xml:space="preserve">20. Для проведения торгов в электронной форме по продаже имущества или предприятия должника </w:t>
      </w:r>
      <w:r w:rsidRPr="00B1019D">
        <w:rPr>
          <w:rFonts w:cs="Calibri"/>
        </w:rPr>
        <w:lastRenderedPageBreak/>
        <w:t>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Для целей настоящего Федерального закона под оператором электронной площадки понимается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w:t>
      </w:r>
    </w:p>
    <w:p w:rsidR="00B1019D" w:rsidRPr="00B1019D" w:rsidRDefault="00B1019D">
      <w:pPr>
        <w:widowControl w:val="0"/>
        <w:autoSpaceDE w:val="0"/>
        <w:autoSpaceDN w:val="0"/>
        <w:adjustRightInd w:val="0"/>
        <w:ind w:firstLine="540"/>
        <w:jc w:val="both"/>
        <w:rPr>
          <w:rFonts w:cs="Calibri"/>
        </w:rPr>
      </w:pPr>
      <w:r w:rsidRPr="00B1019D">
        <w:rPr>
          <w:rFonts w:cs="Calibri"/>
        </w:rPr>
        <w:t>Для проведения торгов в электронной форме оператор электронной площадки должен владеть сайтом в информационно-телекоммуникационной сети "Интернет", на котором проводятся торги в электронной форме (далее - электронная площадка).</w:t>
      </w:r>
    </w:p>
    <w:p w:rsidR="00B1019D" w:rsidRPr="00B1019D" w:rsidRDefault="00B1019D">
      <w:pPr>
        <w:widowControl w:val="0"/>
        <w:autoSpaceDE w:val="0"/>
        <w:autoSpaceDN w:val="0"/>
        <w:adjustRightInd w:val="0"/>
        <w:ind w:firstLine="540"/>
        <w:jc w:val="both"/>
        <w:rPr>
          <w:rFonts w:cs="Calibri"/>
        </w:rPr>
      </w:pPr>
      <w:r w:rsidRPr="00B1019D">
        <w:rPr>
          <w:rFonts w:cs="Calibri"/>
        </w:rPr>
        <w:t>Порядок проведения торгов в электронной форме, требования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утверждаются регулирующим органом.</w:t>
      </w:r>
    </w:p>
    <w:p w:rsidR="00B1019D" w:rsidRPr="00B1019D" w:rsidRDefault="00B1019D">
      <w:pPr>
        <w:widowControl w:val="0"/>
        <w:autoSpaceDE w:val="0"/>
        <w:autoSpaceDN w:val="0"/>
        <w:adjustRightInd w:val="0"/>
        <w:jc w:val="both"/>
        <w:rPr>
          <w:rFonts w:cs="Calibri"/>
        </w:rPr>
      </w:pPr>
      <w:r w:rsidRPr="00B1019D">
        <w:rPr>
          <w:rFonts w:cs="Calibri"/>
        </w:rPr>
        <w:t xml:space="preserve">(п. 20 в ред. Федерального </w:t>
      </w:r>
      <w:hyperlink r:id="rId647"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06" w:name="Par2847"/>
      <w:bookmarkEnd w:id="306"/>
      <w:r w:rsidRPr="00B1019D">
        <w:rPr>
          <w:rFonts w:cs="Calibri"/>
        </w:rPr>
        <w:t>Статья 111. Продажа части имущества должника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ред. Федерального </w:t>
      </w:r>
      <w:hyperlink r:id="rId648"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случаях, предусмотренных планом внешнего управления, после проведения инвентаризации, а также оценки имущества должника, если такая оценка проводилась по требованию конкурсного кредитора или уполномоченного органа в соответствии с настоящим Федеральным законом, внешний управляющий вправе приступить к продаже части имущества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(п. 1 в ред. Федерального </w:t>
      </w:r>
      <w:hyperlink r:id="rId649" w:history="1">
        <w:r w:rsidRPr="00B1019D">
          <w:rPr>
            <w:rFonts w:cs="Calibri"/>
          </w:rPr>
          <w:t>закона</w:t>
        </w:r>
      </w:hyperlink>
      <w:r w:rsidRPr="00B1019D">
        <w:rPr>
          <w:rFonts w:cs="Calibri"/>
        </w:rPr>
        <w:t xml:space="preserve"> от 28.07.2012 N 144-ФЗ)</w:t>
      </w:r>
    </w:p>
    <w:p w:rsidR="00B1019D" w:rsidRPr="00B1019D" w:rsidRDefault="00B1019D">
      <w:pPr>
        <w:widowControl w:val="0"/>
        <w:autoSpaceDE w:val="0"/>
        <w:autoSpaceDN w:val="0"/>
        <w:adjustRightInd w:val="0"/>
        <w:ind w:firstLine="540"/>
        <w:jc w:val="both"/>
        <w:rPr>
          <w:rFonts w:cs="Calibri"/>
        </w:rPr>
      </w:pPr>
      <w:r w:rsidRPr="00B1019D">
        <w:rPr>
          <w:rFonts w:cs="Calibri"/>
        </w:rPr>
        <w:t>2. Продажа части имущества должника не должна приводить к невозможности осуществления должником своей хозяйственной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Продажа части имущества должника осуществляется в порядке, установленном </w:t>
      </w:r>
      <w:hyperlink w:anchor="Par2699" w:history="1">
        <w:r w:rsidRPr="00B1019D">
          <w:rPr>
            <w:rFonts w:cs="Calibri"/>
          </w:rPr>
          <w:t>пунктами 4</w:t>
        </w:r>
      </w:hyperlink>
      <w:r w:rsidRPr="00B1019D">
        <w:rPr>
          <w:rFonts w:cs="Calibri"/>
        </w:rPr>
        <w:t xml:space="preserve"> - </w:t>
      </w:r>
      <w:hyperlink w:anchor="Par2830" w:history="1">
        <w:r w:rsidRPr="00B1019D">
          <w:rPr>
            <w:rFonts w:cs="Calibri"/>
          </w:rPr>
          <w:t>19 статьи 110</w:t>
        </w:r>
      </w:hyperlink>
      <w:r w:rsidRPr="00B1019D">
        <w:rPr>
          <w:rFonts w:cs="Calibri"/>
        </w:rPr>
        <w:t xml:space="preserve"> настоящего Федерального закона, с учетом особенностей, установленных настоящей статьей.</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Пункт 3 статьи 111 не применяется:</w:t>
      </w:r>
    </w:p>
    <w:p w:rsidR="00B1019D" w:rsidRPr="00B1019D" w:rsidRDefault="00B1019D">
      <w:pPr>
        <w:widowControl w:val="0"/>
        <w:autoSpaceDE w:val="0"/>
        <w:autoSpaceDN w:val="0"/>
        <w:adjustRightInd w:val="0"/>
        <w:ind w:firstLine="540"/>
        <w:jc w:val="both"/>
        <w:rPr>
          <w:rFonts w:cs="Calibri"/>
        </w:rPr>
      </w:pPr>
      <w:r w:rsidRPr="00B1019D">
        <w:rPr>
          <w:rFonts w:cs="Calibri"/>
        </w:rPr>
        <w:t>- к отношениям по продаже предприятия или части имущества должника на закрытых торгах, если сообщение о продаже опубликовано в официальном издании до 1 октября 2011 года (</w:t>
      </w:r>
      <w:hyperlink r:id="rId650" w:history="1">
        <w:r w:rsidRPr="00B1019D">
          <w:rPr>
            <w:rFonts w:cs="Calibri"/>
          </w:rPr>
          <w:t>статья 3</w:t>
        </w:r>
      </w:hyperlink>
      <w:r w:rsidRPr="00B1019D">
        <w:rPr>
          <w:rFonts w:cs="Calibri"/>
        </w:rPr>
        <w:t xml:space="preserve"> Федерального закона от 28.12.2010 N 429-ФЗ в ред. от 03.05.2011);</w:t>
      </w:r>
    </w:p>
    <w:p w:rsidR="00B1019D" w:rsidRPr="00B1019D" w:rsidRDefault="00B1019D">
      <w:pPr>
        <w:widowControl w:val="0"/>
        <w:autoSpaceDE w:val="0"/>
        <w:autoSpaceDN w:val="0"/>
        <w:adjustRightInd w:val="0"/>
        <w:ind w:firstLine="540"/>
        <w:jc w:val="both"/>
        <w:rPr>
          <w:rFonts w:cs="Calibri"/>
        </w:rPr>
      </w:pPr>
      <w:r w:rsidRPr="00B1019D">
        <w:rPr>
          <w:rFonts w:cs="Calibri"/>
        </w:rPr>
        <w:t>- к отношениям по продаже предприятия или части имущества должника на открытых торгах, если сообщение о продаже опубликовано в официальном издании до 15 мая 2011 года (</w:t>
      </w:r>
      <w:hyperlink r:id="rId651" w:history="1">
        <w:r w:rsidRPr="00B1019D">
          <w:rPr>
            <w:rFonts w:cs="Calibri"/>
          </w:rPr>
          <w:t>статья 3</w:t>
        </w:r>
      </w:hyperlink>
      <w:r w:rsidRPr="00B1019D">
        <w:rPr>
          <w:rFonts w:cs="Calibri"/>
        </w:rPr>
        <w:t xml:space="preserve"> Федерального закона от 28.12.2010 N 429-ФЗ в ред. от 03.05.2011).</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bookmarkStart w:id="307" w:name="Par2861"/>
      <w:bookmarkEnd w:id="307"/>
      <w:r w:rsidRPr="00B1019D">
        <w:rPr>
          <w:rFonts w:cs="Calibri"/>
        </w:rPr>
        <w:t>3. Продаже на торгах, проводимых в электронной форме, подлежат:</w:t>
      </w:r>
    </w:p>
    <w:p w:rsidR="00B1019D" w:rsidRPr="00B1019D" w:rsidRDefault="00B1019D">
      <w:pPr>
        <w:widowControl w:val="0"/>
        <w:autoSpaceDE w:val="0"/>
        <w:autoSpaceDN w:val="0"/>
        <w:adjustRightInd w:val="0"/>
        <w:ind w:firstLine="540"/>
        <w:jc w:val="both"/>
        <w:rPr>
          <w:rFonts w:cs="Calibri"/>
        </w:rPr>
      </w:pPr>
      <w:r w:rsidRPr="00B1019D">
        <w:rPr>
          <w:rFonts w:cs="Calibri"/>
        </w:rPr>
        <w:t>недвижимое имущество;</w:t>
      </w:r>
    </w:p>
    <w:p w:rsidR="00B1019D" w:rsidRPr="00B1019D" w:rsidRDefault="00B1019D">
      <w:pPr>
        <w:widowControl w:val="0"/>
        <w:autoSpaceDE w:val="0"/>
        <w:autoSpaceDN w:val="0"/>
        <w:adjustRightInd w:val="0"/>
        <w:ind w:firstLine="540"/>
        <w:jc w:val="both"/>
        <w:rPr>
          <w:rFonts w:cs="Calibri"/>
        </w:rPr>
      </w:pPr>
      <w:r w:rsidRPr="00B1019D">
        <w:rPr>
          <w:rFonts w:cs="Calibri"/>
        </w:rPr>
        <w:t>ценные бумаги;</w:t>
      </w:r>
    </w:p>
    <w:p w:rsidR="00B1019D" w:rsidRPr="00B1019D" w:rsidRDefault="00B1019D">
      <w:pPr>
        <w:widowControl w:val="0"/>
        <w:autoSpaceDE w:val="0"/>
        <w:autoSpaceDN w:val="0"/>
        <w:adjustRightInd w:val="0"/>
        <w:ind w:firstLine="540"/>
        <w:jc w:val="both"/>
        <w:rPr>
          <w:rFonts w:cs="Calibri"/>
        </w:rPr>
      </w:pPr>
      <w:r w:rsidRPr="00B1019D">
        <w:rPr>
          <w:rFonts w:cs="Calibri"/>
        </w:rPr>
        <w:t>имущественные права;</w:t>
      </w:r>
    </w:p>
    <w:p w:rsidR="00B1019D" w:rsidRPr="00B1019D" w:rsidRDefault="00B1019D">
      <w:pPr>
        <w:widowControl w:val="0"/>
        <w:autoSpaceDE w:val="0"/>
        <w:autoSpaceDN w:val="0"/>
        <w:adjustRightInd w:val="0"/>
        <w:ind w:firstLine="540"/>
        <w:jc w:val="both"/>
        <w:rPr>
          <w:rFonts w:cs="Calibri"/>
        </w:rPr>
      </w:pPr>
      <w:r w:rsidRPr="00B1019D">
        <w:rPr>
          <w:rFonts w:cs="Calibri"/>
        </w:rPr>
        <w:t>заложенное имущество;</w:t>
      </w:r>
    </w:p>
    <w:p w:rsidR="00B1019D" w:rsidRPr="00B1019D" w:rsidRDefault="00B1019D">
      <w:pPr>
        <w:widowControl w:val="0"/>
        <w:autoSpaceDE w:val="0"/>
        <w:autoSpaceDN w:val="0"/>
        <w:adjustRightInd w:val="0"/>
        <w:ind w:firstLine="540"/>
        <w:jc w:val="both"/>
        <w:rPr>
          <w:rFonts w:cs="Calibri"/>
        </w:rPr>
      </w:pPr>
      <w:r w:rsidRPr="00B1019D">
        <w:rPr>
          <w:rFonts w:cs="Calibri"/>
        </w:rPr>
        <w:t>предметы, имеющие историческую или художественную ценность;</w:t>
      </w:r>
    </w:p>
    <w:p w:rsidR="00B1019D" w:rsidRPr="00B1019D" w:rsidRDefault="00B1019D">
      <w:pPr>
        <w:widowControl w:val="0"/>
        <w:autoSpaceDE w:val="0"/>
        <w:autoSpaceDN w:val="0"/>
        <w:adjustRightInd w:val="0"/>
        <w:ind w:firstLine="540"/>
        <w:jc w:val="both"/>
        <w:rPr>
          <w:rFonts w:cs="Calibri"/>
        </w:rPr>
      </w:pPr>
      <w:r w:rsidRPr="00B1019D">
        <w:rPr>
          <w:rFonts w:cs="Calibri"/>
        </w:rP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B1019D" w:rsidRPr="00B1019D" w:rsidRDefault="00B1019D">
      <w:pPr>
        <w:widowControl w:val="0"/>
        <w:autoSpaceDE w:val="0"/>
        <w:autoSpaceDN w:val="0"/>
        <w:adjustRightInd w:val="0"/>
        <w:ind w:firstLine="540"/>
        <w:jc w:val="both"/>
        <w:rPr>
          <w:rFonts w:cs="Calibri"/>
        </w:rPr>
      </w:pPr>
      <w:r w:rsidRPr="00B1019D">
        <w:rPr>
          <w:rFonts w:cs="Calibri"/>
        </w:rP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Абзац утратил силу. - Федеральный </w:t>
      </w:r>
      <w:hyperlink r:id="rId652" w:history="1">
        <w:r w:rsidRPr="00B1019D">
          <w:rPr>
            <w:rFonts w:cs="Calibri"/>
          </w:rPr>
          <w:t>закон</w:t>
        </w:r>
      </w:hyperlink>
      <w:r w:rsidRPr="00B1019D">
        <w:rPr>
          <w:rFonts w:cs="Calibri"/>
        </w:rPr>
        <w:t xml:space="preserve"> от 28.07.2012 N 144-ФЗ.</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Часть имущества должника, балансовая стоимость которого на последнюю отчетную дату до даты утверждения плана внешнего управления составляет менее чем сто тысяч рублей, продается в порядке, установленном планом внешнего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08" w:name="Par2873"/>
      <w:bookmarkEnd w:id="308"/>
      <w:r w:rsidRPr="00B1019D">
        <w:rPr>
          <w:rFonts w:cs="Calibri"/>
        </w:rPr>
        <w:t>Статья 111.1. Саморегулируемая организация операторов электронных площадок</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653"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Саморегулируемой организацией операторов электронных площадок признается некоммерческая организация, которая основана на членстве, соответствует требованиям, установленным Федеральным </w:t>
      </w:r>
      <w:hyperlink r:id="rId654" w:history="1">
        <w:r w:rsidRPr="00B1019D">
          <w:rPr>
            <w:rFonts w:cs="Calibri"/>
          </w:rPr>
          <w:t>законом</w:t>
        </w:r>
      </w:hyperlink>
      <w:r w:rsidRPr="00B1019D">
        <w:rPr>
          <w:rFonts w:cs="Calibri"/>
        </w:rPr>
        <w:t xml:space="preserve"> от 1 декабря 2007 года N 315-ФЗ "О саморегулируемых организациях" и настоящим Федеральным законом, создана в целях развития и регулирования деятельности операторов электронных площадок и сведения о которой включены в государственный реестр саморегулируемых организаций операторов электронных площадок.</w:t>
      </w:r>
    </w:p>
    <w:p w:rsidR="00B1019D" w:rsidRPr="00B1019D" w:rsidRDefault="00B1019D">
      <w:pPr>
        <w:widowControl w:val="0"/>
        <w:autoSpaceDE w:val="0"/>
        <w:autoSpaceDN w:val="0"/>
        <w:adjustRightInd w:val="0"/>
        <w:ind w:firstLine="540"/>
        <w:jc w:val="both"/>
        <w:rPr>
          <w:rFonts w:cs="Calibri"/>
        </w:rPr>
      </w:pPr>
      <w:r w:rsidRPr="00B1019D">
        <w:rPr>
          <w:rFonts w:cs="Calibri"/>
        </w:rPr>
        <w:t>Статус саморегулируемой организации операторов электронных площадок некоммерческая организация приобретает с даты внесения сведений о ней в государственный реестр саморегулируемых организаций операторов электронных площадок.</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Права и обязанности саморегулируемой организации операторов электронных площадок, принципы и порядок осуществления ею деятельности, требования к органам саморегулируемой организации операторов электронных площадок и ее внутренним документам устанавливаются Федеральным </w:t>
      </w:r>
      <w:hyperlink r:id="rId655" w:history="1">
        <w:r w:rsidRPr="00B1019D">
          <w:rPr>
            <w:rFonts w:cs="Calibri"/>
          </w:rPr>
          <w:t>законом</w:t>
        </w:r>
      </w:hyperlink>
      <w:r w:rsidRPr="00B1019D">
        <w:rPr>
          <w:rFonts w:cs="Calibri"/>
        </w:rPr>
        <w:t xml:space="preserve"> от 1 декабря 2007 года N 315-ФЗ "О саморегулируемых организациях" с учетом особенностей, предусмотренных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bookmarkStart w:id="309" w:name="Par2880"/>
      <w:bookmarkEnd w:id="309"/>
      <w:r w:rsidRPr="00B1019D">
        <w:rPr>
          <w:rFonts w:cs="Calibri"/>
        </w:rPr>
        <w:t>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объединение в составе некоммерческой организации в качестве ее членов не менее чем десяти субъектов предпринимательской деятельности (индивидуальных предпринимателей и (или) юридических лиц), которые осуществляют проведение торгов в электронной форме, соответствуют требованиям к операторам электронных площадок, установленным в соответствии с </w:t>
      </w:r>
      <w:hyperlink w:anchor="Par2804" w:history="1">
        <w:r w:rsidRPr="00B1019D">
          <w:rPr>
            <w:rFonts w:cs="Calibri"/>
          </w:rPr>
          <w:t>пунктами 14</w:t>
        </w:r>
      </w:hyperlink>
      <w:r w:rsidRPr="00B1019D">
        <w:rPr>
          <w:rFonts w:cs="Calibri"/>
        </w:rPr>
        <w:t xml:space="preserve"> и </w:t>
      </w:r>
      <w:hyperlink w:anchor="Par2841" w:history="1">
        <w:r w:rsidRPr="00B1019D">
          <w:rPr>
            <w:rFonts w:cs="Calibri"/>
          </w:rPr>
          <w:t>20 статьи 110</w:t>
        </w:r>
      </w:hyperlink>
      <w:r w:rsidRPr="00B1019D">
        <w:rPr>
          <w:rFonts w:cs="Calibri"/>
        </w:rPr>
        <w:t xml:space="preserve"> настоящего Федерального закона, и условиям членства в саморегулируемой организации операторов электронных площадок, утвержденным этой саморегулируемой организацией;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2) наличие не менее чем у пятидесяти процентов членов некоммерческой организации опыта работы по проведению торгов в электронной форме по продаже имущества или предприятия должников в ходе процедур, применяемых в деле о банкротстве, не менее чем два года с даты опубликования первого протокола о результатах проведения торгов путем включения его в Единый федеральный реестр сведений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3) общее количество проведенных всеми членами некоммерческой организации и завершенных торгов в электронной форме, в том числе посредством публичного предложения, по продаже имущества или предприятия должников в ходе процедур, применяемых в деле о банкротстве, которое подтверждено на основании сведений о торгах, включенных в Единый федеральный реестр сведений о банкротстве, составляет не менее чем пять тысяч;</w:t>
      </w:r>
    </w:p>
    <w:p w:rsidR="00B1019D" w:rsidRPr="00B1019D" w:rsidRDefault="00B1019D">
      <w:pPr>
        <w:widowControl w:val="0"/>
        <w:autoSpaceDE w:val="0"/>
        <w:autoSpaceDN w:val="0"/>
        <w:adjustRightInd w:val="0"/>
        <w:ind w:firstLine="540"/>
        <w:jc w:val="both"/>
        <w:rPr>
          <w:rFonts w:cs="Calibri"/>
        </w:rPr>
      </w:pPr>
      <w:r w:rsidRPr="00B1019D">
        <w:rPr>
          <w:rFonts w:cs="Calibri"/>
        </w:rPr>
        <w:t>4) наличие следующих документов, утвержденных саморегулируемой организацией операторов электронных площадок:</w:t>
      </w:r>
    </w:p>
    <w:p w:rsidR="00B1019D" w:rsidRPr="00B1019D" w:rsidRDefault="00B1019D">
      <w:pPr>
        <w:widowControl w:val="0"/>
        <w:autoSpaceDE w:val="0"/>
        <w:autoSpaceDN w:val="0"/>
        <w:adjustRightInd w:val="0"/>
        <w:ind w:firstLine="540"/>
        <w:jc w:val="both"/>
        <w:rPr>
          <w:rFonts w:cs="Calibri"/>
        </w:rPr>
      </w:pPr>
      <w:r w:rsidRPr="00B1019D">
        <w:rPr>
          <w:rFonts w:cs="Calibri"/>
        </w:rPr>
        <w:t>правила приема в члены этой саморегулируемой организации и прекращения членства в ней;</w:t>
      </w:r>
    </w:p>
    <w:p w:rsidR="00B1019D" w:rsidRPr="00B1019D" w:rsidRDefault="00B1019D">
      <w:pPr>
        <w:widowControl w:val="0"/>
        <w:autoSpaceDE w:val="0"/>
        <w:autoSpaceDN w:val="0"/>
        <w:adjustRightInd w:val="0"/>
        <w:ind w:firstLine="540"/>
        <w:jc w:val="both"/>
        <w:rPr>
          <w:rFonts w:cs="Calibri"/>
        </w:rPr>
      </w:pPr>
      <w:r w:rsidRPr="00B1019D">
        <w:rPr>
          <w:rFonts w:cs="Calibri"/>
        </w:rPr>
        <w:t>условия членства в этой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стандарты и правила профессиональной деятельности операторов электронных площадок по проведению торгов в электронной форме, обязательные для выполнения всеми членами этой саморегулируемой организации (далее - стандарты и правила профессиональной деятельности операторов электронных площадок);</w:t>
      </w:r>
    </w:p>
    <w:p w:rsidR="00B1019D" w:rsidRPr="00B1019D" w:rsidRDefault="00B1019D">
      <w:pPr>
        <w:widowControl w:val="0"/>
        <w:autoSpaceDE w:val="0"/>
        <w:autoSpaceDN w:val="0"/>
        <w:adjustRightInd w:val="0"/>
        <w:ind w:firstLine="540"/>
        <w:jc w:val="both"/>
        <w:rPr>
          <w:rFonts w:cs="Calibri"/>
        </w:rPr>
      </w:pPr>
      <w:r w:rsidRPr="00B1019D">
        <w:rPr>
          <w:rFonts w:cs="Calibri"/>
        </w:rPr>
        <w:t>правила профессиональной этики операторов электронных площадок;</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перечень мер дисциплинарного воздействия, порядок и основания их применения в отношении </w:t>
      </w:r>
      <w:r w:rsidRPr="00B1019D">
        <w:rPr>
          <w:rFonts w:cs="Calibri"/>
        </w:rPr>
        <w:lastRenderedPageBreak/>
        <w:t>членов этой саморегулируемой организации в случае нарушения ими законодательства Российской Федерации, стандартов и правил профессиональной деятельности операторов электронных площадок, условий членства в этой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требования к раскрытию информации о деятельности этой саморегулируемой организации и ее членов;</w:t>
      </w:r>
    </w:p>
    <w:p w:rsidR="00B1019D" w:rsidRPr="00B1019D" w:rsidRDefault="00B1019D">
      <w:pPr>
        <w:widowControl w:val="0"/>
        <w:autoSpaceDE w:val="0"/>
        <w:autoSpaceDN w:val="0"/>
        <w:adjustRightInd w:val="0"/>
        <w:ind w:firstLine="540"/>
        <w:jc w:val="both"/>
        <w:rPr>
          <w:rFonts w:cs="Calibri"/>
        </w:rPr>
      </w:pPr>
      <w:r w:rsidRPr="00B1019D">
        <w:rPr>
          <w:rFonts w:cs="Calibri"/>
        </w:rPr>
        <w:t>5) наличие компенсационного фонда саморегулируемой организации операторов электронных площадок, сформированного за счет взносов ее членов в целях обеспечения имущественной ответственности членов этой саморегулируемой организации по возмещению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10" w:name="Par2893"/>
      <w:bookmarkEnd w:id="310"/>
      <w:r w:rsidRPr="00B1019D">
        <w:rPr>
          <w:rFonts w:cs="Calibri"/>
        </w:rPr>
        <w:t>Статья 111.2. Членство в саморегулируемой организации операторов электронных площадок</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656"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Обязательными условиями членства оператора электронной площадки в саморегулируемой организации операторов электронных площадок являются: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соответствие оператора электронной площадки и используемой им для проведения торгов в электронной форме электронной площадки, в том числе технологических, программных, лингвистических, правовых и организационных средств проведения торгов в электронной форме по продаже имущества или предприятия должников в ходе процедур, применяемых в деле о банкротстве, требованиям, установленным в соответствии с </w:t>
      </w:r>
      <w:hyperlink w:anchor="Par2804" w:history="1">
        <w:r w:rsidRPr="00B1019D">
          <w:rPr>
            <w:rFonts w:cs="Calibri"/>
          </w:rPr>
          <w:t>пунктами 14</w:t>
        </w:r>
      </w:hyperlink>
      <w:r w:rsidRPr="00B1019D">
        <w:rPr>
          <w:rFonts w:cs="Calibri"/>
        </w:rPr>
        <w:t xml:space="preserve"> и </w:t>
      </w:r>
      <w:hyperlink w:anchor="Par2841" w:history="1">
        <w:r w:rsidRPr="00B1019D">
          <w:rPr>
            <w:rFonts w:cs="Calibri"/>
          </w:rPr>
          <w:t>20 статьи 110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2) соответствие оператора электронной площадки условиям членства в саморегулируемой организации операторов электронных площадок, утвержденным этой саморегулируемой организацией;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3) наличие у оператора электронной площадки договора обязательного страхования ответственности, соответствующего установленным настоящей статьей требованиям;</w:t>
      </w:r>
    </w:p>
    <w:p w:rsidR="00B1019D" w:rsidRPr="00B1019D" w:rsidRDefault="00B1019D">
      <w:pPr>
        <w:widowControl w:val="0"/>
        <w:autoSpaceDE w:val="0"/>
        <w:autoSpaceDN w:val="0"/>
        <w:adjustRightInd w:val="0"/>
        <w:ind w:firstLine="540"/>
        <w:jc w:val="both"/>
        <w:rPr>
          <w:rFonts w:cs="Calibri"/>
        </w:rPr>
      </w:pPr>
      <w:r w:rsidRPr="00B1019D">
        <w:rPr>
          <w:rFonts w:cs="Calibri"/>
        </w:rPr>
        <w:t>4) внесение оператором электронной площадки установленных этой саморегулируемой организацией взносов, а также взносов в ее компенсационный фонд.</w:t>
      </w:r>
    </w:p>
    <w:p w:rsidR="00B1019D" w:rsidRPr="00B1019D" w:rsidRDefault="00B1019D">
      <w:pPr>
        <w:widowControl w:val="0"/>
        <w:autoSpaceDE w:val="0"/>
        <w:autoSpaceDN w:val="0"/>
        <w:adjustRightInd w:val="0"/>
        <w:ind w:firstLine="540"/>
        <w:jc w:val="both"/>
        <w:rPr>
          <w:rFonts w:cs="Calibri"/>
        </w:rPr>
      </w:pPr>
      <w:r w:rsidRPr="00B1019D">
        <w:rPr>
          <w:rFonts w:cs="Calibri"/>
        </w:rPr>
        <w:t>2. Саморегулируемая организация операторов электронных площадок в качестве условий членства в ней наряду с требованиями, предусмотренными настоящей статьей, вправе устанавливать иные профессиональные требования к квалификации, компетентности и независимости оператора электронной площадки, его сотрудников.</w:t>
      </w:r>
    </w:p>
    <w:p w:rsidR="00B1019D" w:rsidRPr="00B1019D" w:rsidRDefault="00B1019D">
      <w:pPr>
        <w:widowControl w:val="0"/>
        <w:autoSpaceDE w:val="0"/>
        <w:autoSpaceDN w:val="0"/>
        <w:adjustRightInd w:val="0"/>
        <w:ind w:firstLine="540"/>
        <w:jc w:val="both"/>
        <w:rPr>
          <w:rFonts w:cs="Calibri"/>
        </w:rPr>
      </w:pPr>
      <w:r w:rsidRPr="00B1019D">
        <w:rPr>
          <w:rFonts w:cs="Calibri"/>
        </w:rPr>
        <w:t>3. В период членства в саморегулируемой организации операторов электронных площадок оператор электронной площадки обязан соответствовать установленным этой саморегулируемой организацией в соответствии с настоящей статьей условиям членства в ней. Порядок подтверждения соответствия оператора электронной площадки условиям членства в саморегулируемой организации операторов электронных площадок устанавливается этой саморегулируемой организацией.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Член саморегулируемой организации операторов электронных площадок, не соответствующий условиям членства в ней, исключается из числа ее членов в соответствии с установленным этой саморегулируемой организацией порядком прекращения членства в ней.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Саморегулируемая организация операторов электронных площадок на основании установленных в соответствии с </w:t>
      </w:r>
      <w:hyperlink w:anchor="Par2804" w:history="1">
        <w:r w:rsidRPr="00B1019D">
          <w:rPr>
            <w:rFonts w:cs="Calibri"/>
          </w:rPr>
          <w:t>пунктами 14</w:t>
        </w:r>
      </w:hyperlink>
      <w:r w:rsidRPr="00B1019D">
        <w:rPr>
          <w:rFonts w:cs="Calibri"/>
        </w:rPr>
        <w:t xml:space="preserve"> и </w:t>
      </w:r>
      <w:hyperlink w:anchor="Par2841" w:history="1">
        <w:r w:rsidRPr="00B1019D">
          <w:rPr>
            <w:rFonts w:cs="Calibri"/>
          </w:rPr>
          <w:t>20 статьи 110</w:t>
        </w:r>
      </w:hyperlink>
      <w:r w:rsidRPr="00B1019D">
        <w:rPr>
          <w:rFonts w:cs="Calibri"/>
        </w:rPr>
        <w:t xml:space="preserve"> настоящего Федерального закона требований к операторам электронных площадок,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а также иных утвержденных этой саморегулируемой организацией условий членства в ней определяет перечень документов, которые должны представлять лица при приеме в члены этой саморегулируемой организации, и требования к оформлению данных документов.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течение тридцати дней с даты представления заявления о приеме в члены саморегулируемой организации операторов электронных площадок и иных предусмотренных указанным перечнем документов общее собрание членов этой саморегулируемой организации рассматривает представленные документы и в случае соответствия лица, представившего их, и используемой им для проведения торгов в </w:t>
      </w:r>
      <w:r w:rsidRPr="00B1019D">
        <w:rPr>
          <w:rFonts w:cs="Calibri"/>
        </w:rPr>
        <w:lastRenderedPageBreak/>
        <w:t>электронной форме электронной площадки требованиям, предусмотренным настоящей статьей, в том числе установленным этой саморегулируемой организацией условиям членства в ней, принимает решение о приеме такого лица в ее члены.</w:t>
      </w:r>
    </w:p>
    <w:p w:rsidR="00B1019D" w:rsidRPr="00B1019D" w:rsidRDefault="00B1019D">
      <w:pPr>
        <w:widowControl w:val="0"/>
        <w:autoSpaceDE w:val="0"/>
        <w:autoSpaceDN w:val="0"/>
        <w:adjustRightInd w:val="0"/>
        <w:ind w:firstLine="540"/>
        <w:jc w:val="both"/>
        <w:rPr>
          <w:rFonts w:cs="Calibri"/>
        </w:rPr>
      </w:pPr>
      <w:r w:rsidRPr="00B1019D">
        <w:rPr>
          <w:rFonts w:cs="Calibri"/>
        </w:rPr>
        <w:t>5. Решение о приеме лица в члены саморегулируемой организации операторов электронных площадок вступает в силу с даты представления таким лицом в эту саморегулируемую организацию документов, подтверждающих заключение им договора обязательного страхования ответственности, отвечающего установленным настоящим Федеральным законом требованиям, и внесения установленных этой саморегулируемой организацией взносов, в том числе взносов в ее компенсационный фонд.</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неисполнения лицом, в отношении которого принято решение о приеме в члены саморегулируемой организации операторов электронных площадок, указанных требований в течение двух месяцев с даты принятия данного решения оно признается аннулированным.</w:t>
      </w:r>
    </w:p>
    <w:p w:rsidR="00B1019D" w:rsidRPr="00B1019D" w:rsidRDefault="00B1019D">
      <w:pPr>
        <w:widowControl w:val="0"/>
        <w:autoSpaceDE w:val="0"/>
        <w:autoSpaceDN w:val="0"/>
        <w:adjustRightInd w:val="0"/>
        <w:ind w:firstLine="540"/>
        <w:jc w:val="both"/>
        <w:rPr>
          <w:rFonts w:cs="Calibri"/>
        </w:rPr>
      </w:pPr>
      <w:r w:rsidRPr="00B1019D">
        <w:rPr>
          <w:rFonts w:cs="Calibri"/>
        </w:rPr>
        <w:t>6. Сведения о лице, принятом в члены саморегулируемой организации операторов электронных площадок, включаются в реестр членов этой саморегулируемой организации в течение трех рабочих дней с даты вступления в силу решения о приеме такого лица в члены этой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7. В случае несоответствия лица, подавшего заявление о приеме в саморегулируемую организацию операторов электронных площадок, требованиям, установленным условиями членства в ней, общее собрание членов этой саморегулируемой организации принимает решение об отказе в приеме такого лица в члены этой саморегулируемой организации с указанием причин отказа, которое направляется такому лицу в течение десяти рабочих дней с даты принятия данного решения.</w:t>
      </w:r>
    </w:p>
    <w:p w:rsidR="00B1019D" w:rsidRPr="00B1019D" w:rsidRDefault="00B1019D">
      <w:pPr>
        <w:widowControl w:val="0"/>
        <w:autoSpaceDE w:val="0"/>
        <w:autoSpaceDN w:val="0"/>
        <w:adjustRightInd w:val="0"/>
        <w:ind w:firstLine="540"/>
        <w:jc w:val="both"/>
        <w:rPr>
          <w:rFonts w:cs="Calibri"/>
        </w:rPr>
      </w:pPr>
      <w:r w:rsidRPr="00B1019D">
        <w:rPr>
          <w:rFonts w:cs="Calibri"/>
        </w:rPr>
        <w:t>8. Членство оператора электронной площадки в саморегулируемой организации операторов электронных площадок прекращается по решению общего собрания ее членов на основании заявления оператора электронной площадки о выходе из этой саморегулируемой организации или в случае исключения оператора электронной площадки из этой саморегулируемой организации в связи с нарушением им:</w:t>
      </w:r>
    </w:p>
    <w:p w:rsidR="00B1019D" w:rsidRPr="00B1019D" w:rsidRDefault="00B1019D">
      <w:pPr>
        <w:widowControl w:val="0"/>
        <w:autoSpaceDE w:val="0"/>
        <w:autoSpaceDN w:val="0"/>
        <w:adjustRightInd w:val="0"/>
        <w:ind w:firstLine="540"/>
        <w:jc w:val="both"/>
        <w:rPr>
          <w:rFonts w:cs="Calibri"/>
        </w:rPr>
      </w:pPr>
      <w:r w:rsidRPr="00B1019D">
        <w:rPr>
          <w:rFonts w:cs="Calibri"/>
        </w:rPr>
        <w:t>1) условий членства в этой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 требований настоящего Федерального закона, других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9. В случае, если в отношении оператора электронной площадки, подавшего заявление о выходе из саморегулируемой организации операторов электронных площадок, возбуждено дело о применении к нему </w:t>
      </w:r>
      <w:hyperlink r:id="rId657" w:history="1">
        <w:r w:rsidRPr="00B1019D">
          <w:rPr>
            <w:rFonts w:cs="Calibri"/>
          </w:rPr>
          <w:t>меры</w:t>
        </w:r>
      </w:hyperlink>
      <w:r w:rsidRPr="00B1019D">
        <w:rPr>
          <w:rFonts w:cs="Calibri"/>
        </w:rPr>
        <w:t xml:space="preserve"> дисциплинарного воздействия, решение о прекращении членства оператора электронной площадки принимается после завершения возбужденного в отношении его дела и применения к оператору электронной площадки принятой меры дисциплинарного воздействия.</w:t>
      </w:r>
    </w:p>
    <w:p w:rsidR="00B1019D" w:rsidRPr="00B1019D" w:rsidRDefault="00B1019D">
      <w:pPr>
        <w:widowControl w:val="0"/>
        <w:autoSpaceDE w:val="0"/>
        <w:autoSpaceDN w:val="0"/>
        <w:adjustRightInd w:val="0"/>
        <w:ind w:firstLine="540"/>
        <w:jc w:val="both"/>
        <w:rPr>
          <w:rFonts w:cs="Calibri"/>
        </w:rPr>
      </w:pPr>
      <w:r w:rsidRPr="00B1019D">
        <w:rPr>
          <w:rFonts w:cs="Calibri"/>
        </w:rPr>
        <w:t>Членство оператора электронной площадки в саморегулируемой организации операторов электронных площадок прекращается с даты включения в реестр членов этой саморегулируемой организации записи о прекращении членства оператора электронной площадки.</w:t>
      </w:r>
    </w:p>
    <w:p w:rsidR="00B1019D" w:rsidRPr="00B1019D" w:rsidRDefault="00B1019D">
      <w:pPr>
        <w:widowControl w:val="0"/>
        <w:autoSpaceDE w:val="0"/>
        <w:autoSpaceDN w:val="0"/>
        <w:adjustRightInd w:val="0"/>
        <w:ind w:firstLine="540"/>
        <w:jc w:val="both"/>
        <w:rPr>
          <w:rFonts w:cs="Calibri"/>
        </w:rPr>
      </w:pPr>
      <w:r w:rsidRPr="00B1019D">
        <w:rPr>
          <w:rFonts w:cs="Calibri"/>
        </w:rPr>
        <w:t>10. Споры, связанные с проведением оператором электронной площадки торгов в электронной форме по продаже имущества или предприятия должников в ходе процедур, применяемых в деле о банкротстве, а также споры, связанные с отношениями оператора электронной площадки с саморегулируемой организацией операторов электронных площадок, членом которой он является, разрешаются в судебном порядке.</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11" w:name="Par2918"/>
      <w:bookmarkEnd w:id="311"/>
      <w:r w:rsidRPr="00B1019D">
        <w:rPr>
          <w:rFonts w:cs="Calibri"/>
        </w:rPr>
        <w:t>Статья 111.3. Органы управления и специализированные органы саморегулируемой организации операторов электронных площадок</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658"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Структура, порядок формирования, компетенция и срок полномочий органов управления саморегулируемой организации операторов электронных площадок, порядок принятия указанными органами решений устанавливаются уставом и внутренними документами этой саморегулируемой организации в соответствии с настоящим Федеральным законом и другими федеральными </w:t>
      </w:r>
      <w:hyperlink r:id="rId659" w:history="1">
        <w:r w:rsidRPr="00B1019D">
          <w:rPr>
            <w:rFonts w:cs="Calibri"/>
          </w:rPr>
          <w:t>законами</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Общее собрание членов саморегулируемой организации операторов электронных площадок является высшим органом управления этой саморегулируемой организации, полномочным рассматривать вопросы, отнесенные к его компетенции настоящим Федеральным законом, другими федеральными </w:t>
      </w:r>
      <w:r w:rsidRPr="00B1019D">
        <w:rPr>
          <w:rFonts w:cs="Calibri"/>
        </w:rPr>
        <w:lastRenderedPageBreak/>
        <w:t>законами и уставом этой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Общее собрание членов саморегулируемой организации операторов электронных площадок созывается не реже чем один раз в год в порядке, установленном ее уставом.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К компетенции общего собрания членов саморегулируемой организации операторов электронных площадок наряду с вопросами, предусмотренными </w:t>
      </w:r>
      <w:hyperlink r:id="rId660" w:history="1">
        <w:r w:rsidRPr="00B1019D">
          <w:rPr>
            <w:rFonts w:cs="Calibri"/>
          </w:rPr>
          <w:t>статьей 16</w:t>
        </w:r>
      </w:hyperlink>
      <w:r w:rsidRPr="00B1019D">
        <w:rPr>
          <w:rFonts w:cs="Calibri"/>
        </w:rPr>
        <w:t xml:space="preserve"> Федерального закона от 1 декабря 2007 года N 315-ФЗ "О саморегулируемых организациях", относятся следующие вопросы:</w:t>
      </w:r>
    </w:p>
    <w:p w:rsidR="00B1019D" w:rsidRPr="00B1019D" w:rsidRDefault="00B1019D">
      <w:pPr>
        <w:widowControl w:val="0"/>
        <w:autoSpaceDE w:val="0"/>
        <w:autoSpaceDN w:val="0"/>
        <w:adjustRightInd w:val="0"/>
        <w:ind w:firstLine="540"/>
        <w:jc w:val="both"/>
        <w:rPr>
          <w:rFonts w:cs="Calibri"/>
        </w:rPr>
      </w:pPr>
      <w:bookmarkStart w:id="312" w:name="Par2926"/>
      <w:bookmarkEnd w:id="312"/>
      <w:r w:rsidRPr="00B1019D">
        <w:rPr>
          <w:rFonts w:cs="Calibri"/>
        </w:rPr>
        <w:t>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w:t>
      </w:r>
    </w:p>
    <w:p w:rsidR="00B1019D" w:rsidRPr="00B1019D" w:rsidRDefault="00B1019D">
      <w:pPr>
        <w:widowControl w:val="0"/>
        <w:autoSpaceDE w:val="0"/>
        <w:autoSpaceDN w:val="0"/>
        <w:adjustRightInd w:val="0"/>
        <w:ind w:firstLine="540"/>
        <w:jc w:val="both"/>
        <w:rPr>
          <w:rFonts w:cs="Calibri"/>
        </w:rPr>
      </w:pPr>
      <w:bookmarkStart w:id="313" w:name="Par2927"/>
      <w:bookmarkEnd w:id="313"/>
      <w:r w:rsidRPr="00B1019D">
        <w:rPr>
          <w:rFonts w:cs="Calibri"/>
        </w:rPr>
        <w:t>2) принятие решений о приеме в члены этой саморегулируемой организации и об исключении из числа ее членов;</w:t>
      </w:r>
    </w:p>
    <w:p w:rsidR="00B1019D" w:rsidRPr="00B1019D" w:rsidRDefault="00B1019D">
      <w:pPr>
        <w:widowControl w:val="0"/>
        <w:autoSpaceDE w:val="0"/>
        <w:autoSpaceDN w:val="0"/>
        <w:adjustRightInd w:val="0"/>
        <w:ind w:firstLine="540"/>
        <w:jc w:val="both"/>
        <w:rPr>
          <w:rFonts w:cs="Calibri"/>
        </w:rPr>
      </w:pPr>
      <w:r w:rsidRPr="00B1019D">
        <w:rPr>
          <w:rFonts w:cs="Calibri"/>
        </w:rPr>
        <w:t>3) установление порядка рассмотрения дел о применении в отношении членов этой саморегулируемой организации мер дисциплинарного воздействия;</w:t>
      </w:r>
    </w:p>
    <w:p w:rsidR="00B1019D" w:rsidRPr="00B1019D" w:rsidRDefault="00B1019D">
      <w:pPr>
        <w:widowControl w:val="0"/>
        <w:autoSpaceDE w:val="0"/>
        <w:autoSpaceDN w:val="0"/>
        <w:adjustRightInd w:val="0"/>
        <w:ind w:firstLine="540"/>
        <w:jc w:val="both"/>
        <w:rPr>
          <w:rFonts w:cs="Calibri"/>
        </w:rPr>
      </w:pPr>
      <w:r w:rsidRPr="00B1019D">
        <w:rPr>
          <w:rFonts w:cs="Calibri"/>
        </w:rPr>
        <w:t>4) установление порядка рассмотрения жалоб на действия членов этой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5) установление размера членских взносов, порядка их уплаты;</w:t>
      </w:r>
    </w:p>
    <w:p w:rsidR="00B1019D" w:rsidRPr="00B1019D" w:rsidRDefault="00B1019D">
      <w:pPr>
        <w:widowControl w:val="0"/>
        <w:autoSpaceDE w:val="0"/>
        <w:autoSpaceDN w:val="0"/>
        <w:adjustRightInd w:val="0"/>
        <w:ind w:firstLine="540"/>
        <w:jc w:val="both"/>
        <w:rPr>
          <w:rFonts w:cs="Calibri"/>
        </w:rPr>
      </w:pPr>
      <w:r w:rsidRPr="00B1019D">
        <w:rPr>
          <w:rFonts w:cs="Calibri"/>
        </w:rPr>
        <w:t>6) принятие решений о дополнительных имущественных взносах членов этой саморегулируемой организации и создании ее целевых фондов.</w:t>
      </w:r>
    </w:p>
    <w:p w:rsidR="00B1019D" w:rsidRPr="00B1019D" w:rsidRDefault="00B1019D">
      <w:pPr>
        <w:widowControl w:val="0"/>
        <w:autoSpaceDE w:val="0"/>
        <w:autoSpaceDN w:val="0"/>
        <w:adjustRightInd w:val="0"/>
        <w:ind w:firstLine="540"/>
        <w:jc w:val="both"/>
        <w:rPr>
          <w:rFonts w:cs="Calibri"/>
        </w:rPr>
      </w:pPr>
      <w:r w:rsidRPr="00B1019D">
        <w:rPr>
          <w:rFonts w:cs="Calibri"/>
        </w:rPr>
        <w:t>4. Общее собрание членов саморегулируемой организации операторов электронных площадок правомочно принимать решения, отнесенные к его компетенции, если на нем присутствует более чем пятьдесят процентов общего числа членов этой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Решения общего собрания членов саморегулируемой организации операторов электронных площадок принимаются большинством голосов от числа голосов членов этой саморегулируемой организации, присутствующих на ее общем собрании, или в случае проведения его в форме заочного голосования большинством голосов от общего числа голосов членов этой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Решения по вопросам, предусмотренным </w:t>
      </w:r>
      <w:hyperlink r:id="rId661" w:history="1">
        <w:r w:rsidRPr="00B1019D">
          <w:rPr>
            <w:rFonts w:cs="Calibri"/>
          </w:rPr>
          <w:t>пунктами 1</w:t>
        </w:r>
      </w:hyperlink>
      <w:r w:rsidRPr="00B1019D">
        <w:rPr>
          <w:rFonts w:cs="Calibri"/>
        </w:rPr>
        <w:t xml:space="preserve">, </w:t>
      </w:r>
      <w:hyperlink r:id="rId662" w:history="1">
        <w:r w:rsidRPr="00B1019D">
          <w:rPr>
            <w:rFonts w:cs="Calibri"/>
          </w:rPr>
          <w:t>4</w:t>
        </w:r>
      </w:hyperlink>
      <w:r w:rsidRPr="00B1019D">
        <w:rPr>
          <w:rFonts w:cs="Calibri"/>
        </w:rPr>
        <w:t xml:space="preserve">, </w:t>
      </w:r>
      <w:hyperlink r:id="rId663" w:history="1">
        <w:r w:rsidRPr="00B1019D">
          <w:rPr>
            <w:rFonts w:cs="Calibri"/>
          </w:rPr>
          <w:t>5</w:t>
        </w:r>
      </w:hyperlink>
      <w:r w:rsidRPr="00B1019D">
        <w:rPr>
          <w:rFonts w:cs="Calibri"/>
        </w:rPr>
        <w:t xml:space="preserve">, </w:t>
      </w:r>
      <w:hyperlink r:id="rId664" w:history="1">
        <w:r w:rsidRPr="00B1019D">
          <w:rPr>
            <w:rFonts w:cs="Calibri"/>
          </w:rPr>
          <w:t>8</w:t>
        </w:r>
      </w:hyperlink>
      <w:r w:rsidRPr="00B1019D">
        <w:rPr>
          <w:rFonts w:cs="Calibri"/>
        </w:rPr>
        <w:t xml:space="preserve"> и </w:t>
      </w:r>
      <w:hyperlink r:id="rId665" w:history="1">
        <w:r w:rsidRPr="00B1019D">
          <w:rPr>
            <w:rFonts w:cs="Calibri"/>
          </w:rPr>
          <w:t>9 части 3 статьи 16</w:t>
        </w:r>
      </w:hyperlink>
      <w:r w:rsidRPr="00B1019D">
        <w:rPr>
          <w:rFonts w:cs="Calibri"/>
        </w:rPr>
        <w:t xml:space="preserve"> Федерального закона от 1 декабря 2007 года N 315-ФЗ "О саморегулируемых организациях" и </w:t>
      </w:r>
      <w:hyperlink w:anchor="Par2926" w:history="1">
        <w:r w:rsidRPr="00B1019D">
          <w:rPr>
            <w:rFonts w:cs="Calibri"/>
          </w:rPr>
          <w:t>подпунктами 1</w:t>
        </w:r>
      </w:hyperlink>
      <w:r w:rsidRPr="00B1019D">
        <w:rPr>
          <w:rFonts w:cs="Calibri"/>
        </w:rPr>
        <w:t xml:space="preserve"> и </w:t>
      </w:r>
      <w:hyperlink w:anchor="Par2927" w:history="1">
        <w:r w:rsidRPr="00B1019D">
          <w:rPr>
            <w:rFonts w:cs="Calibri"/>
          </w:rPr>
          <w:t>2 пункта 3</w:t>
        </w:r>
      </w:hyperlink>
      <w:r w:rsidRPr="00B1019D">
        <w:rPr>
          <w:rFonts w:cs="Calibri"/>
        </w:rPr>
        <w:t xml:space="preserve"> настоящей статьи, принимаются большинством в две трети голосов от общего числа голосов членов саморегулируемой организации операторов электронных площадок, присутствующих на общем собрании ее членов, и не могут быть отнесены уставом некоммерческой организации к компетенции иных органов управления этой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5. В саморегулируемой организации операторов электронных площадок формируется коллегиальный орган управления, количество членов которого устанавливается уставом этой саморегулируемой организации. Независимые члены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B1019D" w:rsidRPr="00B1019D" w:rsidRDefault="00B1019D">
      <w:pPr>
        <w:widowControl w:val="0"/>
        <w:autoSpaceDE w:val="0"/>
        <w:autoSpaceDN w:val="0"/>
        <w:adjustRightInd w:val="0"/>
        <w:ind w:firstLine="540"/>
        <w:jc w:val="both"/>
        <w:rPr>
          <w:rFonts w:cs="Calibri"/>
        </w:rPr>
      </w:pPr>
      <w:r w:rsidRPr="00B1019D">
        <w:rPr>
          <w:rFonts w:cs="Calibri"/>
        </w:rPr>
        <w:t>6. К компетенции коллегиального органа управления саморегулируемой организации операторов электронных площадок относятся следующие вопросы:</w:t>
      </w:r>
    </w:p>
    <w:p w:rsidR="00B1019D" w:rsidRPr="00B1019D" w:rsidRDefault="00B1019D">
      <w:pPr>
        <w:widowControl w:val="0"/>
        <w:autoSpaceDE w:val="0"/>
        <w:autoSpaceDN w:val="0"/>
        <w:adjustRightInd w:val="0"/>
        <w:ind w:firstLine="540"/>
        <w:jc w:val="both"/>
        <w:rPr>
          <w:rFonts w:cs="Calibri"/>
        </w:rPr>
      </w:pPr>
      <w:r w:rsidRPr="00B1019D">
        <w:rPr>
          <w:rFonts w:cs="Calibri"/>
        </w:rPr>
        <w:t>1) утверждение стандартов и правил профессиональной деятельности операторов электронных площадок, внесение изменений в указанные стандарты и правила;</w:t>
      </w:r>
    </w:p>
    <w:p w:rsidR="00B1019D" w:rsidRPr="00B1019D" w:rsidRDefault="00B1019D">
      <w:pPr>
        <w:widowControl w:val="0"/>
        <w:autoSpaceDE w:val="0"/>
        <w:autoSpaceDN w:val="0"/>
        <w:adjustRightInd w:val="0"/>
        <w:ind w:firstLine="540"/>
        <w:jc w:val="both"/>
        <w:rPr>
          <w:rFonts w:cs="Calibri"/>
        </w:rPr>
      </w:pPr>
      <w:r w:rsidRPr="00B1019D">
        <w:rPr>
          <w:rFonts w:cs="Calibri"/>
        </w:rPr>
        <w:t>2) утверждение правил осуществления контроля за соблюдением членами этой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операторов электронных площадок;</w:t>
      </w:r>
    </w:p>
    <w:p w:rsidR="00B1019D" w:rsidRPr="00B1019D" w:rsidRDefault="00B1019D">
      <w:pPr>
        <w:widowControl w:val="0"/>
        <w:autoSpaceDE w:val="0"/>
        <w:autoSpaceDN w:val="0"/>
        <w:adjustRightInd w:val="0"/>
        <w:ind w:firstLine="540"/>
        <w:jc w:val="both"/>
        <w:rPr>
          <w:rFonts w:cs="Calibri"/>
        </w:rPr>
      </w:pPr>
      <w:r w:rsidRPr="00B1019D">
        <w:rPr>
          <w:rFonts w:cs="Calibri"/>
        </w:rPr>
        <w:t>3) создание специализированных органов этой саморегулируемой организации, утверждение положений о них и правил осуществления ими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4) назначение аудиторской организации для проведения проверок ведения бухгалтерского учета, в том числе финансовой (бухгалтерской) отчетности, этой саморегулируемой организации, принятие решений о проведении проверок деятельности исполнительного органа этой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5) представление общему собранию членов этой саморегулируемой организации кандидата или кандидатов для назначения на должность единоличного исполнительного органа этой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установление квалификационных требований к руководителю органа, осуществляющего контроль </w:t>
      </w:r>
      <w:r w:rsidRPr="00B1019D">
        <w:rPr>
          <w:rFonts w:cs="Calibri"/>
        </w:rPr>
        <w:lastRenderedPageBreak/>
        <w:t>за деятельностью членов этой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7) представление общему собранию членов саморегулируемой организации рекомендации об исключении члена этой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7. К компетенции единоличного исполнительного органа саморегулируемой организации операторов электронных площадок относятся вопросы хозяйственной и иной деятельности этой саморегулируемой организации, не относящиеся к компетенции общего собрания членов этой саморегулируемой организации и ее коллегиального органа управления, в том числе принятие решений о применении к члену этой саморегулируемой организации мер дисциплинарного воздействия таких, как предписание, обязывающее члена этой саморегулируемой организации устранить выявленные нарушения и устанавливающее сроки их устранения, предупреждение.</w:t>
      </w:r>
    </w:p>
    <w:p w:rsidR="00B1019D" w:rsidRPr="00B1019D" w:rsidRDefault="00B1019D">
      <w:pPr>
        <w:widowControl w:val="0"/>
        <w:autoSpaceDE w:val="0"/>
        <w:autoSpaceDN w:val="0"/>
        <w:adjustRightInd w:val="0"/>
        <w:ind w:firstLine="540"/>
        <w:jc w:val="both"/>
        <w:rPr>
          <w:rFonts w:cs="Calibri"/>
        </w:rPr>
      </w:pPr>
      <w:r w:rsidRPr="00B1019D">
        <w:rPr>
          <w:rFonts w:cs="Calibri"/>
        </w:rPr>
        <w:t>8. Для обеспечения реализации прав и обязанностей, определенных настоящим Федеральным законом, саморегулируемая организация операторов электронных площадок обязана сформировать следующие органы:</w:t>
      </w:r>
    </w:p>
    <w:p w:rsidR="00B1019D" w:rsidRPr="00B1019D" w:rsidRDefault="00B1019D">
      <w:pPr>
        <w:widowControl w:val="0"/>
        <w:autoSpaceDE w:val="0"/>
        <w:autoSpaceDN w:val="0"/>
        <w:adjustRightInd w:val="0"/>
        <w:ind w:firstLine="540"/>
        <w:jc w:val="both"/>
        <w:rPr>
          <w:rFonts w:cs="Calibri"/>
        </w:rPr>
      </w:pPr>
      <w:r w:rsidRPr="00B1019D">
        <w:rPr>
          <w:rFonts w:cs="Calibri"/>
        </w:rPr>
        <w:t>1) орган по рассмотрению дел о применении в отношении членов этой саморегулируемой организации мер дисциплинарного воздействия;</w:t>
      </w:r>
    </w:p>
    <w:p w:rsidR="00B1019D" w:rsidRPr="00B1019D" w:rsidRDefault="00B1019D">
      <w:pPr>
        <w:widowControl w:val="0"/>
        <w:autoSpaceDE w:val="0"/>
        <w:autoSpaceDN w:val="0"/>
        <w:adjustRightInd w:val="0"/>
        <w:ind w:firstLine="540"/>
        <w:jc w:val="both"/>
        <w:rPr>
          <w:rFonts w:cs="Calibri"/>
        </w:rPr>
      </w:pPr>
      <w:r w:rsidRPr="00B1019D">
        <w:rPr>
          <w:rFonts w:cs="Calibri"/>
        </w:rPr>
        <w:t>2) орган, осуществляющий контроль за соблюдением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B1019D" w:rsidRPr="00B1019D" w:rsidRDefault="00B1019D">
      <w:pPr>
        <w:widowControl w:val="0"/>
        <w:autoSpaceDE w:val="0"/>
        <w:autoSpaceDN w:val="0"/>
        <w:adjustRightInd w:val="0"/>
        <w:ind w:firstLine="540"/>
        <w:jc w:val="both"/>
        <w:rPr>
          <w:rFonts w:cs="Calibri"/>
        </w:rPr>
      </w:pPr>
      <w:r w:rsidRPr="00B1019D">
        <w:rPr>
          <w:rFonts w:cs="Calibri"/>
        </w:rPr>
        <w:t>9. Орган по рассмотрению дел о применении в отношении членов саморегулируемой организации операторов электронных площадок мер дисциплинарного воздействия рассматривает дела о нарушении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 и о применении мер дисциплинарного воздействия и направляет в органы управления этой саморегулируемой организации предложения о применении в отношении ее членов следующих мер дисциплинарного воздействия:</w:t>
      </w:r>
    </w:p>
    <w:p w:rsidR="00B1019D" w:rsidRPr="00B1019D" w:rsidRDefault="00B1019D">
      <w:pPr>
        <w:widowControl w:val="0"/>
        <w:autoSpaceDE w:val="0"/>
        <w:autoSpaceDN w:val="0"/>
        <w:adjustRightInd w:val="0"/>
        <w:ind w:firstLine="540"/>
        <w:jc w:val="both"/>
        <w:rPr>
          <w:rFonts w:cs="Calibri"/>
        </w:rPr>
      </w:pPr>
      <w:r w:rsidRPr="00B1019D">
        <w:rPr>
          <w:rFonts w:cs="Calibri"/>
        </w:rPr>
        <w:t>1) вынесение предписания, обязывающего члена этой саморегулируемой организации устранить выявленные нарушения и устанавливающего сроки их устранения;</w:t>
      </w:r>
    </w:p>
    <w:p w:rsidR="00B1019D" w:rsidRPr="00B1019D" w:rsidRDefault="00B1019D">
      <w:pPr>
        <w:widowControl w:val="0"/>
        <w:autoSpaceDE w:val="0"/>
        <w:autoSpaceDN w:val="0"/>
        <w:adjustRightInd w:val="0"/>
        <w:ind w:firstLine="540"/>
        <w:jc w:val="both"/>
        <w:rPr>
          <w:rFonts w:cs="Calibri"/>
        </w:rPr>
      </w:pPr>
      <w:r w:rsidRPr="00B1019D">
        <w:rPr>
          <w:rFonts w:cs="Calibri"/>
        </w:rPr>
        <w:t>2) вынесение члену этой саморегулируемой организации предупреждения;</w:t>
      </w:r>
    </w:p>
    <w:p w:rsidR="00B1019D" w:rsidRPr="00B1019D" w:rsidRDefault="00B1019D">
      <w:pPr>
        <w:widowControl w:val="0"/>
        <w:autoSpaceDE w:val="0"/>
        <w:autoSpaceDN w:val="0"/>
        <w:adjustRightInd w:val="0"/>
        <w:ind w:firstLine="540"/>
        <w:jc w:val="both"/>
        <w:rPr>
          <w:rFonts w:cs="Calibri"/>
        </w:rPr>
      </w:pPr>
      <w:r w:rsidRPr="00B1019D">
        <w:rPr>
          <w:rFonts w:cs="Calibri"/>
        </w:rPr>
        <w:t>3) наложение на члена этой саморегулируемой организации штрафа в размере, установленном ее внутренними документами;</w:t>
      </w:r>
    </w:p>
    <w:p w:rsidR="00B1019D" w:rsidRPr="00B1019D" w:rsidRDefault="00B1019D">
      <w:pPr>
        <w:widowControl w:val="0"/>
        <w:autoSpaceDE w:val="0"/>
        <w:autoSpaceDN w:val="0"/>
        <w:adjustRightInd w:val="0"/>
        <w:ind w:firstLine="540"/>
        <w:jc w:val="both"/>
        <w:rPr>
          <w:rFonts w:cs="Calibri"/>
        </w:rPr>
      </w:pPr>
      <w:r w:rsidRPr="00B1019D">
        <w:rPr>
          <w:rFonts w:cs="Calibri"/>
        </w:rPr>
        <w:t>4) рекомендация об исключении лица из членов этой саморегулируемой организации, подлежащая рассмотрению ее коллегиальным органом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5) иные установленные внутренними документами этой саморегулируемой организации меры.</w:t>
      </w:r>
    </w:p>
    <w:p w:rsidR="00B1019D" w:rsidRPr="00B1019D" w:rsidRDefault="00B1019D">
      <w:pPr>
        <w:widowControl w:val="0"/>
        <w:autoSpaceDE w:val="0"/>
        <w:autoSpaceDN w:val="0"/>
        <w:adjustRightInd w:val="0"/>
        <w:ind w:firstLine="540"/>
        <w:jc w:val="both"/>
        <w:rPr>
          <w:rFonts w:cs="Calibri"/>
        </w:rPr>
      </w:pPr>
      <w:r w:rsidRPr="00B1019D">
        <w:rPr>
          <w:rFonts w:cs="Calibri"/>
        </w:rPr>
        <w:t>10. Результаты рассмотрения жалоб на действия члена саморегулируемой организации операторов электронных площадок (в том числе жалоб на нарушения им порядка проведения торгов в электронной форме, связанных с нарушением установленного законодательством Российской Федерации порядка размещения информации о проведении торгов в электронной форме, порядка подачи заявок на участие в них, нарушением прав или законных интересов лица в результате нарушения оператором электронной площадки порядка проведения торгов в электронной форме) и решения, обязывающие устранить выявленные нарушения, устанавливающие сроки их устранения и принятые в отношении члена этой саморегулируемой организации, подлежат размещению на сайте этой саморегулируемой организации в информационно-телекоммуникационной сети "Интернет" в течение четырнадцати рабочих дней с даты принятия соответствующего решения.</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Решения коллегиального органа управления, единоличного исполнительного органа саморегулируемой организации операторов электронных площадок о применении к члену этой саморегулируемой организации мер дисциплинарного воздействия могут быть обжалованы соответственно в общее собрание членов этой саморегулируемой организации, ее коллегиальный орган управления.</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Статья 111.4. Права и обязанности саморегулируемой организации операторов электронных площадок</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666"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1. Саморегулируемая организация операторов электронных площадок обладает правами, предусмотренными </w:t>
      </w:r>
      <w:hyperlink r:id="rId667" w:history="1">
        <w:r w:rsidRPr="00B1019D">
          <w:rPr>
            <w:rFonts w:cs="Calibri"/>
          </w:rPr>
          <w:t>статьей 6</w:t>
        </w:r>
      </w:hyperlink>
      <w:r w:rsidRPr="00B1019D">
        <w:rPr>
          <w:rFonts w:cs="Calibri"/>
        </w:rPr>
        <w:t xml:space="preserve"> Федерального закона от 1 декабря 2007 года N 315-ФЗ "О саморегулируемых организациях".</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Саморегулируемая организация операторов электронных площадок обязана разрабатывать и устанавливать обязательные для выполнения членами этой саморегулируемой организации стандарты и правила профессиональной деятельности и осуществлять иные функции, предусмотренные </w:t>
      </w:r>
      <w:hyperlink r:id="rId668" w:history="1">
        <w:r w:rsidRPr="00B1019D">
          <w:rPr>
            <w:rFonts w:cs="Calibri"/>
          </w:rPr>
          <w:t>статьей 6</w:t>
        </w:r>
      </w:hyperlink>
      <w:r w:rsidRPr="00B1019D">
        <w:rPr>
          <w:rFonts w:cs="Calibri"/>
        </w:rPr>
        <w:t xml:space="preserve"> Федерального закона от 1 декабря 2007 года N 315-ФЗ "О саморегулируемых организациях".</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Статья 111.5. Федеральный государственный надзор за деятельностью саморегулируемых организаций операторов электронных площадок</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669"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Федеральный государственный надзор за деятельностью саморегулируемых организаций операторов электронных площадок осуществляется уполномоченным федеральным органом исполнительной власти по надзору (далее - орган по надзору) в порядке, установленном регулирующим органом в соответствии со </w:t>
      </w:r>
      <w:hyperlink r:id="rId670" w:history="1">
        <w:r w:rsidRPr="00B1019D">
          <w:rPr>
            <w:rFonts w:cs="Calibri"/>
          </w:rPr>
          <w:t>статьей 23</w:t>
        </w:r>
      </w:hyperlink>
      <w:r w:rsidRPr="00B1019D">
        <w:rPr>
          <w:rFonts w:cs="Calibri"/>
        </w:rPr>
        <w:t xml:space="preserve"> Федерального закона от 1 декабря 2007 года N 315-ФЗ "О саморегулируемых организациях", с учетом особенностей, установленных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 случае выявления нарушения саморегулируемой организацией операторов электронных площадок требований, установленных </w:t>
      </w:r>
      <w:hyperlink w:anchor="Par2880" w:history="1">
        <w:r w:rsidRPr="00B1019D">
          <w:rPr>
            <w:rFonts w:cs="Calibri"/>
          </w:rPr>
          <w:t>пунктом 2 статьи 111.1</w:t>
        </w:r>
      </w:hyperlink>
      <w:r w:rsidRPr="00B1019D">
        <w:rPr>
          <w:rFonts w:cs="Calibri"/>
        </w:rPr>
        <w:t xml:space="preserve"> настоящего Федерального закона, орган по надзору направляет в эту саморегулируемую организацию предписание об устранении нарушения, обязательное для выполнения в течение установленного таким предписанием срока, составляющего не менее чем тридцать рабочих дней с даты его получения этой саморегулируемой организацией.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3. В случае выявления иного нарушения требований настоящего Федерального закона, других федеральных законов, иных нормативных правовых актов Российской Федерации орган по надзору направляет в саморегулируемую организацию предписание об устранении нарушения с указанием срока его выполнения, продолжительность которого не может быть менее чем два месяца с даты получения такого предписания саморегулируемой организацией.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Предписание органа по надзору об устранении нарушения может быть обжаловано саморегулируемой организацией операторов электронных площадок в арбитражный суд.</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Саморегулируемая организация операторов электронных площадок, самостоятельно выявившая свое несоответствие требованиям, установленным </w:t>
      </w:r>
      <w:hyperlink w:anchor="Par2880" w:history="1">
        <w:r w:rsidRPr="00B1019D">
          <w:rPr>
            <w:rFonts w:cs="Calibri"/>
          </w:rPr>
          <w:t>пунктом 2 статьи 111.1</w:t>
        </w:r>
      </w:hyperlink>
      <w:r w:rsidRPr="00B1019D">
        <w:rPr>
          <w:rFonts w:cs="Calibri"/>
        </w:rPr>
        <w:t xml:space="preserve"> настоящего Федерального закона, в течение четырнадцати рабочих дней с даты выявления такого несоответствия представляет в орган по надзору заявление в письменной форме в соответствии с </w:t>
      </w:r>
      <w:hyperlink w:anchor="Par1012" w:history="1">
        <w:r w:rsidRPr="00B1019D">
          <w:rPr>
            <w:rFonts w:cs="Calibri"/>
          </w:rPr>
          <w:t>абзацем первым пункта 13 статьи 23.1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этом случае орган по надзору обращается в арбитражный суд с иском об исключении сведений о некоммерческой организации из государственного реестра саморегулируемых организаций операторов электронных площадок в порядке, установленном </w:t>
      </w:r>
      <w:hyperlink w:anchor="Par1016" w:history="1">
        <w:r w:rsidRPr="00B1019D">
          <w:rPr>
            <w:rFonts w:cs="Calibri"/>
          </w:rPr>
          <w:t>абзацем пятым пункта 13 статьи 23.1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5. В течение одного года с даты исключения сведений о некоммерческой организации из государственного реестра саморегулируемых организаций операторов электронных площадок этой некоммерческой организации не предоставляется статус саморегулируемой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Статья 111.6. Ответственность оператора электронной площадки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671"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Оператор электронной площадки обязан возместить убытки, причиненные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если факт причинения таких убытков установлен вступившим в законную силу решением суда. В целях обеспечения имущественной ответственности оператора электронной площадки по возмещению таких убытков он должен заключить договор обязательного страхования ответственности, </w:t>
      </w:r>
      <w:r w:rsidRPr="00B1019D">
        <w:rPr>
          <w:rFonts w:cs="Calibri"/>
        </w:rPr>
        <w:lastRenderedPageBreak/>
        <w:t xml:space="preserve">соответствующий установленным настоящим Федеральным </w:t>
      </w:r>
      <w:hyperlink w:anchor="Par2985" w:history="1">
        <w:r w:rsidRPr="00B1019D">
          <w:rPr>
            <w:rFonts w:cs="Calibri"/>
          </w:rPr>
          <w:t>законом</w:t>
        </w:r>
      </w:hyperlink>
      <w:r w:rsidRPr="00B1019D">
        <w:rPr>
          <w:rFonts w:cs="Calibri"/>
        </w:rPr>
        <w:t xml:space="preserve"> требованиям.</w:t>
      </w:r>
    </w:p>
    <w:p w:rsidR="00B1019D" w:rsidRPr="00B1019D" w:rsidRDefault="00B1019D">
      <w:pPr>
        <w:widowControl w:val="0"/>
        <w:autoSpaceDE w:val="0"/>
        <w:autoSpaceDN w:val="0"/>
        <w:adjustRightInd w:val="0"/>
        <w:ind w:firstLine="540"/>
        <w:jc w:val="both"/>
        <w:rPr>
          <w:rFonts w:cs="Calibri"/>
        </w:rPr>
      </w:pPr>
      <w:r w:rsidRPr="00B1019D">
        <w:rPr>
          <w:rFonts w:cs="Calibri"/>
        </w:rPr>
        <w:t>Стандартами и правилами профессиональной деятельности операторов электронных площадок могут устанавливаться дополнительные требования к обеспечению имущественной ответственности оператора электронной площадки по возмещению причиненных им убытков.</w:t>
      </w:r>
    </w:p>
    <w:p w:rsidR="00B1019D" w:rsidRPr="00B1019D" w:rsidRDefault="00B1019D">
      <w:pPr>
        <w:widowControl w:val="0"/>
        <w:autoSpaceDE w:val="0"/>
        <w:autoSpaceDN w:val="0"/>
        <w:adjustRightInd w:val="0"/>
        <w:ind w:firstLine="540"/>
        <w:jc w:val="both"/>
        <w:rPr>
          <w:rFonts w:cs="Calibri"/>
        </w:rPr>
      </w:pPr>
      <w:r w:rsidRPr="00B1019D">
        <w:rPr>
          <w:rFonts w:cs="Calibri"/>
        </w:rPr>
        <w:t>2. Оператор электронной площадки обязан возместить членам саморегулируемой организации операторов электронных площадок, членом которой он является, ущерб, причиненный осуществлением компенсационной выплаты из компенсационного фонда этой саморегулируемой организации вследствие возмещения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B1019D" w:rsidRPr="00B1019D" w:rsidRDefault="00B1019D">
      <w:pPr>
        <w:widowControl w:val="0"/>
        <w:autoSpaceDE w:val="0"/>
        <w:autoSpaceDN w:val="0"/>
        <w:adjustRightInd w:val="0"/>
        <w:ind w:firstLine="540"/>
        <w:jc w:val="both"/>
        <w:rPr>
          <w:rFonts w:cs="Calibri"/>
        </w:rPr>
      </w:pPr>
      <w:r w:rsidRPr="00B1019D">
        <w:rPr>
          <w:rFonts w:cs="Calibri"/>
        </w:rPr>
        <w:t>Порядок обеспечения имущественной ответственности оператора электронной площадки по возмещению таких убытков устанавливается стандартами и правилами профессиональной деятельности операторов электронных площадок, в том числе указанными стандартами и правилами может устанавливаться обязанность оператора электронной площадки осуществлять страхование риска своей имущественной ответственности, которая может наступить вследствие причинения ущерба членам саморегулируемой организации операторов электронных площадок в связи с уменьшением размера компенсационного фонда этой саморегулируемой организации при осуществлении компенсационных выплат из него третьим лицам при проведении торгов в электронной форме.</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bookmarkStart w:id="314" w:name="Par2985"/>
      <w:bookmarkEnd w:id="314"/>
      <w:r w:rsidRPr="00B1019D">
        <w:rPr>
          <w:rFonts w:cs="Calibri"/>
        </w:rPr>
        <w:t>Статья 111.7. Договор обязательного страхования ответственности оператора электронной площадки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672"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Договор обязательного страхования ответственности оператора электронной площадки за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должен быть заключен со страховой организацией, аккредитованной саморегулируемой организацией операторов электронных площадок, на срок не менее чем один год с условием его возобновления на тот же срок.</w:t>
      </w:r>
    </w:p>
    <w:p w:rsidR="00B1019D" w:rsidRPr="00B1019D" w:rsidRDefault="00B1019D">
      <w:pPr>
        <w:widowControl w:val="0"/>
        <w:autoSpaceDE w:val="0"/>
        <w:autoSpaceDN w:val="0"/>
        <w:adjustRightInd w:val="0"/>
        <w:ind w:firstLine="540"/>
        <w:jc w:val="both"/>
        <w:rPr>
          <w:rFonts w:cs="Calibri"/>
        </w:rPr>
      </w:pPr>
      <w:r w:rsidRPr="00B1019D">
        <w:rPr>
          <w:rFonts w:cs="Calibri"/>
        </w:rPr>
        <w:t>2. Минимальный размер страховой суммы по договору обязательного страхования ответственности оператора электронной площадки составляет тридцать миллионов рублей в год.</w:t>
      </w:r>
    </w:p>
    <w:p w:rsidR="00B1019D" w:rsidRPr="00B1019D" w:rsidRDefault="00B1019D">
      <w:pPr>
        <w:widowControl w:val="0"/>
        <w:autoSpaceDE w:val="0"/>
        <w:autoSpaceDN w:val="0"/>
        <w:adjustRightInd w:val="0"/>
        <w:ind w:firstLine="540"/>
        <w:jc w:val="both"/>
        <w:rPr>
          <w:rFonts w:cs="Calibri"/>
        </w:rPr>
      </w:pPr>
      <w:r w:rsidRPr="00B1019D">
        <w:rPr>
          <w:rFonts w:cs="Calibri"/>
        </w:rPr>
        <w:t>3. Объектом страхования по договору обязательного страхования ответственности оператора электронной площадки являются имущественные интересы оператора электронной площадки, не противоречащие законодательству Российской Федерации и связанные с его обязанностью возместить убытки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B1019D" w:rsidRPr="00B1019D" w:rsidRDefault="00B1019D">
      <w:pPr>
        <w:widowControl w:val="0"/>
        <w:autoSpaceDE w:val="0"/>
        <w:autoSpaceDN w:val="0"/>
        <w:adjustRightInd w:val="0"/>
        <w:ind w:firstLine="540"/>
        <w:jc w:val="both"/>
        <w:rPr>
          <w:rFonts w:cs="Calibri"/>
        </w:rPr>
      </w:pPr>
      <w:r w:rsidRPr="00B1019D">
        <w:rPr>
          <w:rFonts w:cs="Calibri"/>
        </w:rPr>
        <w:t>4. Страховым случаем по договору обязательного страхования ответственности оператора электронной площадки является подтвержденный вступившим в законную силу решением суда факт причинения убытков оператором электронной площадки в течение срока действия указанного договора третьим лицам при проведении торгов в электронной форме в связи с неисполнением или ненадлежащим исполнением им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B1019D" w:rsidRPr="00B1019D" w:rsidRDefault="00B1019D">
      <w:pPr>
        <w:widowControl w:val="0"/>
        <w:autoSpaceDE w:val="0"/>
        <w:autoSpaceDN w:val="0"/>
        <w:adjustRightInd w:val="0"/>
        <w:ind w:firstLine="540"/>
        <w:jc w:val="both"/>
        <w:rPr>
          <w:rFonts w:cs="Calibri"/>
        </w:rPr>
      </w:pPr>
      <w:bookmarkStart w:id="315" w:name="Par2993"/>
      <w:bookmarkEnd w:id="315"/>
      <w:r w:rsidRPr="00B1019D">
        <w:rPr>
          <w:rFonts w:cs="Calibri"/>
        </w:rPr>
        <w:t>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w:t>
      </w:r>
    </w:p>
    <w:p w:rsidR="00B1019D" w:rsidRPr="00B1019D" w:rsidRDefault="00B1019D">
      <w:pPr>
        <w:widowControl w:val="0"/>
        <w:autoSpaceDE w:val="0"/>
        <w:autoSpaceDN w:val="0"/>
        <w:adjustRightInd w:val="0"/>
        <w:ind w:firstLine="540"/>
        <w:jc w:val="both"/>
        <w:rPr>
          <w:rFonts w:cs="Calibri"/>
        </w:rPr>
      </w:pPr>
      <w:r w:rsidRPr="00B1019D">
        <w:rPr>
          <w:rFonts w:cs="Calibri"/>
        </w:rPr>
        <w:t>1)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2) причинения морального вреда;</w:t>
      </w:r>
    </w:p>
    <w:p w:rsidR="00B1019D" w:rsidRPr="00B1019D" w:rsidRDefault="00B1019D">
      <w:pPr>
        <w:widowControl w:val="0"/>
        <w:autoSpaceDE w:val="0"/>
        <w:autoSpaceDN w:val="0"/>
        <w:adjustRightInd w:val="0"/>
        <w:ind w:firstLine="540"/>
        <w:jc w:val="both"/>
        <w:rPr>
          <w:rFonts w:cs="Calibri"/>
        </w:rPr>
      </w:pPr>
      <w:r w:rsidRPr="00B1019D">
        <w:rPr>
          <w:rFonts w:cs="Calibri"/>
        </w:rPr>
        <w:t>3) противоправных действий или бездействия иного лица;</w:t>
      </w:r>
    </w:p>
    <w:p w:rsidR="00B1019D" w:rsidRPr="00B1019D" w:rsidRDefault="00B1019D">
      <w:pPr>
        <w:widowControl w:val="0"/>
        <w:autoSpaceDE w:val="0"/>
        <w:autoSpaceDN w:val="0"/>
        <w:adjustRightInd w:val="0"/>
        <w:ind w:firstLine="540"/>
        <w:jc w:val="both"/>
        <w:rPr>
          <w:rFonts w:cs="Calibri"/>
        </w:rPr>
      </w:pPr>
      <w:r w:rsidRPr="00B1019D">
        <w:rPr>
          <w:rFonts w:cs="Calibri"/>
        </w:rPr>
        <w:t>4) действий или бездействия оператора электронной площадки, не связанных с проведением им торгов в электронной форме.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В указанных в </w:t>
      </w:r>
      <w:hyperlink w:anchor="Par2993" w:history="1">
        <w:r w:rsidRPr="00B1019D">
          <w:rPr>
            <w:rFonts w:cs="Calibri"/>
          </w:rPr>
          <w:t>пункте 5</w:t>
        </w:r>
      </w:hyperlink>
      <w:r w:rsidRPr="00B1019D">
        <w:rPr>
          <w:rFonts w:cs="Calibri"/>
        </w:rPr>
        <w:t xml:space="preserve"> настоящей статьи случаях причиненные убытки подлежат возмещению в соответствии с </w:t>
      </w:r>
      <w:hyperlink r:id="rId673" w:history="1">
        <w:r w:rsidRPr="00B1019D">
          <w:rPr>
            <w:rFonts w:cs="Calibri"/>
          </w:rPr>
          <w:t>законодательством</w:t>
        </w:r>
      </w:hyperlink>
      <w:r w:rsidRPr="00B1019D">
        <w:rPr>
          <w:rFonts w:cs="Calibri"/>
        </w:rPr>
        <w:t xml:space="preserve">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7. Договор обязательного страхования ответственности оператора электронной площадки может предусматривать выплату оператором электронной площадки страховой премии несколькими страховыми взносами в сроки, установленные указанным договором.</w:t>
      </w:r>
    </w:p>
    <w:p w:rsidR="00B1019D" w:rsidRPr="00B1019D" w:rsidRDefault="00B1019D">
      <w:pPr>
        <w:widowControl w:val="0"/>
        <w:autoSpaceDE w:val="0"/>
        <w:autoSpaceDN w:val="0"/>
        <w:adjustRightInd w:val="0"/>
        <w:ind w:firstLine="540"/>
        <w:jc w:val="both"/>
        <w:rPr>
          <w:rFonts w:cs="Calibri"/>
        </w:rPr>
      </w:pPr>
      <w:r w:rsidRPr="00B1019D">
        <w:rPr>
          <w:rFonts w:cs="Calibri"/>
        </w:rPr>
        <w:t>Датой выплаты страховой премии (внесения страхового взноса) считается день перечисления страховой премии (внесения страхового взноса) на расчетный счет страховщика.</w:t>
      </w:r>
    </w:p>
    <w:p w:rsidR="00B1019D" w:rsidRPr="00B1019D" w:rsidRDefault="00B1019D">
      <w:pPr>
        <w:widowControl w:val="0"/>
        <w:autoSpaceDE w:val="0"/>
        <w:autoSpaceDN w:val="0"/>
        <w:adjustRightInd w:val="0"/>
        <w:ind w:firstLine="540"/>
        <w:jc w:val="both"/>
        <w:rPr>
          <w:rFonts w:cs="Calibri"/>
        </w:rPr>
      </w:pPr>
      <w:r w:rsidRPr="00B1019D">
        <w:rPr>
          <w:rFonts w:cs="Calibri"/>
        </w:rPr>
        <w:t>Договор обязательного страхования ответственности оператора электронной площадки вступает в силу с момента выплаты страхователем страховой премии или внесения первого страхового взноса (в случае выплаты страховой премии несколькими страховыми взносами).</w:t>
      </w:r>
    </w:p>
    <w:p w:rsidR="00B1019D" w:rsidRPr="00B1019D" w:rsidRDefault="00B1019D">
      <w:pPr>
        <w:widowControl w:val="0"/>
        <w:autoSpaceDE w:val="0"/>
        <w:autoSpaceDN w:val="0"/>
        <w:adjustRightInd w:val="0"/>
        <w:ind w:firstLine="540"/>
        <w:jc w:val="both"/>
        <w:rPr>
          <w:rFonts w:cs="Calibri"/>
        </w:rPr>
      </w:pPr>
      <w:r w:rsidRPr="00B1019D">
        <w:rPr>
          <w:rFonts w:cs="Calibri"/>
        </w:rPr>
        <w:t>8. При наступлении страхового случая страховщик производит страховую выплату в размере убытков, причиненных третьим лицам и установленных вступившим в законную силу решением суда, но не более размера страховой суммы по договору обязательного страхования ответственности оператора электронной площадки.</w:t>
      </w:r>
    </w:p>
    <w:p w:rsidR="00B1019D" w:rsidRPr="00B1019D" w:rsidRDefault="00B1019D">
      <w:pPr>
        <w:widowControl w:val="0"/>
        <w:autoSpaceDE w:val="0"/>
        <w:autoSpaceDN w:val="0"/>
        <w:adjustRightInd w:val="0"/>
        <w:ind w:firstLine="540"/>
        <w:jc w:val="both"/>
        <w:rPr>
          <w:rFonts w:cs="Calibri"/>
        </w:rPr>
      </w:pPr>
      <w:r w:rsidRPr="00B1019D">
        <w:rPr>
          <w:rFonts w:cs="Calibri"/>
        </w:rPr>
        <w:t>9. Страховщик имеет право предъявить регрессное требование к причинившему убытки оператору электронной площадки, риск ответственности которого застрахован по договору обязательного страхования ответственности оператора электронной площадки, в размере произведенной страховщиком страховой выплаты в случае, если убытки причинены вследствие умышленных действий или бездействия оператора электронной площадки,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стандартов и правил профессиональной деятельности операторов электронных площадок.</w:t>
      </w:r>
    </w:p>
    <w:p w:rsidR="00B1019D" w:rsidRPr="00B1019D" w:rsidRDefault="00B1019D">
      <w:pPr>
        <w:widowControl w:val="0"/>
        <w:autoSpaceDE w:val="0"/>
        <w:autoSpaceDN w:val="0"/>
        <w:adjustRightInd w:val="0"/>
        <w:ind w:firstLine="540"/>
        <w:jc w:val="both"/>
        <w:rPr>
          <w:rFonts w:cs="Calibri"/>
        </w:rPr>
      </w:pPr>
      <w:r w:rsidRPr="00B1019D">
        <w:rPr>
          <w:rFonts w:cs="Calibri"/>
        </w:rPr>
        <w:t>10. Контроль за осуществлением оператором электронной площадки обязательного страхования своей ответственности осуществляется саморегулируемой организацией операторов электронных площадок (членом которой он является), которая вправе устанавливать не противоречащие законодательству Российской Федерации дополнительные требования к договору обязательного страхования ответственности оператора электронной площадки, заключаемому членами этой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Несоблюдение оператором электронной площадки требований к договору обязательного страхования своей ответственности является основанием для исключения оператора электронной площадки из членов саморегулируемой организации операторов электронных площадок.</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Статья 111.8. Компенсационный фонд саморегулируемой организации операторов электронных площадок</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674"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Компенсационным фондом саморегулируемой организации операторов электронных площадок является обособленное имущество, принадлежащее этой саморегулируемой организации на праве собственности. Указанный компенсационный фонд первоначально формируется только в денежной форме за счет членских взносов членов саморегулируемой организации операторов электронных площадок в размере не менее чем три миллиона рублей на каждого ее члена. Не допускается освобождение члена этой саморегулируемой организации от обязанности внесения взносов в ее компенсационный фонд, в том числе путем зачета его требований к этой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 В целях сохранения и увеличения размера компенсационного фонда саморегулируемой организации операторов электронных площадок средства ее компенсационного фонда размещаются на специальных счетах в российских кредитных организациях. В случае необходимости осуществления компенсационных выплат из компенсационного фонда этой саморегулируемой организации срок возврата средств компенсационного фонда с указанного счета не должен превышать десять рабочих дней.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Договор специального банковского счета должен предусматривать, что средства компенсационного фонда саморегулируемой организации операторов электронных площадок могут расходоваться только на </w:t>
      </w:r>
      <w:r w:rsidRPr="00B1019D">
        <w:rPr>
          <w:rFonts w:cs="Calibri"/>
        </w:rPr>
        <w:lastRenderedPageBreak/>
        <w:t>осуществление компенсационных выплат.</w:t>
      </w:r>
    </w:p>
    <w:p w:rsidR="00B1019D" w:rsidRPr="00B1019D" w:rsidRDefault="00B1019D">
      <w:pPr>
        <w:widowControl w:val="0"/>
        <w:autoSpaceDE w:val="0"/>
        <w:autoSpaceDN w:val="0"/>
        <w:adjustRightInd w:val="0"/>
        <w:ind w:firstLine="540"/>
        <w:jc w:val="both"/>
        <w:rPr>
          <w:rFonts w:cs="Calibri"/>
        </w:rPr>
      </w:pPr>
      <w:r w:rsidRPr="00B1019D">
        <w:rPr>
          <w:rFonts w:cs="Calibri"/>
        </w:rPr>
        <w:t>На средства компенсационного фонда, находящиеся на специальном банковском счете саморегулируемой организации операторов электронных площадок, не может быть обращено взыскание по обязательствам этой саморегулируемой организации, а также по обязательствам членов этой саморегулируемой организации, не связанным с осуществлением компенсационных выплат из ее компенсационного фонда.</w:t>
      </w:r>
    </w:p>
    <w:p w:rsidR="00B1019D" w:rsidRPr="00B1019D" w:rsidRDefault="00B1019D">
      <w:pPr>
        <w:widowControl w:val="0"/>
        <w:autoSpaceDE w:val="0"/>
        <w:autoSpaceDN w:val="0"/>
        <w:adjustRightInd w:val="0"/>
        <w:ind w:firstLine="540"/>
        <w:jc w:val="both"/>
        <w:rPr>
          <w:rFonts w:cs="Calibri"/>
        </w:rPr>
      </w:pPr>
      <w:r w:rsidRPr="00B1019D">
        <w:rPr>
          <w:rFonts w:cs="Calibri"/>
        </w:rPr>
        <w:t>3. Расходование компенсационного фонда саморегулируемой организации операторов электронных площадок на цели, не предусмотренные настоящей статьей, в том числе на выплату или возврат взносов членам этой саморегулируемой организации, не допускается.</w:t>
      </w:r>
    </w:p>
    <w:p w:rsidR="00B1019D" w:rsidRPr="00B1019D" w:rsidRDefault="00B1019D">
      <w:pPr>
        <w:widowControl w:val="0"/>
        <w:autoSpaceDE w:val="0"/>
        <w:autoSpaceDN w:val="0"/>
        <w:adjustRightInd w:val="0"/>
        <w:ind w:firstLine="540"/>
        <w:jc w:val="both"/>
        <w:rPr>
          <w:rFonts w:cs="Calibri"/>
        </w:rPr>
      </w:pPr>
      <w:r w:rsidRPr="00B1019D">
        <w:rPr>
          <w:rFonts w:cs="Calibri"/>
        </w:rPr>
        <w:t>Доход, полученный от размещения средств компенсационного фонда саморегулируемой организации операторов электронных площадок, направляется на его пополнение, покрытие расходов, связанных с размещением средств такого компенсационного фонда, уплату налогов и иных обязательных платежей, обязанность по уплате которых возникает в связи с получением дохода от размещения средств такого компенсационного фонда.</w:t>
      </w:r>
    </w:p>
    <w:p w:rsidR="00B1019D" w:rsidRPr="00B1019D" w:rsidRDefault="00B1019D">
      <w:pPr>
        <w:widowControl w:val="0"/>
        <w:autoSpaceDE w:val="0"/>
        <w:autoSpaceDN w:val="0"/>
        <w:adjustRightInd w:val="0"/>
        <w:ind w:firstLine="540"/>
        <w:jc w:val="both"/>
        <w:rPr>
          <w:rFonts w:cs="Calibri"/>
        </w:rPr>
      </w:pPr>
      <w:r w:rsidRPr="00B1019D">
        <w:rPr>
          <w:rFonts w:cs="Calibri"/>
        </w:rPr>
        <w:t>4.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саморегулируемой организации операторов электронных площадок, членом которой являлся оператор электронной площадки на дату совершения действий или бездействия, повлекших за собой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B1019D" w:rsidRPr="00B1019D" w:rsidRDefault="00B1019D">
      <w:pPr>
        <w:widowControl w:val="0"/>
        <w:autoSpaceDE w:val="0"/>
        <w:autoSpaceDN w:val="0"/>
        <w:adjustRightInd w:val="0"/>
        <w:ind w:firstLine="540"/>
        <w:jc w:val="both"/>
        <w:rPr>
          <w:rFonts w:cs="Calibri"/>
        </w:rPr>
      </w:pPr>
      <w:r w:rsidRPr="00B1019D">
        <w:rPr>
          <w:rFonts w:cs="Calibri"/>
        </w:rPr>
        <w:t>5.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этой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B1019D" w:rsidRPr="00B1019D" w:rsidRDefault="00B1019D">
      <w:pPr>
        <w:widowControl w:val="0"/>
        <w:autoSpaceDE w:val="0"/>
        <w:autoSpaceDN w:val="0"/>
        <w:adjustRightInd w:val="0"/>
        <w:ind w:firstLine="540"/>
        <w:jc w:val="both"/>
        <w:rPr>
          <w:rFonts w:cs="Calibri"/>
        </w:rPr>
      </w:pPr>
      <w:r w:rsidRPr="00B1019D">
        <w:rPr>
          <w:rFonts w:cs="Calibri"/>
        </w:rPr>
        <w:t>1) недостаточность средств, полученных таким лицом по договору обязательного страхования ответственности оператора электронной площадки, для возмещения причиненных такому лицу убытков;</w:t>
      </w:r>
    </w:p>
    <w:p w:rsidR="00B1019D" w:rsidRPr="00B1019D" w:rsidRDefault="00B1019D">
      <w:pPr>
        <w:widowControl w:val="0"/>
        <w:autoSpaceDE w:val="0"/>
        <w:autoSpaceDN w:val="0"/>
        <w:adjustRightInd w:val="0"/>
        <w:ind w:firstLine="540"/>
        <w:jc w:val="both"/>
        <w:rPr>
          <w:rFonts w:cs="Calibri"/>
        </w:rPr>
      </w:pPr>
      <w:r w:rsidRPr="00B1019D">
        <w:rPr>
          <w:rFonts w:cs="Calibri"/>
        </w:rPr>
        <w:t>2) отказ оператора электронной площадки удовлетворить требование такого лица или неудовлетворение оператором электронной площадки требования такого лица в течение тридцати рабочих дней с даты получения указанного требования.</w:t>
      </w:r>
    </w:p>
    <w:p w:rsidR="00B1019D" w:rsidRPr="00B1019D" w:rsidRDefault="00B1019D">
      <w:pPr>
        <w:widowControl w:val="0"/>
        <w:autoSpaceDE w:val="0"/>
        <w:autoSpaceDN w:val="0"/>
        <w:adjustRightInd w:val="0"/>
        <w:ind w:firstLine="540"/>
        <w:jc w:val="both"/>
        <w:rPr>
          <w:rFonts w:cs="Calibri"/>
        </w:rPr>
      </w:pPr>
      <w:r w:rsidRPr="00B1019D">
        <w:rPr>
          <w:rFonts w:cs="Calibri"/>
        </w:rPr>
        <w:t>6. К требованию о компенсационной выплате из компенсационного фонда саморегулируемой организации операторов электронных площадок должны быть приложены:</w:t>
      </w:r>
    </w:p>
    <w:p w:rsidR="00B1019D" w:rsidRPr="00B1019D" w:rsidRDefault="00B1019D">
      <w:pPr>
        <w:widowControl w:val="0"/>
        <w:autoSpaceDE w:val="0"/>
        <w:autoSpaceDN w:val="0"/>
        <w:adjustRightInd w:val="0"/>
        <w:ind w:firstLine="540"/>
        <w:jc w:val="both"/>
        <w:rPr>
          <w:rFonts w:cs="Calibri"/>
        </w:rPr>
      </w:pPr>
      <w:r w:rsidRPr="00B1019D">
        <w:rPr>
          <w:rFonts w:cs="Calibri"/>
        </w:rPr>
        <w:t>1) решение суда о взыскании с оператора электронной площадки убытков в определенном размере;</w:t>
      </w:r>
    </w:p>
    <w:p w:rsidR="00B1019D" w:rsidRPr="00B1019D" w:rsidRDefault="00B1019D">
      <w:pPr>
        <w:widowControl w:val="0"/>
        <w:autoSpaceDE w:val="0"/>
        <w:autoSpaceDN w:val="0"/>
        <w:adjustRightInd w:val="0"/>
        <w:ind w:firstLine="540"/>
        <w:jc w:val="both"/>
        <w:rPr>
          <w:rFonts w:cs="Calibri"/>
        </w:rPr>
      </w:pPr>
      <w:r w:rsidRPr="00B1019D">
        <w:rPr>
          <w:rFonts w:cs="Calibri"/>
        </w:rPr>
        <w:t>2) документы, подтверждающие осуществление страховой организацией страховой выплаты по договору обязательного страхования ответственности оператора электронной площадки и размер осуществленной страховой выплаты;</w:t>
      </w:r>
    </w:p>
    <w:p w:rsidR="00B1019D" w:rsidRPr="00B1019D" w:rsidRDefault="00B1019D">
      <w:pPr>
        <w:widowControl w:val="0"/>
        <w:autoSpaceDE w:val="0"/>
        <w:autoSpaceDN w:val="0"/>
        <w:adjustRightInd w:val="0"/>
        <w:ind w:firstLine="540"/>
        <w:jc w:val="both"/>
        <w:rPr>
          <w:rFonts w:cs="Calibri"/>
        </w:rPr>
      </w:pPr>
      <w:r w:rsidRPr="00B1019D">
        <w:rPr>
          <w:rFonts w:cs="Calibri"/>
        </w:rPr>
        <w:t>3) документ, подтверждающий отказ оператора электронной площадки от удовлетворения указанного требования, или документ, подтверждающий направление оператору электронной площадки указанного требования, не удовлетворенного им в течение тридцати рабочих дней с даты его получения.</w:t>
      </w:r>
    </w:p>
    <w:p w:rsidR="00B1019D" w:rsidRPr="00B1019D" w:rsidRDefault="00B1019D">
      <w:pPr>
        <w:widowControl w:val="0"/>
        <w:autoSpaceDE w:val="0"/>
        <w:autoSpaceDN w:val="0"/>
        <w:adjustRightInd w:val="0"/>
        <w:ind w:firstLine="540"/>
        <w:jc w:val="both"/>
        <w:rPr>
          <w:rFonts w:cs="Calibri"/>
        </w:rPr>
      </w:pPr>
      <w:r w:rsidRPr="00B1019D">
        <w:rPr>
          <w:rFonts w:cs="Calibri"/>
        </w:rPr>
        <w:t>7. Саморегулируемая организация операторов электронных площадок обязана осуществить компенсационную выплату в течение шестидесяти рабочих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B1019D" w:rsidRPr="00B1019D" w:rsidRDefault="00B1019D">
      <w:pPr>
        <w:widowControl w:val="0"/>
        <w:autoSpaceDE w:val="0"/>
        <w:autoSpaceDN w:val="0"/>
        <w:adjustRightInd w:val="0"/>
        <w:ind w:firstLine="540"/>
        <w:jc w:val="both"/>
        <w:rPr>
          <w:rFonts w:cs="Calibri"/>
        </w:rPr>
      </w:pPr>
      <w:r w:rsidRPr="00B1019D">
        <w:rPr>
          <w:rFonts w:cs="Calibri"/>
        </w:rPr>
        <w:t>8. Саморегулируемая организация операторов электронных площадок вправе отказать в компенсационной выплате лицу, обратившемуся с требованием о компенсационной выплате, по следующим основаниям:</w:t>
      </w:r>
    </w:p>
    <w:p w:rsidR="00B1019D" w:rsidRPr="00B1019D" w:rsidRDefault="00B1019D">
      <w:pPr>
        <w:widowControl w:val="0"/>
        <w:autoSpaceDE w:val="0"/>
        <w:autoSpaceDN w:val="0"/>
        <w:adjustRightInd w:val="0"/>
        <w:ind w:firstLine="540"/>
        <w:jc w:val="both"/>
        <w:rPr>
          <w:rFonts w:cs="Calibri"/>
        </w:rPr>
      </w:pPr>
      <w:r w:rsidRPr="00B1019D">
        <w:rPr>
          <w:rFonts w:cs="Calibri"/>
        </w:rPr>
        <w:t>1) убытки возмещены в полном размере за счет страховых выплат по договору обязательного страхования ответственности оператора электронной площадки или за счет оператора электронной площадки;</w:t>
      </w:r>
    </w:p>
    <w:p w:rsidR="00B1019D" w:rsidRPr="00B1019D" w:rsidRDefault="00B1019D">
      <w:pPr>
        <w:widowControl w:val="0"/>
        <w:autoSpaceDE w:val="0"/>
        <w:autoSpaceDN w:val="0"/>
        <w:adjustRightInd w:val="0"/>
        <w:ind w:firstLine="540"/>
        <w:jc w:val="both"/>
        <w:rPr>
          <w:rFonts w:cs="Calibri"/>
        </w:rPr>
      </w:pPr>
      <w:r w:rsidRPr="00B1019D">
        <w:rPr>
          <w:rFonts w:cs="Calibri"/>
        </w:rPr>
        <w:t>2) оператор электронной площадки не являлся членом этой саморегулируемой организации на дату совершения действий или бездействия, повлекших за собой причинение убытков третьим лицам при проведении торгов в электронной форме;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документы, установленные настоящей статьей, не приложены к требованию о компенсационной </w:t>
      </w:r>
      <w:r w:rsidRPr="00B1019D">
        <w:rPr>
          <w:rFonts w:cs="Calibri"/>
        </w:rPr>
        <w:lastRenderedPageBreak/>
        <w:t>выплате.</w:t>
      </w:r>
    </w:p>
    <w:p w:rsidR="00B1019D" w:rsidRPr="00B1019D" w:rsidRDefault="00B1019D">
      <w:pPr>
        <w:widowControl w:val="0"/>
        <w:autoSpaceDE w:val="0"/>
        <w:autoSpaceDN w:val="0"/>
        <w:adjustRightInd w:val="0"/>
        <w:ind w:firstLine="540"/>
        <w:jc w:val="both"/>
        <w:rPr>
          <w:rFonts w:cs="Calibri"/>
        </w:rPr>
      </w:pPr>
      <w:r w:rsidRPr="00B1019D">
        <w:rPr>
          <w:rFonts w:cs="Calibri"/>
        </w:rPr>
        <w:t>9. Компенсационная выплата в денежной форме направляется на счет, указанный в требовании о компенсационной выплате.</w:t>
      </w:r>
    </w:p>
    <w:p w:rsidR="00B1019D" w:rsidRPr="00B1019D" w:rsidRDefault="00B1019D">
      <w:pPr>
        <w:widowControl w:val="0"/>
        <w:autoSpaceDE w:val="0"/>
        <w:autoSpaceDN w:val="0"/>
        <w:adjustRightInd w:val="0"/>
        <w:ind w:firstLine="540"/>
        <w:jc w:val="both"/>
        <w:rPr>
          <w:rFonts w:cs="Calibri"/>
        </w:rPr>
      </w:pPr>
      <w:r w:rsidRPr="00B1019D">
        <w:rPr>
          <w:rFonts w:cs="Calibri"/>
        </w:rPr>
        <w:t>Размер компенсационной выплаты из компенсационного фонда саморегулируемой организации операторов электронных площадок по требованию о компенсационной выплате применительно к одному случаю причинения убытков в отношении одного оператора электронной площадки не может превышать пять миллионов рублей.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16" w:name="Par3033"/>
      <w:bookmarkEnd w:id="316"/>
      <w:r w:rsidRPr="00B1019D">
        <w:rPr>
          <w:rFonts w:cs="Calibri"/>
        </w:rPr>
        <w:t>Статья 112. Уступка прав требования должника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Внешний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675" w:history="1">
        <w:r w:rsidRPr="00B1019D">
          <w:rPr>
            <w:rFonts w:cs="Calibri"/>
          </w:rPr>
          <w:t>закона</w:t>
        </w:r>
      </w:hyperlink>
      <w:r w:rsidRPr="00B1019D">
        <w:rPr>
          <w:rFonts w:cs="Calibri"/>
        </w:rPr>
        <w:t xml:space="preserve"> от 22.12.2014 N 432-ФЗ)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Продажа прав требования должника осуществляется внешним управляющим в порядке и на условиях, которые определены </w:t>
      </w:r>
      <w:hyperlink w:anchor="Par2687" w:history="1">
        <w:r w:rsidRPr="00B1019D">
          <w:rPr>
            <w:rFonts w:cs="Calibri"/>
          </w:rPr>
          <w:t>статьей 110</w:t>
        </w:r>
      </w:hyperlink>
      <w:r w:rsidRPr="00B1019D">
        <w:rPr>
          <w:rFonts w:cs="Calibri"/>
        </w:rPr>
        <w:t xml:space="preserve"> настоящего Федерального закона, если иное не установлено федеральным законом или не вытекает из существа требования. Условия договора купли-продажи права требования должника должны предусматривать:</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676"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получение денежных средств за проданное право требования не позднее чем через тридцать дней с даты заключения договора купли-продажи;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677"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переход права требования осуществляется только после его полной оплаты.</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17" w:name="Par3043"/>
      <w:bookmarkEnd w:id="317"/>
      <w:r w:rsidRPr="00B1019D">
        <w:rPr>
          <w:rFonts w:cs="Calibri"/>
        </w:rPr>
        <w:t>Статья 112.1.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678"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rsidR="00B1019D" w:rsidRPr="00B1019D" w:rsidRDefault="00B1019D">
      <w:pPr>
        <w:widowControl w:val="0"/>
        <w:autoSpaceDE w:val="0"/>
        <w:autoSpaceDN w:val="0"/>
        <w:adjustRightInd w:val="0"/>
        <w:ind w:firstLine="540"/>
        <w:jc w:val="both"/>
        <w:rPr>
          <w:rFonts w:cs="Calibri"/>
        </w:rPr>
      </w:pPr>
      <w:r w:rsidRPr="00B1019D">
        <w:rPr>
          <w:rFonts w:cs="Calibri"/>
        </w:rPr>
        <w:t>3. В заявлении о намерении должны быть указаны:</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(для юридического лица), фамилия, имя, отчество (для физического лица) заявителя;</w:t>
      </w:r>
    </w:p>
    <w:p w:rsidR="00B1019D" w:rsidRPr="00B1019D" w:rsidRDefault="00B1019D">
      <w:pPr>
        <w:widowControl w:val="0"/>
        <w:autoSpaceDE w:val="0"/>
        <w:autoSpaceDN w:val="0"/>
        <w:adjustRightInd w:val="0"/>
        <w:ind w:firstLine="540"/>
        <w:jc w:val="both"/>
        <w:rPr>
          <w:rFonts w:cs="Calibri"/>
        </w:rPr>
      </w:pPr>
      <w:r w:rsidRPr="00B1019D">
        <w:rPr>
          <w:rFonts w:cs="Calibri"/>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B1019D" w:rsidRPr="00B1019D" w:rsidRDefault="00B1019D">
      <w:pPr>
        <w:widowControl w:val="0"/>
        <w:autoSpaceDE w:val="0"/>
        <w:autoSpaceDN w:val="0"/>
        <w:adjustRightInd w:val="0"/>
        <w:ind w:firstLine="540"/>
        <w:jc w:val="both"/>
        <w:rPr>
          <w:rFonts w:cs="Calibri"/>
        </w:rPr>
      </w:pPr>
      <w:r w:rsidRPr="00B1019D">
        <w:rPr>
          <w:rFonts w:cs="Calibri"/>
        </w:rPr>
        <w:t>4. Заявление о намерении подлежит рассмотрению арбитражным судом в течение четырнадцати рабочих дней с даты его поступления.</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B1019D" w:rsidRPr="00B1019D" w:rsidRDefault="00B1019D">
      <w:pPr>
        <w:widowControl w:val="0"/>
        <w:autoSpaceDE w:val="0"/>
        <w:autoSpaceDN w:val="0"/>
        <w:adjustRightInd w:val="0"/>
        <w:ind w:firstLine="540"/>
        <w:jc w:val="both"/>
        <w:rPr>
          <w:rFonts w:cs="Calibri"/>
        </w:rPr>
      </w:pPr>
      <w:r w:rsidRPr="00B1019D">
        <w:rPr>
          <w:rFonts w:cs="Calibri"/>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6. В определении арбитражного суда об удовлетворении заявления о намерении указываются:</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размер требований к должнику об уплате обязательных платежей, основная сумма задолженности, начисленные неустойки (штрафы, пени);</w:t>
      </w:r>
    </w:p>
    <w:p w:rsidR="00B1019D" w:rsidRPr="00B1019D" w:rsidRDefault="00B1019D">
      <w:pPr>
        <w:widowControl w:val="0"/>
        <w:autoSpaceDE w:val="0"/>
        <w:autoSpaceDN w:val="0"/>
        <w:adjustRightInd w:val="0"/>
        <w:ind w:firstLine="540"/>
        <w:jc w:val="both"/>
        <w:rPr>
          <w:rFonts w:cs="Calibri"/>
        </w:rPr>
      </w:pPr>
      <w:r w:rsidRPr="00B1019D">
        <w:rPr>
          <w:rFonts w:cs="Calibri"/>
        </w:rPr>
        <w:t>срок и порядок погашения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дата судебного заседания по итогам погашения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B1019D" w:rsidRPr="00B1019D" w:rsidRDefault="00B1019D">
      <w:pPr>
        <w:widowControl w:val="0"/>
        <w:autoSpaceDE w:val="0"/>
        <w:autoSpaceDN w:val="0"/>
        <w:adjustRightInd w:val="0"/>
        <w:ind w:firstLine="540"/>
        <w:jc w:val="both"/>
        <w:rPr>
          <w:rFonts w:cs="Calibri"/>
        </w:rPr>
      </w:pPr>
      <w:r w:rsidRPr="00B1019D">
        <w:rPr>
          <w:rFonts w:cs="Calibri"/>
        </w:rP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B1019D" w:rsidRPr="00B1019D" w:rsidRDefault="00B1019D">
      <w:pPr>
        <w:widowControl w:val="0"/>
        <w:autoSpaceDE w:val="0"/>
        <w:autoSpaceDN w:val="0"/>
        <w:adjustRightInd w:val="0"/>
        <w:ind w:firstLine="540"/>
        <w:jc w:val="both"/>
        <w:rPr>
          <w:rFonts w:cs="Calibri"/>
        </w:rPr>
      </w:pPr>
      <w:r w:rsidRPr="00B1019D">
        <w:rPr>
          <w:rFonts w:cs="Calibri"/>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B1019D" w:rsidRPr="00B1019D" w:rsidRDefault="00B1019D">
      <w:pPr>
        <w:widowControl w:val="0"/>
        <w:autoSpaceDE w:val="0"/>
        <w:autoSpaceDN w:val="0"/>
        <w:adjustRightInd w:val="0"/>
        <w:ind w:firstLine="540"/>
        <w:jc w:val="both"/>
        <w:rPr>
          <w:rFonts w:cs="Calibri"/>
        </w:rPr>
      </w:pPr>
      <w:r w:rsidRPr="00B1019D">
        <w:rPr>
          <w:rFonts w:cs="Calibri"/>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B1019D" w:rsidRPr="00B1019D" w:rsidRDefault="00B1019D">
      <w:pPr>
        <w:widowControl w:val="0"/>
        <w:autoSpaceDE w:val="0"/>
        <w:autoSpaceDN w:val="0"/>
        <w:adjustRightInd w:val="0"/>
        <w:ind w:firstLine="540"/>
        <w:jc w:val="both"/>
        <w:rPr>
          <w:rFonts w:cs="Calibri"/>
        </w:rPr>
      </w:pPr>
      <w:r w:rsidRPr="00B1019D">
        <w:rPr>
          <w:rFonts w:cs="Calibri"/>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Денежные средства, перечисленные сверх суммы денежных средств, предусмотренных указанным </w:t>
      </w:r>
      <w:r w:rsidRPr="00B1019D">
        <w:rPr>
          <w:rFonts w:cs="Calibri"/>
        </w:rPr>
        <w:lastRenderedPageBreak/>
        <w:t>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13. Правительством Российской Федерации устанавливается </w:t>
      </w:r>
      <w:hyperlink r:id="rId679" w:history="1">
        <w:r w:rsidRPr="00B1019D">
          <w:rPr>
            <w:rFonts w:cs="Calibri"/>
          </w:rPr>
          <w:t>порядок</w:t>
        </w:r>
      </w:hyperlink>
      <w:r w:rsidRPr="00B1019D">
        <w:rPr>
          <w:rFonts w:cs="Calibri"/>
        </w:rPr>
        <w:t xml:space="preserve"> расчетов в целях погашения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14. Погашение требований об уплате обязательных платежей к должнику, в отношении которого настоящим Федеральным </w:t>
      </w:r>
      <w:hyperlink w:anchor="Par3981" w:history="1">
        <w:r w:rsidRPr="00B1019D">
          <w:rPr>
            <w:rFonts w:cs="Calibri"/>
          </w:rPr>
          <w:t>законом</w:t>
        </w:r>
      </w:hyperlink>
      <w:r w:rsidRPr="00B1019D">
        <w:rPr>
          <w:rFonts w:cs="Calibri"/>
        </w:rP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18" w:name="Par3077"/>
      <w:bookmarkEnd w:id="318"/>
      <w:r w:rsidRPr="00B1019D">
        <w:rPr>
          <w:rFonts w:cs="Calibri"/>
        </w:rPr>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ред. Федерального </w:t>
      </w:r>
      <w:hyperlink r:id="rId680"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санкции за неисполнение или ненадлежащее исполнение обязательств.</w:t>
      </w:r>
    </w:p>
    <w:p w:rsidR="00B1019D" w:rsidRPr="00B1019D" w:rsidRDefault="00B1019D">
      <w:pPr>
        <w:widowControl w:val="0"/>
        <w:autoSpaceDE w:val="0"/>
        <w:autoSpaceDN w:val="0"/>
        <w:adjustRightInd w:val="0"/>
        <w:ind w:firstLine="540"/>
        <w:jc w:val="both"/>
        <w:rPr>
          <w:rFonts w:cs="Calibri"/>
        </w:rPr>
      </w:pPr>
      <w:r w:rsidRPr="00B1019D">
        <w:rPr>
          <w:rFonts w:cs="Calibri"/>
        </w:rPr>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rsidR="00B1019D" w:rsidRPr="00B1019D" w:rsidRDefault="00B1019D">
      <w:pPr>
        <w:widowControl w:val="0"/>
        <w:autoSpaceDE w:val="0"/>
        <w:autoSpaceDN w:val="0"/>
        <w:adjustRightInd w:val="0"/>
        <w:ind w:firstLine="540"/>
        <w:jc w:val="both"/>
        <w:rPr>
          <w:rFonts w:cs="Calibri"/>
        </w:rPr>
      </w:pPr>
      <w:r w:rsidRPr="00B1019D">
        <w:rPr>
          <w:rFonts w:cs="Calibri"/>
        </w:rPr>
        <w:t>3. В заявлении о намерении удовлетворить в полном объеме требования кредиторов к должнику должны быть указаны:</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(для юридического лица), фамилия, имя, отчество (для физического лица) заявителя;</w:t>
      </w:r>
    </w:p>
    <w:p w:rsidR="00B1019D" w:rsidRPr="00B1019D" w:rsidRDefault="00B1019D">
      <w:pPr>
        <w:widowControl w:val="0"/>
        <w:autoSpaceDE w:val="0"/>
        <w:autoSpaceDN w:val="0"/>
        <w:adjustRightInd w:val="0"/>
        <w:ind w:firstLine="540"/>
        <w:jc w:val="both"/>
        <w:rPr>
          <w:rFonts w:cs="Calibri"/>
        </w:rPr>
      </w:pPr>
      <w:r w:rsidRPr="00B1019D">
        <w:rPr>
          <w:rFonts w:cs="Calibri"/>
        </w:rPr>
        <w:t>срок удовлетворения требований кредиторов, который не может превышать двадцать дней с даты вынесения арбитражным судом соответствующего определения;</w:t>
      </w:r>
    </w:p>
    <w:p w:rsidR="00B1019D" w:rsidRPr="00B1019D" w:rsidRDefault="00B1019D">
      <w:pPr>
        <w:widowControl w:val="0"/>
        <w:autoSpaceDE w:val="0"/>
        <w:autoSpaceDN w:val="0"/>
        <w:adjustRightInd w:val="0"/>
        <w:ind w:firstLine="540"/>
        <w:jc w:val="both"/>
        <w:rPr>
          <w:rFonts w:cs="Calibri"/>
        </w:rPr>
      </w:pPr>
      <w:r w:rsidRPr="00B1019D">
        <w:rPr>
          <w:rFonts w:cs="Calibri"/>
        </w:rP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rsidR="00B1019D" w:rsidRPr="00B1019D" w:rsidRDefault="00B1019D">
      <w:pPr>
        <w:widowControl w:val="0"/>
        <w:autoSpaceDE w:val="0"/>
        <w:autoSpaceDN w:val="0"/>
        <w:adjustRightInd w:val="0"/>
        <w:ind w:firstLine="540"/>
        <w:jc w:val="both"/>
        <w:rPr>
          <w:rFonts w:cs="Calibri"/>
        </w:rPr>
      </w:pPr>
      <w:r w:rsidRPr="00B1019D">
        <w:rPr>
          <w:rFonts w:cs="Calibri"/>
        </w:rPr>
        <w:t>4. Заявление о намерении подлежит рассмотрению арбитражным судом в течение четырнадцати рабочих дней с даты его поступления.</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B1019D" w:rsidRPr="00B1019D" w:rsidRDefault="00B1019D">
      <w:pPr>
        <w:widowControl w:val="0"/>
        <w:autoSpaceDE w:val="0"/>
        <w:autoSpaceDN w:val="0"/>
        <w:adjustRightInd w:val="0"/>
        <w:ind w:firstLine="540"/>
        <w:jc w:val="both"/>
        <w:rPr>
          <w:rFonts w:cs="Calibri"/>
        </w:rPr>
      </w:pPr>
      <w:r w:rsidRPr="00B1019D">
        <w:rPr>
          <w:rFonts w:cs="Calibri"/>
        </w:rPr>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намерения погасить требования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5. В определении арбитражного суда об удовлетворении заявления о намерении указываются:</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(для юридического лица), фамилия, имя, отчество (для физического лица) лица, осуществляющего удовлетворение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B1019D" w:rsidRPr="00B1019D" w:rsidRDefault="00B1019D">
      <w:pPr>
        <w:widowControl w:val="0"/>
        <w:autoSpaceDE w:val="0"/>
        <w:autoSpaceDN w:val="0"/>
        <w:adjustRightInd w:val="0"/>
        <w:ind w:firstLine="540"/>
        <w:jc w:val="both"/>
        <w:rPr>
          <w:rFonts w:cs="Calibri"/>
        </w:rPr>
      </w:pPr>
      <w:r w:rsidRPr="00B1019D">
        <w:rPr>
          <w:rFonts w:cs="Calibri"/>
        </w:rPr>
        <w:t>размер требований кредиторов, включенных в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срок удовлетворения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дата судебного заседания по итогам удовлетворения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способ удовлетворения требований кредиторов (перечисление денежных средств на специальный банковский счет должника или в депозит нотариуса);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иная информация, необходимая для перечисления денежных средств на специальный банковский </w:t>
      </w:r>
      <w:r w:rsidRPr="00B1019D">
        <w:rPr>
          <w:rFonts w:cs="Calibri"/>
        </w:rPr>
        <w:lastRenderedPageBreak/>
        <w:t>счет должника или в депозит нотариуса.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681"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6. Рассмотрение заявления о намерении удовлетворить требования кредиторов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rsidR="00B1019D" w:rsidRPr="00B1019D" w:rsidRDefault="00B1019D">
      <w:pPr>
        <w:widowControl w:val="0"/>
        <w:autoSpaceDE w:val="0"/>
        <w:autoSpaceDN w:val="0"/>
        <w:adjustRightInd w:val="0"/>
        <w:ind w:firstLine="540"/>
        <w:jc w:val="both"/>
        <w:rPr>
          <w:rFonts w:cs="Calibri"/>
        </w:rPr>
      </w:pPr>
      <w:r w:rsidRPr="00B1019D">
        <w:rPr>
          <w:rFonts w:cs="Calibri"/>
        </w:rPr>
        <w:t>7. 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В договоре специального банковского счета должника указываются лица, на счета 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B1019D" w:rsidRPr="00B1019D" w:rsidRDefault="00B1019D">
      <w:pPr>
        <w:widowControl w:val="0"/>
        <w:autoSpaceDE w:val="0"/>
        <w:autoSpaceDN w:val="0"/>
        <w:adjustRightInd w:val="0"/>
        <w:ind w:firstLine="540"/>
        <w:jc w:val="both"/>
        <w:rPr>
          <w:rFonts w:cs="Calibri"/>
        </w:rPr>
      </w:pPr>
      <w:r w:rsidRPr="00B1019D">
        <w:rPr>
          <w:rFonts w:cs="Calibri"/>
        </w:rPr>
        <w:t>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rsidR="00B1019D" w:rsidRPr="00B1019D" w:rsidRDefault="00B1019D">
      <w:pPr>
        <w:widowControl w:val="0"/>
        <w:autoSpaceDE w:val="0"/>
        <w:autoSpaceDN w:val="0"/>
        <w:adjustRightInd w:val="0"/>
        <w:ind w:firstLine="540"/>
        <w:jc w:val="both"/>
        <w:rPr>
          <w:rFonts w:cs="Calibri"/>
        </w:rPr>
      </w:pPr>
      <w:r w:rsidRPr="00B1019D">
        <w:rPr>
          <w:rFonts w:cs="Calibri"/>
        </w:rPr>
        <w:t>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rsidR="00B1019D" w:rsidRPr="00B1019D" w:rsidRDefault="00B1019D">
      <w:pPr>
        <w:widowControl w:val="0"/>
        <w:autoSpaceDE w:val="0"/>
        <w:autoSpaceDN w:val="0"/>
        <w:adjustRightInd w:val="0"/>
        <w:ind w:firstLine="540"/>
        <w:jc w:val="both"/>
        <w:rPr>
          <w:rFonts w:cs="Calibri"/>
        </w:rPr>
      </w:pPr>
      <w:r w:rsidRPr="00B1019D">
        <w:rPr>
          <w:rFonts w:cs="Calibri"/>
        </w:rPr>
        <w:t>Сделки, совершенные с нарушением требований настоящего пункта, могут быть признаны недействительными.</w:t>
      </w:r>
    </w:p>
    <w:p w:rsidR="00B1019D" w:rsidRPr="00B1019D" w:rsidRDefault="00B1019D">
      <w:pPr>
        <w:widowControl w:val="0"/>
        <w:autoSpaceDE w:val="0"/>
        <w:autoSpaceDN w:val="0"/>
        <w:adjustRightInd w:val="0"/>
        <w:ind w:firstLine="540"/>
        <w:jc w:val="both"/>
        <w:rPr>
          <w:rFonts w:cs="Calibri"/>
        </w:rPr>
      </w:pPr>
      <w:r w:rsidRPr="00B1019D">
        <w:rPr>
          <w:rFonts w:cs="Calibri"/>
        </w:rPr>
        <w:t>8. Для удовлетворения требований кредиторов путем перечисления денежных средств в депозит нотариуса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получателей денежных средств.</w:t>
      </w:r>
    </w:p>
    <w:p w:rsidR="00B1019D" w:rsidRPr="00B1019D" w:rsidRDefault="00B1019D">
      <w:pPr>
        <w:widowControl w:val="0"/>
        <w:autoSpaceDE w:val="0"/>
        <w:autoSpaceDN w:val="0"/>
        <w:adjustRightInd w:val="0"/>
        <w:ind w:firstLine="540"/>
        <w:jc w:val="both"/>
        <w:rPr>
          <w:rFonts w:cs="Calibri"/>
        </w:rPr>
      </w:pPr>
      <w:r w:rsidRPr="00B1019D">
        <w:rPr>
          <w:rFonts w:cs="Calibri"/>
        </w:rP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p>
    <w:p w:rsidR="00B1019D" w:rsidRPr="00B1019D" w:rsidRDefault="00B1019D">
      <w:pPr>
        <w:widowControl w:val="0"/>
        <w:autoSpaceDE w:val="0"/>
        <w:autoSpaceDN w:val="0"/>
        <w:adjustRightInd w:val="0"/>
        <w:ind w:firstLine="540"/>
        <w:jc w:val="both"/>
        <w:rPr>
          <w:rFonts w:cs="Calibri"/>
        </w:rPr>
      </w:pPr>
      <w:r w:rsidRPr="00B1019D">
        <w:rPr>
          <w:rFonts w:cs="Calibri"/>
        </w:rPr>
        <w:t>В течение трех рабочих дней с даты поступления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rsidR="00B1019D" w:rsidRPr="00B1019D" w:rsidRDefault="00B1019D">
      <w:pPr>
        <w:widowControl w:val="0"/>
        <w:autoSpaceDE w:val="0"/>
        <w:autoSpaceDN w:val="0"/>
        <w:adjustRightInd w:val="0"/>
        <w:ind w:firstLine="540"/>
        <w:jc w:val="both"/>
        <w:rPr>
          <w:rFonts w:cs="Calibri"/>
        </w:rPr>
      </w:pPr>
      <w:bookmarkStart w:id="319" w:name="Par3109"/>
      <w:bookmarkEnd w:id="319"/>
      <w:r w:rsidRPr="00B1019D">
        <w:rPr>
          <w:rFonts w:cs="Calibri"/>
        </w:rPr>
        <w:t>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rsidR="00B1019D" w:rsidRPr="00B1019D" w:rsidRDefault="00B1019D">
      <w:pPr>
        <w:widowControl w:val="0"/>
        <w:autoSpaceDE w:val="0"/>
        <w:autoSpaceDN w:val="0"/>
        <w:adjustRightInd w:val="0"/>
        <w:ind w:firstLine="540"/>
        <w:jc w:val="both"/>
        <w:rPr>
          <w:rFonts w:cs="Calibri"/>
        </w:rPr>
      </w:pPr>
      <w:r w:rsidRPr="00B1019D">
        <w:rPr>
          <w:rFonts w:cs="Calibri"/>
        </w:rP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удовлетворении заявления о намерении. В случае, указанном в </w:t>
      </w:r>
      <w:hyperlink w:anchor="Par3109" w:history="1">
        <w:r w:rsidRPr="00B1019D">
          <w:rPr>
            <w:rFonts w:cs="Calibri"/>
          </w:rPr>
          <w:t>абзаце третьем пункта 9</w:t>
        </w:r>
      </w:hyperlink>
      <w:r w:rsidRPr="00B1019D">
        <w:rPr>
          <w:rFonts w:cs="Calibri"/>
        </w:rPr>
        <w:t xml:space="preserve">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11. 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w:t>
      </w:r>
      <w:r w:rsidRPr="00B1019D">
        <w:rPr>
          <w:rFonts w:cs="Calibri"/>
        </w:rPr>
        <w:lastRenderedPageBreak/>
        <w:t>удовлетворении заявления о намерении арбитражный суд выносит определение о признании требований кредиторов удовлетворенными.</w:t>
      </w:r>
    </w:p>
    <w:p w:rsidR="00B1019D" w:rsidRPr="00B1019D" w:rsidRDefault="00B1019D">
      <w:pPr>
        <w:widowControl w:val="0"/>
        <w:autoSpaceDE w:val="0"/>
        <w:autoSpaceDN w:val="0"/>
        <w:adjustRightInd w:val="0"/>
        <w:ind w:firstLine="540"/>
        <w:jc w:val="both"/>
        <w:rPr>
          <w:rFonts w:cs="Calibri"/>
        </w:rPr>
      </w:pPr>
      <w:r w:rsidRPr="00B1019D">
        <w:rPr>
          <w:rFonts w:cs="Calibri"/>
        </w:rPr>
        <w:t>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682"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Перечисленные на специальный банковский счет или в депозит нотариуса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требований кредиторов удовлетворенными.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683"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684"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685"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управление.</w:t>
      </w:r>
    </w:p>
    <w:p w:rsidR="00B1019D" w:rsidRPr="00B1019D" w:rsidRDefault="00B1019D">
      <w:pPr>
        <w:widowControl w:val="0"/>
        <w:autoSpaceDE w:val="0"/>
        <w:autoSpaceDN w:val="0"/>
        <w:adjustRightInd w:val="0"/>
        <w:ind w:firstLine="540"/>
        <w:jc w:val="both"/>
        <w:rPr>
          <w:rFonts w:cs="Calibri"/>
        </w:rPr>
      </w:pPr>
      <w:r w:rsidRPr="00B1019D">
        <w:rPr>
          <w:rFonts w:cs="Calibri"/>
        </w:rPr>
        <w:t>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w:t>
      </w:r>
      <w:hyperlink w:anchor="Par3169" w:history="1">
        <w:r w:rsidRPr="00B1019D">
          <w:rPr>
            <w:rFonts w:cs="Calibri"/>
          </w:rPr>
          <w:t>статьей 116</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20" w:name="Par3126"/>
      <w:bookmarkEnd w:id="320"/>
      <w:r w:rsidRPr="00B1019D">
        <w:rPr>
          <w:rFonts w:cs="Calibri"/>
        </w:rPr>
        <w:t>Статья 114. Размещение дополнительных обыкновенных акций должника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органа управления должника, принявшего решения, предусмотренные пунктом 2 </w:t>
      </w:r>
      <w:hyperlink w:anchor="Par2491" w:history="1">
        <w:r w:rsidRPr="00B1019D">
          <w:rPr>
            <w:rFonts w:cs="Calibri"/>
          </w:rPr>
          <w:t>статьи 94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Размещение дополнительных обыкновенных акций должника может проводиться только по </w:t>
      </w:r>
      <w:r w:rsidRPr="00B1019D">
        <w:rPr>
          <w:rFonts w:cs="Calibri"/>
        </w:rPr>
        <w:lastRenderedPageBreak/>
        <w:t>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месяц до даты окончания внешнего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3. Акционеры должника имеют преимущественное право на приобретение размещаемых дополнительных обыкновенных акций должника в порядке, предусмотренном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Срок, предоставляемый акционерам должника для осуществления преимущественного права на приобретение дополнительных обыкновенных акций должника, не может быть более чем сорок пять дней с даты начала размещения указанных акций.</w:t>
      </w:r>
    </w:p>
    <w:p w:rsidR="00B1019D" w:rsidRPr="00B1019D" w:rsidRDefault="00B1019D">
      <w:pPr>
        <w:widowControl w:val="0"/>
        <w:autoSpaceDE w:val="0"/>
        <w:autoSpaceDN w:val="0"/>
        <w:adjustRightInd w:val="0"/>
        <w:ind w:firstLine="540"/>
        <w:jc w:val="both"/>
        <w:rPr>
          <w:rFonts w:cs="Calibri"/>
        </w:rPr>
      </w:pPr>
      <w:r w:rsidRPr="00B1019D">
        <w:rPr>
          <w:rFonts w:cs="Calibri"/>
        </w:rP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Федеральным </w:t>
      </w:r>
      <w:hyperlink w:anchor="Par3489" w:history="1">
        <w:r w:rsidRPr="00B1019D">
          <w:rPr>
            <w:rFonts w:cs="Calibri"/>
          </w:rPr>
          <w:t>законом</w:t>
        </w:r>
      </w:hyperlink>
      <w:r w:rsidRPr="00B1019D">
        <w:rPr>
          <w:rFonts w:cs="Calibri"/>
        </w:rPr>
        <w:t>.</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21" w:name="Par3137"/>
      <w:bookmarkEnd w:id="321"/>
      <w:r w:rsidRPr="00B1019D">
        <w:rPr>
          <w:rFonts w:cs="Calibri"/>
        </w:rPr>
        <w:t>Статья 115. Замещение активов должника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Замещение активов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w:t>
      </w:r>
      <w:hyperlink w:anchor="Par2691" w:history="1">
        <w:r w:rsidRPr="00B1019D">
          <w:rPr>
            <w:rFonts w:cs="Calibri"/>
          </w:rPr>
          <w:t>пунктами 1</w:t>
        </w:r>
      </w:hyperlink>
      <w:r w:rsidRPr="00B1019D">
        <w:rPr>
          <w:rFonts w:cs="Calibri"/>
        </w:rPr>
        <w:t xml:space="preserve"> и </w:t>
      </w:r>
      <w:hyperlink w:anchor="Par2692" w:history="1">
        <w:r w:rsidRPr="00B1019D">
          <w:rPr>
            <w:rFonts w:cs="Calibri"/>
          </w:rPr>
          <w:t>2 статьи 110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686"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Абзац утратил силу. - Федеральный </w:t>
      </w:r>
      <w:hyperlink r:id="rId687" w:history="1">
        <w:r w:rsidRPr="00B1019D">
          <w:rPr>
            <w:rFonts w:cs="Calibri"/>
          </w:rPr>
          <w:t>закон</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общества или нескольких открытых акционерных обществ не допускается.</w:t>
      </w:r>
    </w:p>
    <w:p w:rsidR="00B1019D" w:rsidRPr="00B1019D" w:rsidRDefault="00B1019D">
      <w:pPr>
        <w:widowControl w:val="0"/>
        <w:autoSpaceDE w:val="0"/>
        <w:autoSpaceDN w:val="0"/>
        <w:adjustRightInd w:val="0"/>
        <w:jc w:val="both"/>
        <w:rPr>
          <w:rFonts w:cs="Calibri"/>
        </w:rPr>
      </w:pPr>
      <w:r w:rsidRPr="00B1019D">
        <w:rPr>
          <w:rFonts w:cs="Calibri"/>
        </w:rPr>
        <w:t xml:space="preserve">(п. 3.1 введен Федеральным </w:t>
      </w:r>
      <w:hyperlink r:id="rId688"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3.2. Величина уставных капиталов создаваемых открытых акционерных обществ определяется решением собрания кредиторов или комитета кредиторов и устанавливается в размере, равном определенной в отчете об оценке рыночной стоимости имущества, вносимого в оплату уставных капиталов создаваемых открытых акционерных обществ.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Оценка имущества, вносимого в оплату уставных капиталов создаваемых открытых акционерных обществ, осуществляется в порядке, установленном </w:t>
      </w:r>
      <w:hyperlink w:anchor="Par3405" w:history="1">
        <w:r w:rsidRPr="00B1019D">
          <w:rPr>
            <w:rFonts w:cs="Calibri"/>
          </w:rPr>
          <w:t>статьей 130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(п. 3.2 в ред. Федерального </w:t>
      </w:r>
      <w:hyperlink r:id="rId689" w:history="1">
        <w:r w:rsidRPr="00B1019D">
          <w:rPr>
            <w:rFonts w:cs="Calibri"/>
          </w:rPr>
          <w:t>закона</w:t>
        </w:r>
      </w:hyperlink>
      <w:r w:rsidRPr="00B1019D">
        <w:rPr>
          <w:rFonts w:cs="Calibri"/>
        </w:rPr>
        <w:t xml:space="preserve"> от 28.07.2012 N 144-ФЗ)</w:t>
      </w:r>
    </w:p>
    <w:p w:rsidR="00B1019D" w:rsidRPr="00B1019D" w:rsidRDefault="00B1019D">
      <w:pPr>
        <w:widowControl w:val="0"/>
        <w:autoSpaceDE w:val="0"/>
        <w:autoSpaceDN w:val="0"/>
        <w:adjustRightInd w:val="0"/>
        <w:ind w:firstLine="540"/>
        <w:jc w:val="both"/>
        <w:rPr>
          <w:rFonts w:cs="Calibri"/>
        </w:rPr>
      </w:pPr>
      <w:r w:rsidRPr="00B1019D">
        <w:rPr>
          <w:rFonts w:cs="Calibri"/>
        </w:rPr>
        <w:t>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открытому акционерному обществу (открытым акционерным обществам).</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лицензии у открытого акционерного общества или открытых акционерных обществ, в порядке, установленном федеральным </w:t>
      </w:r>
      <w:hyperlink r:id="rId690" w:history="1">
        <w:r w:rsidRPr="00B1019D">
          <w:rPr>
            <w:rFonts w:cs="Calibri"/>
          </w:rPr>
          <w:t>законом</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платежеспособности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691"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w:t>
      </w:r>
      <w:hyperlink w:anchor="Par2687" w:history="1">
        <w:r w:rsidRPr="00B1019D">
          <w:rPr>
            <w:rFonts w:cs="Calibri"/>
          </w:rPr>
          <w:t>статьей 110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p>
    <w:p w:rsidR="00B1019D" w:rsidRPr="00B1019D" w:rsidRDefault="00B1019D">
      <w:pPr>
        <w:widowControl w:val="0"/>
        <w:autoSpaceDE w:val="0"/>
        <w:autoSpaceDN w:val="0"/>
        <w:adjustRightInd w:val="0"/>
        <w:ind w:firstLine="540"/>
        <w:jc w:val="both"/>
        <w:rPr>
          <w:rFonts w:cs="Calibri"/>
        </w:rPr>
      </w:pPr>
      <w:r w:rsidRPr="00B1019D">
        <w:rPr>
          <w:rFonts w:cs="Calibri"/>
        </w:rPr>
        <w:t>7. При замещении активов должника происходит замена предмета залога также у конкурсных кредиторов, обязательства которых обеспечены залогом имущества должника, возникает право залога на акции созданных акционерного общества или нескольких акционерных обществ.</w:t>
      </w:r>
    </w:p>
    <w:p w:rsidR="00B1019D" w:rsidRPr="00B1019D" w:rsidRDefault="00B1019D">
      <w:pPr>
        <w:widowControl w:val="0"/>
        <w:autoSpaceDE w:val="0"/>
        <w:autoSpaceDN w:val="0"/>
        <w:adjustRightInd w:val="0"/>
        <w:ind w:firstLine="540"/>
        <w:jc w:val="both"/>
        <w:rPr>
          <w:rFonts w:cs="Calibri"/>
        </w:rPr>
      </w:pPr>
      <w:r w:rsidRPr="00B1019D">
        <w:rPr>
          <w:rFonts w:cs="Calibri"/>
        </w:rPr>
        <w:t>Стоимость акций, передаваемых в залог, должна быть пропорциональна стоимости имущества, находившегося в залоге и внесенного в уставный капитал акционерного общества или уставные капиталы нескольких акционерных обществ, исходя из его рыночной стоимости.</w:t>
      </w:r>
    </w:p>
    <w:p w:rsidR="00B1019D" w:rsidRPr="00B1019D" w:rsidRDefault="00B1019D">
      <w:pPr>
        <w:widowControl w:val="0"/>
        <w:autoSpaceDE w:val="0"/>
        <w:autoSpaceDN w:val="0"/>
        <w:adjustRightInd w:val="0"/>
        <w:jc w:val="both"/>
        <w:rPr>
          <w:rFonts w:cs="Calibri"/>
        </w:rPr>
      </w:pPr>
      <w:r w:rsidRPr="00B1019D">
        <w:rPr>
          <w:rFonts w:cs="Calibri"/>
        </w:rPr>
        <w:t xml:space="preserve">(п. 7 введен Федеральным </w:t>
      </w:r>
      <w:hyperlink r:id="rId692"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8. Единоличным исполнительным органом созданных акционерного общества или нескольких акционерных обществ является внешний управляющий либо иное лицо, назначаемое на должность и отстраняемое от должности внешним управляющим на основании решения собрания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(п. 8 введен Федеральным </w:t>
      </w:r>
      <w:hyperlink r:id="rId693"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9. Устав создаваемых акционерного общества или нескольких акционерных обществ утверждается решением собрания кредиторов или комитета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(п. 9 введен Федеральным </w:t>
      </w:r>
      <w:hyperlink r:id="rId694"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10. Решением собрания кредиторов или комитета кредиторов может быть предусмотрено создание коллегиального органа управления созданного акционерного общества. Избрание членов коллегиального органа управления акционерного общества относится к компетенции собрания кредиторов или комитета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(п. 10 введен Федеральным </w:t>
      </w:r>
      <w:hyperlink r:id="rId695"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11. Созданное акционерное общество не имеет права распоряжаться внесенным в его уставный капитал имуществом до момента полной реализации его акций в ходе процедур, применяемых в деле о банкротстве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(п. 11 введен Федеральным </w:t>
      </w:r>
      <w:hyperlink r:id="rId696"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22" w:name="Par3169"/>
      <w:bookmarkEnd w:id="322"/>
      <w:r w:rsidRPr="00B1019D">
        <w:rPr>
          <w:rFonts w:cs="Calibri"/>
        </w:rPr>
        <w:t>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697"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323" w:name="Par3172"/>
      <w:bookmarkEnd w:id="323"/>
      <w:r w:rsidRPr="00B1019D">
        <w:rPr>
          <w:rFonts w:cs="Calibri"/>
        </w:rP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B1019D" w:rsidRPr="00B1019D" w:rsidRDefault="00B1019D">
      <w:pPr>
        <w:widowControl w:val="0"/>
        <w:autoSpaceDE w:val="0"/>
        <w:autoSpaceDN w:val="0"/>
        <w:adjustRightInd w:val="0"/>
        <w:ind w:firstLine="540"/>
        <w:jc w:val="both"/>
        <w:rPr>
          <w:rFonts w:cs="Calibri"/>
        </w:rPr>
      </w:pPr>
      <w:bookmarkStart w:id="324" w:name="Par3173"/>
      <w:bookmarkEnd w:id="324"/>
      <w:r w:rsidRPr="00B1019D">
        <w:rPr>
          <w:rFonts w:cs="Calibri"/>
        </w:rPr>
        <w:t xml:space="preserve">2. </w:t>
      </w:r>
      <w:hyperlink r:id="rId698" w:history="1">
        <w:r w:rsidRPr="00B1019D">
          <w:rPr>
            <w:rFonts w:cs="Calibri"/>
          </w:rPr>
          <w:t>Отчет</w:t>
        </w:r>
      </w:hyperlink>
      <w:r w:rsidRPr="00B1019D">
        <w:rPr>
          <w:rFonts w:cs="Calibri"/>
        </w:rPr>
        <w:t xml:space="preserve">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Утверждение отчета внешнего управляющего производится арбитражным судом в порядке и на </w:t>
      </w:r>
      <w:r w:rsidRPr="00B1019D">
        <w:rPr>
          <w:rFonts w:cs="Calibri"/>
        </w:rPr>
        <w:lastRenderedPageBreak/>
        <w:t xml:space="preserve">условиях, которые предусмотрены </w:t>
      </w:r>
      <w:hyperlink w:anchor="Par3217" w:history="1">
        <w:r w:rsidRPr="00B1019D">
          <w:rPr>
            <w:rFonts w:cs="Calibri"/>
          </w:rPr>
          <w:t>пунктами 1,</w:t>
        </w:r>
      </w:hyperlink>
      <w:r w:rsidRPr="00B1019D">
        <w:rPr>
          <w:rFonts w:cs="Calibri"/>
        </w:rPr>
        <w:t xml:space="preserve"> </w:t>
      </w:r>
      <w:hyperlink w:anchor="Par3220" w:history="1">
        <w:r w:rsidRPr="00B1019D">
          <w:rPr>
            <w:rFonts w:cs="Calibri"/>
          </w:rPr>
          <w:t>3</w:t>
        </w:r>
      </w:hyperlink>
      <w:r w:rsidRPr="00B1019D">
        <w:rPr>
          <w:rFonts w:cs="Calibri"/>
        </w:rPr>
        <w:t xml:space="preserve"> - </w:t>
      </w:r>
      <w:hyperlink w:anchor="Par3235" w:history="1">
        <w:r w:rsidRPr="00B1019D">
          <w:rPr>
            <w:rFonts w:cs="Calibri"/>
          </w:rPr>
          <w:t>7</w:t>
        </w:r>
      </w:hyperlink>
      <w:r w:rsidRPr="00B1019D">
        <w:rPr>
          <w:rFonts w:cs="Calibri"/>
        </w:rPr>
        <w:t xml:space="preserve"> статьи 119 настоящего Федерального закона.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25" w:name="Par3176"/>
      <w:bookmarkEnd w:id="325"/>
      <w:r w:rsidRPr="00B1019D">
        <w:rPr>
          <w:rFonts w:cs="Calibri"/>
        </w:rPr>
        <w:t>Статья 117. Отчет внешнего управляющего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Внешний управляющий обязан представить на рассмотрение собрания кредиторов отчет внешнего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по результатам проведения внешнего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при наличии оснований для досрочного прекращения внешнего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по требованию лиц, имеющих право на созыв собрания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накопления денежных средств, достаточных для удовлетворения всех требований кредиторов, включенных в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2. В случае,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3. Отчет внешнего управляющего должен содержать:</w:t>
      </w:r>
    </w:p>
    <w:p w:rsidR="00B1019D" w:rsidRPr="00B1019D" w:rsidRDefault="00B1019D">
      <w:pPr>
        <w:widowControl w:val="0"/>
        <w:autoSpaceDE w:val="0"/>
        <w:autoSpaceDN w:val="0"/>
        <w:adjustRightInd w:val="0"/>
        <w:ind w:firstLine="540"/>
        <w:jc w:val="both"/>
        <w:rPr>
          <w:rFonts w:cs="Calibri"/>
        </w:rPr>
      </w:pPr>
      <w:r w:rsidRPr="00B1019D">
        <w:rPr>
          <w:rFonts w:cs="Calibri"/>
        </w:rPr>
        <w:t>баланс должника на последнюю отчетную дату;</w:t>
      </w:r>
    </w:p>
    <w:p w:rsidR="00B1019D" w:rsidRPr="00B1019D" w:rsidRDefault="00B1019D">
      <w:pPr>
        <w:widowControl w:val="0"/>
        <w:autoSpaceDE w:val="0"/>
        <w:autoSpaceDN w:val="0"/>
        <w:adjustRightInd w:val="0"/>
        <w:ind w:firstLine="540"/>
        <w:jc w:val="both"/>
        <w:rPr>
          <w:rFonts w:cs="Calibri"/>
        </w:rPr>
      </w:pPr>
      <w:r w:rsidRPr="00B1019D">
        <w:rPr>
          <w:rFonts w:cs="Calibri"/>
        </w:rPr>
        <w:t>отчет о движении денежных средств;</w:t>
      </w:r>
    </w:p>
    <w:p w:rsidR="00B1019D" w:rsidRPr="00B1019D" w:rsidRDefault="00B1019D">
      <w:pPr>
        <w:widowControl w:val="0"/>
        <w:autoSpaceDE w:val="0"/>
        <w:autoSpaceDN w:val="0"/>
        <w:adjustRightInd w:val="0"/>
        <w:ind w:firstLine="540"/>
        <w:jc w:val="both"/>
        <w:rPr>
          <w:rFonts w:cs="Calibri"/>
        </w:rPr>
      </w:pPr>
      <w:r w:rsidRPr="00B1019D">
        <w:rPr>
          <w:rFonts w:cs="Calibri"/>
        </w:rPr>
        <w:t>отчет о прибылях и об убытках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расшифровку оставшейся дебиторской задолженности должника, сведения о мерах по ее взысканию и об оставшихся нереализованными правах требования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699"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сведения об удовлетворенных требованиях кредиторов, включенных в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сведения о сумме текущих обязательств должника с указанием процедуры, применяемой в деле о банкротстве, в ходе которой они возникли, их назначения, основания их возникновения, размера обязательства и непогашенного остатка;</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700"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сведения о предпринятых мерах по признанию недействительными сделок должника, а также по заявлению отказа от исполнения договоров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701"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иные сведения о возможности погашения оставшейся кредиторской задолженности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К отчету внешнего управляющего должен быть приложен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4. В отчете внешнего управляющего должно содержаться одно из предложений:</w:t>
      </w:r>
    </w:p>
    <w:p w:rsidR="00B1019D" w:rsidRPr="00B1019D" w:rsidRDefault="00B1019D">
      <w:pPr>
        <w:widowControl w:val="0"/>
        <w:autoSpaceDE w:val="0"/>
        <w:autoSpaceDN w:val="0"/>
        <w:adjustRightInd w:val="0"/>
        <w:ind w:firstLine="540"/>
        <w:jc w:val="both"/>
        <w:rPr>
          <w:rFonts w:cs="Calibri"/>
        </w:rPr>
      </w:pPr>
      <w:r w:rsidRPr="00B1019D">
        <w:rPr>
          <w:rFonts w:cs="Calibri"/>
        </w:rPr>
        <w:t>о прекращении внешнего управления в связи с восстановлением платежеспособности должника и переходе к расчетам с кредиторами;</w:t>
      </w:r>
    </w:p>
    <w:p w:rsidR="00B1019D" w:rsidRPr="00B1019D" w:rsidRDefault="00B1019D">
      <w:pPr>
        <w:widowControl w:val="0"/>
        <w:autoSpaceDE w:val="0"/>
        <w:autoSpaceDN w:val="0"/>
        <w:adjustRightInd w:val="0"/>
        <w:ind w:firstLine="540"/>
        <w:jc w:val="both"/>
        <w:rPr>
          <w:rFonts w:cs="Calibri"/>
        </w:rPr>
      </w:pPr>
      <w:r w:rsidRPr="00B1019D">
        <w:rPr>
          <w:rFonts w:cs="Calibri"/>
        </w:rPr>
        <w:t>о продлении установленного срока внешнего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о прекращении производства по делу в связи с удовлетворением всех требований кредиторов в соответствии с реестром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26" w:name="Par3204"/>
      <w:bookmarkEnd w:id="326"/>
      <w:r w:rsidRPr="00B1019D">
        <w:rPr>
          <w:rFonts w:cs="Calibri"/>
        </w:rPr>
        <w:t>Статья 118. Рассмотрение собранием кредиторов отчета внешнего управляющего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 случаях, если </w:t>
      </w:r>
      <w:hyperlink r:id="rId702" w:history="1">
        <w:r w:rsidRPr="00B1019D">
          <w:rPr>
            <w:rFonts w:cs="Calibri"/>
          </w:rPr>
          <w:t>отчет</w:t>
        </w:r>
      </w:hyperlink>
      <w:r w:rsidRPr="00B1019D">
        <w:rPr>
          <w:rFonts w:cs="Calibri"/>
        </w:rPr>
        <w:t xml:space="preserve">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установленного срока внешнего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w:t>
      </w:r>
    </w:p>
    <w:p w:rsidR="00B1019D" w:rsidRPr="00B1019D" w:rsidRDefault="00B1019D">
      <w:pPr>
        <w:widowControl w:val="0"/>
        <w:autoSpaceDE w:val="0"/>
        <w:autoSpaceDN w:val="0"/>
        <w:adjustRightInd w:val="0"/>
        <w:ind w:firstLine="540"/>
        <w:jc w:val="both"/>
        <w:rPr>
          <w:rFonts w:cs="Calibri"/>
        </w:rPr>
      </w:pPr>
      <w:bookmarkStart w:id="327" w:name="Par3208"/>
      <w:bookmarkEnd w:id="327"/>
      <w:r w:rsidRPr="00B1019D">
        <w:rPr>
          <w:rFonts w:cs="Calibri"/>
        </w:rPr>
        <w:t>3. По результатам рассмотрения отчета внешнего управляющего собрание кредиторов вправе принять одно из решений:</w:t>
      </w:r>
    </w:p>
    <w:p w:rsidR="00B1019D" w:rsidRPr="00B1019D" w:rsidRDefault="00B1019D">
      <w:pPr>
        <w:widowControl w:val="0"/>
        <w:autoSpaceDE w:val="0"/>
        <w:autoSpaceDN w:val="0"/>
        <w:adjustRightInd w:val="0"/>
        <w:ind w:firstLine="540"/>
        <w:jc w:val="both"/>
        <w:rPr>
          <w:rFonts w:cs="Calibri"/>
        </w:rPr>
      </w:pPr>
      <w:r w:rsidRPr="00B1019D">
        <w:rPr>
          <w:rFonts w:cs="Calibri"/>
        </w:rPr>
        <w:t>об обращении в арбитражный суд с ходатайством о прекращении внешнего управления в связи с восстановлением платежеспособности должника и переходе к расчетам с кредиторами;</w:t>
      </w:r>
    </w:p>
    <w:p w:rsidR="00B1019D" w:rsidRPr="00B1019D" w:rsidRDefault="00B1019D">
      <w:pPr>
        <w:widowControl w:val="0"/>
        <w:autoSpaceDE w:val="0"/>
        <w:autoSpaceDN w:val="0"/>
        <w:adjustRightInd w:val="0"/>
        <w:ind w:firstLine="540"/>
        <w:jc w:val="both"/>
        <w:rPr>
          <w:rFonts w:cs="Calibri"/>
        </w:rPr>
      </w:pPr>
      <w:r w:rsidRPr="00B1019D">
        <w:rPr>
          <w:rFonts w:cs="Calibri"/>
        </w:rPr>
        <w:t>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об обращении в арбитражный суд с ходатайством о признании должника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о заключении мирового соглашения.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Федеральным </w:t>
      </w:r>
      <w:hyperlink w:anchor="Par2468" w:history="1">
        <w:r w:rsidRPr="00B1019D">
          <w:rPr>
            <w:rFonts w:cs="Calibri"/>
          </w:rPr>
          <w:t>законом</w:t>
        </w:r>
      </w:hyperlink>
      <w:r w:rsidRPr="00B1019D">
        <w:rPr>
          <w:rFonts w:cs="Calibri"/>
        </w:rPr>
        <w:t xml:space="preserve"> срок внешнего управления.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28" w:name="Par3215"/>
      <w:bookmarkEnd w:id="328"/>
      <w:r w:rsidRPr="00B1019D">
        <w:rPr>
          <w:rFonts w:cs="Calibri"/>
        </w:rPr>
        <w:t>Статья 119. Утверждение арбитражным судом отчета внешнего управляющего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329" w:name="Par3217"/>
      <w:bookmarkEnd w:id="329"/>
      <w:r w:rsidRPr="00B1019D">
        <w:rPr>
          <w:rFonts w:cs="Calibri"/>
        </w:rPr>
        <w:t xml:space="preserve">1. </w:t>
      </w:r>
      <w:hyperlink r:id="rId703" w:history="1">
        <w:r w:rsidRPr="00B1019D">
          <w:rPr>
            <w:rFonts w:cs="Calibri"/>
          </w:rPr>
          <w:t>Отчет</w:t>
        </w:r>
      </w:hyperlink>
      <w:r w:rsidRPr="00B1019D">
        <w:rPr>
          <w:rFonts w:cs="Calibri"/>
        </w:rPr>
        <w:t xml:space="preserve">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пунктом 3 </w:t>
      </w:r>
      <w:hyperlink w:anchor="Par3208" w:history="1">
        <w:r w:rsidRPr="00B1019D">
          <w:rPr>
            <w:rFonts w:cs="Calibri"/>
          </w:rPr>
          <w:t>статьи 118</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направляются в арбитражный суд не позднее чем через пять дней с даты проведения собрания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p>
    <w:p w:rsidR="00B1019D" w:rsidRPr="00B1019D" w:rsidRDefault="00B1019D">
      <w:pPr>
        <w:widowControl w:val="0"/>
        <w:autoSpaceDE w:val="0"/>
        <w:autoSpaceDN w:val="0"/>
        <w:adjustRightInd w:val="0"/>
        <w:ind w:firstLine="540"/>
        <w:jc w:val="both"/>
        <w:rPr>
          <w:rFonts w:cs="Calibri"/>
        </w:rPr>
      </w:pPr>
      <w:bookmarkStart w:id="330" w:name="Par3220"/>
      <w:bookmarkEnd w:id="330"/>
      <w:r w:rsidRPr="00B1019D">
        <w:rPr>
          <w:rFonts w:cs="Calibri"/>
        </w:rPr>
        <w:t>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w:t>
      </w:r>
    </w:p>
    <w:p w:rsidR="00B1019D" w:rsidRPr="00B1019D" w:rsidRDefault="00B1019D">
      <w:pPr>
        <w:widowControl w:val="0"/>
        <w:autoSpaceDE w:val="0"/>
        <w:autoSpaceDN w:val="0"/>
        <w:adjustRightInd w:val="0"/>
        <w:ind w:firstLine="540"/>
        <w:jc w:val="both"/>
        <w:rPr>
          <w:rFonts w:cs="Calibri"/>
        </w:rPr>
      </w:pPr>
      <w:bookmarkStart w:id="331" w:name="Par3221"/>
      <w:bookmarkEnd w:id="331"/>
      <w:r w:rsidRPr="00B1019D">
        <w:rPr>
          <w:rFonts w:cs="Calibri"/>
        </w:rPr>
        <w:t>4. Отчет внешнего управляющего подлежит утверждению арбитражным судом в случае, если:</w:t>
      </w:r>
    </w:p>
    <w:p w:rsidR="00B1019D" w:rsidRPr="00B1019D" w:rsidRDefault="00B1019D">
      <w:pPr>
        <w:widowControl w:val="0"/>
        <w:autoSpaceDE w:val="0"/>
        <w:autoSpaceDN w:val="0"/>
        <w:adjustRightInd w:val="0"/>
        <w:ind w:firstLine="540"/>
        <w:jc w:val="both"/>
        <w:rPr>
          <w:rFonts w:cs="Calibri"/>
        </w:rPr>
      </w:pPr>
      <w:bookmarkStart w:id="332" w:name="Par3222"/>
      <w:bookmarkEnd w:id="332"/>
      <w:r w:rsidRPr="00B1019D">
        <w:rPr>
          <w:rFonts w:cs="Calibri"/>
        </w:rPr>
        <w:t>все требования кредиторов, включенные в реестр требований кредиторов, удовлетворены в соответствии с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p>
    <w:p w:rsidR="00B1019D" w:rsidRPr="00B1019D" w:rsidRDefault="00B1019D">
      <w:pPr>
        <w:widowControl w:val="0"/>
        <w:autoSpaceDE w:val="0"/>
        <w:autoSpaceDN w:val="0"/>
        <w:adjustRightInd w:val="0"/>
        <w:ind w:firstLine="540"/>
        <w:jc w:val="both"/>
        <w:rPr>
          <w:rFonts w:cs="Calibri"/>
        </w:rPr>
      </w:pPr>
      <w:r w:rsidRPr="00B1019D">
        <w:rPr>
          <w:rFonts w:cs="Calibri"/>
        </w:rPr>
        <w:t>между кредиторами и должником заключено мировое соглашение;</w:t>
      </w:r>
    </w:p>
    <w:p w:rsidR="00B1019D" w:rsidRPr="00B1019D" w:rsidRDefault="00B1019D">
      <w:pPr>
        <w:widowControl w:val="0"/>
        <w:autoSpaceDE w:val="0"/>
        <w:autoSpaceDN w:val="0"/>
        <w:adjustRightInd w:val="0"/>
        <w:ind w:firstLine="540"/>
        <w:jc w:val="both"/>
        <w:rPr>
          <w:rFonts w:cs="Calibri"/>
        </w:rPr>
      </w:pPr>
      <w:r w:rsidRPr="00B1019D">
        <w:rPr>
          <w:rFonts w:cs="Calibri"/>
        </w:rPr>
        <w:t>собранием кредиторов принято решение о продлении срока внешнего управления, за исключением случаев, установленных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bookmarkStart w:id="333" w:name="Par3226"/>
      <w:bookmarkEnd w:id="333"/>
      <w:r w:rsidRPr="00B1019D">
        <w:rPr>
          <w:rFonts w:cs="Calibri"/>
        </w:rPr>
        <w:t>5. Арбитражный суд отказывает в утверждении отчета внешнего управляющего в случае, если:</w:t>
      </w:r>
    </w:p>
    <w:p w:rsidR="00B1019D" w:rsidRPr="00B1019D" w:rsidRDefault="00B1019D">
      <w:pPr>
        <w:widowControl w:val="0"/>
        <w:autoSpaceDE w:val="0"/>
        <w:autoSpaceDN w:val="0"/>
        <w:adjustRightInd w:val="0"/>
        <w:ind w:firstLine="540"/>
        <w:jc w:val="both"/>
        <w:rPr>
          <w:rFonts w:cs="Calibri"/>
        </w:rPr>
      </w:pPr>
      <w:bookmarkStart w:id="334" w:name="Par3227"/>
      <w:bookmarkEnd w:id="334"/>
      <w:r w:rsidRPr="00B1019D">
        <w:rPr>
          <w:rFonts w:cs="Calibri"/>
        </w:rPr>
        <w:t>требования кредиторов, включенные в реестр требований кредиторов, не удовлетворены;</w:t>
      </w:r>
    </w:p>
    <w:p w:rsidR="00B1019D" w:rsidRPr="00B1019D" w:rsidRDefault="00B1019D">
      <w:pPr>
        <w:widowControl w:val="0"/>
        <w:autoSpaceDE w:val="0"/>
        <w:autoSpaceDN w:val="0"/>
        <w:adjustRightInd w:val="0"/>
        <w:ind w:firstLine="540"/>
        <w:jc w:val="both"/>
        <w:rPr>
          <w:rFonts w:cs="Calibri"/>
        </w:rPr>
      </w:pPr>
      <w:r w:rsidRPr="00B1019D">
        <w:rPr>
          <w:rFonts w:cs="Calibri"/>
        </w:rPr>
        <w:t>отсутствуют признаки восстановления платежеспособности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имеются обстоятельства, препятствующие утверждению мирового соглашения.</w:t>
      </w:r>
    </w:p>
    <w:p w:rsidR="00B1019D" w:rsidRPr="00B1019D" w:rsidRDefault="00B1019D">
      <w:pPr>
        <w:widowControl w:val="0"/>
        <w:autoSpaceDE w:val="0"/>
        <w:autoSpaceDN w:val="0"/>
        <w:adjustRightInd w:val="0"/>
        <w:ind w:firstLine="540"/>
        <w:jc w:val="both"/>
        <w:rPr>
          <w:rFonts w:cs="Calibri"/>
        </w:rPr>
      </w:pPr>
      <w:r w:rsidRPr="00B1019D">
        <w:rPr>
          <w:rFonts w:cs="Calibri"/>
        </w:rPr>
        <w:t>6. По результатам рассмотрения отчета внешнего управляющего выносится определение:</w:t>
      </w:r>
    </w:p>
    <w:p w:rsidR="00B1019D" w:rsidRPr="00B1019D" w:rsidRDefault="00B1019D">
      <w:pPr>
        <w:widowControl w:val="0"/>
        <w:autoSpaceDE w:val="0"/>
        <w:autoSpaceDN w:val="0"/>
        <w:adjustRightInd w:val="0"/>
        <w:ind w:firstLine="540"/>
        <w:jc w:val="both"/>
        <w:rPr>
          <w:rFonts w:cs="Calibri"/>
        </w:rPr>
      </w:pPr>
      <w:r w:rsidRPr="00B1019D">
        <w:rPr>
          <w:rFonts w:cs="Calibri"/>
        </w:rPr>
        <w:t>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мирового соглашения;</w:t>
      </w:r>
    </w:p>
    <w:p w:rsidR="00B1019D" w:rsidRPr="00B1019D" w:rsidRDefault="00B1019D">
      <w:pPr>
        <w:widowControl w:val="0"/>
        <w:autoSpaceDE w:val="0"/>
        <w:autoSpaceDN w:val="0"/>
        <w:adjustRightInd w:val="0"/>
        <w:ind w:firstLine="540"/>
        <w:jc w:val="both"/>
        <w:rPr>
          <w:rFonts w:cs="Calibri"/>
        </w:rPr>
      </w:pPr>
      <w:r w:rsidRPr="00B1019D">
        <w:rPr>
          <w:rFonts w:cs="Calibri"/>
        </w:rPr>
        <w:t>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о продлении срока внешнего управления в случае удовлетворения ходатайства о продлении срока внешнего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об отказе в утверждении отчета внешнего управляющего в случае, если судом будут выявлены обстоятельства, определенные </w:t>
      </w:r>
      <w:hyperlink w:anchor="Par3226" w:history="1">
        <w:r w:rsidRPr="00B1019D">
          <w:rPr>
            <w:rFonts w:cs="Calibri"/>
          </w:rPr>
          <w:t>пунктом 5</w:t>
        </w:r>
      </w:hyperlink>
      <w:r w:rsidRPr="00B1019D">
        <w:rPr>
          <w:rFonts w:cs="Calibri"/>
        </w:rPr>
        <w:t xml:space="preserve"> настоящей статьи и препятствующие утверждению отчета внешнего управляющего.</w:t>
      </w:r>
    </w:p>
    <w:p w:rsidR="00B1019D" w:rsidRPr="00B1019D" w:rsidRDefault="00B1019D">
      <w:pPr>
        <w:widowControl w:val="0"/>
        <w:autoSpaceDE w:val="0"/>
        <w:autoSpaceDN w:val="0"/>
        <w:adjustRightInd w:val="0"/>
        <w:ind w:firstLine="540"/>
        <w:jc w:val="both"/>
        <w:rPr>
          <w:rFonts w:cs="Calibri"/>
        </w:rPr>
      </w:pPr>
      <w:bookmarkStart w:id="335" w:name="Par3235"/>
      <w:bookmarkEnd w:id="335"/>
      <w:r w:rsidRPr="00B1019D">
        <w:rPr>
          <w:rFonts w:cs="Calibri"/>
        </w:rPr>
        <w:t>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36" w:name="Par3237"/>
      <w:bookmarkEnd w:id="336"/>
      <w:r w:rsidRPr="00B1019D">
        <w:rPr>
          <w:rFonts w:cs="Calibri"/>
        </w:rPr>
        <w:t>Статья 120. Последствия вынесения определения о переходе к расчетам с кредиторами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p>
    <w:p w:rsidR="00B1019D" w:rsidRPr="00B1019D" w:rsidRDefault="00B1019D">
      <w:pPr>
        <w:widowControl w:val="0"/>
        <w:autoSpaceDE w:val="0"/>
        <w:autoSpaceDN w:val="0"/>
        <w:adjustRightInd w:val="0"/>
        <w:ind w:firstLine="540"/>
        <w:jc w:val="both"/>
        <w:rPr>
          <w:rFonts w:cs="Calibri"/>
        </w:rPr>
      </w:pPr>
      <w:r w:rsidRPr="00B1019D">
        <w:rPr>
          <w:rFonts w:cs="Calibri"/>
        </w:rPr>
        <w:t>После окончания расчетов с кредиторами арбитражный суд выносит определение об утверждении отчета внешнего управляющего и о прекращении производства по делу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37" w:name="Par3244"/>
      <w:bookmarkEnd w:id="337"/>
      <w:r w:rsidRPr="00B1019D">
        <w:rPr>
          <w:rFonts w:cs="Calibri"/>
        </w:rPr>
        <w:t>Статья 121. Расчеты с кредиторами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Расчеты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очереди.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Расчеты с кредиторами производятся в порядке, предусмотренном </w:t>
      </w:r>
      <w:hyperlink w:anchor="Par3489" w:history="1">
        <w:r w:rsidRPr="00B1019D">
          <w:rPr>
            <w:rFonts w:cs="Calibri"/>
          </w:rPr>
          <w:t>статьями 134</w:t>
        </w:r>
      </w:hyperlink>
      <w:r w:rsidRPr="00B1019D">
        <w:rPr>
          <w:rFonts w:cs="Calibri"/>
        </w:rPr>
        <w:t xml:space="preserve"> - </w:t>
      </w:r>
      <w:hyperlink w:anchor="Par3554" w:history="1">
        <w:r w:rsidRPr="00B1019D">
          <w:rPr>
            <w:rFonts w:cs="Calibri"/>
          </w:rPr>
          <w:t>138</w:t>
        </w:r>
      </w:hyperlink>
      <w:r w:rsidRPr="00B1019D">
        <w:rPr>
          <w:rFonts w:cs="Calibri"/>
        </w:rPr>
        <w:t xml:space="preserve"> настоящего Федерального закона, с особенностями, установленными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38" w:name="Par3251"/>
      <w:bookmarkEnd w:id="338"/>
      <w:r w:rsidRPr="00B1019D">
        <w:rPr>
          <w:rFonts w:cs="Calibri"/>
        </w:rPr>
        <w:t xml:space="preserve">Статья 122. Утратила силу. - Федеральный </w:t>
      </w:r>
      <w:hyperlink r:id="rId704" w:history="1">
        <w:r w:rsidRPr="00B1019D">
          <w:rPr>
            <w:rFonts w:cs="Calibri"/>
          </w:rPr>
          <w:t>закон</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39" w:name="Par3253"/>
      <w:bookmarkEnd w:id="339"/>
      <w:r w:rsidRPr="00B1019D">
        <w:rPr>
          <w:rFonts w:cs="Calibri"/>
        </w:rPr>
        <w:t>Статья 122.1. Прекращение внешнего управления по заявлению лица, участвующего в деле о банкротстве</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705"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340" w:name="Par3257"/>
      <w:bookmarkEnd w:id="340"/>
      <w:r w:rsidRPr="00B1019D">
        <w:rPr>
          <w:rFonts w:cs="Calibri"/>
        </w:rPr>
        <w:t xml:space="preserve">1. При непринятии решений, предусмотренных </w:t>
      </w:r>
      <w:hyperlink w:anchor="Par3208" w:history="1">
        <w:r w:rsidRPr="00B1019D">
          <w:rPr>
            <w:rFonts w:cs="Calibri"/>
          </w:rPr>
          <w:t>пунктом 3 статьи 118</w:t>
        </w:r>
      </w:hyperlink>
      <w:r w:rsidRPr="00B1019D">
        <w:rPr>
          <w:rFonts w:cs="Calibri"/>
        </w:rPr>
        <w:t xml:space="preserve">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w:t>
      </w:r>
      <w:hyperlink w:anchor="Par2468" w:history="1">
        <w:r w:rsidRPr="00B1019D">
          <w:rPr>
            <w:rFonts w:cs="Calibri"/>
          </w:rPr>
          <w:t>статьей 93</w:t>
        </w:r>
      </w:hyperlink>
      <w:r w:rsidRPr="00B1019D">
        <w:rPr>
          <w:rFonts w:cs="Calibri"/>
        </w:rPr>
        <w:t xml:space="preserve"> настоящего Федерального закона предельных сроков внешнего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Определение об отказе в удовлетворении указанного в </w:t>
      </w:r>
      <w:hyperlink w:anchor="Par3257" w:history="1">
        <w:r w:rsidRPr="00B1019D">
          <w:rPr>
            <w:rFonts w:cs="Calibri"/>
          </w:rPr>
          <w:t>пункте 1</w:t>
        </w:r>
      </w:hyperlink>
      <w:r w:rsidRPr="00B1019D">
        <w:rPr>
          <w:rFonts w:cs="Calibri"/>
        </w:rPr>
        <w:t xml:space="preserve"> настоящей статьи ходатайства может быть обжаловано.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41" w:name="Par3260"/>
      <w:bookmarkEnd w:id="341"/>
      <w:r w:rsidRPr="00B1019D">
        <w:rPr>
          <w:rFonts w:cs="Calibri"/>
        </w:rPr>
        <w:t>Статья 123. Порядок прекращения полномочий внешнего управляющего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Прекращение производства по делу о банкротстве или принятие арбитражным судом решения о признании должника банкротом и об открытии конкурсного производства влечет за собой прекращение полномочий внешнего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Полномочия иных органов управления должника и собственника имущества должника - унитарного предприятия восстанавливаются.</w:t>
      </w:r>
    </w:p>
    <w:p w:rsidR="00B1019D" w:rsidRPr="00B1019D" w:rsidRDefault="00B1019D">
      <w:pPr>
        <w:widowControl w:val="0"/>
        <w:autoSpaceDE w:val="0"/>
        <w:autoSpaceDN w:val="0"/>
        <w:adjustRightInd w:val="0"/>
        <w:ind w:firstLine="540"/>
        <w:jc w:val="both"/>
        <w:rPr>
          <w:rFonts w:cs="Calibri"/>
        </w:rPr>
      </w:pPr>
      <w:r w:rsidRPr="00B1019D">
        <w:rPr>
          <w:rFonts w:cs="Calibri"/>
        </w:rPr>
        <w:t>3. В случае, если арбитражный суд принял решение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внешний управляющий исполняет обязанности конкурсного управляющего до даты утверждения конкурсного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outlineLvl w:val="0"/>
        <w:rPr>
          <w:rFonts w:cs="Calibri"/>
          <w:b/>
          <w:bCs/>
        </w:rPr>
      </w:pPr>
      <w:bookmarkStart w:id="342" w:name="Par3269"/>
      <w:bookmarkEnd w:id="342"/>
      <w:r w:rsidRPr="00B1019D">
        <w:rPr>
          <w:rFonts w:cs="Calibri"/>
          <w:b/>
          <w:bCs/>
        </w:rPr>
        <w:t>Глава VII. КОНКУРСНОЕ ПРОИЗВОДСТВО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43" w:name="Par3271"/>
      <w:bookmarkEnd w:id="343"/>
      <w:r w:rsidRPr="00B1019D">
        <w:rPr>
          <w:rFonts w:cs="Calibri"/>
        </w:rPr>
        <w:t>Статья 124. Общие положения о конкурсном производстве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Принятие арбитражным судом решения о признании должника банкротом влечет за собой открытие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2. Конкурсное производство вводится на срок до шести месяцев. Срок конкурсного производства может продлеваться по ходатайству лица, участвующего в деле, не более чем на шесть месяцев.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706"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пунктом 3 </w:t>
      </w:r>
      <w:hyperlink w:anchor="Par1803" w:history="1">
        <w:r w:rsidRPr="00B1019D">
          <w:rPr>
            <w:rFonts w:cs="Calibri"/>
          </w:rPr>
          <w:t>статьи 61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44" w:name="Par3278"/>
      <w:bookmarkEnd w:id="344"/>
      <w:r w:rsidRPr="00B1019D">
        <w:rPr>
          <w:rFonts w:cs="Calibri"/>
        </w:rPr>
        <w:t>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статьей </w:t>
      </w:r>
      <w:hyperlink w:anchor="Par3077" w:history="1">
        <w:r w:rsidRPr="00B1019D">
          <w:rPr>
            <w:rFonts w:cs="Calibri"/>
          </w:rPr>
          <w:t>113</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порядке, предусмотренном </w:t>
      </w:r>
      <w:hyperlink w:anchor="Par3172" w:history="1">
        <w:r w:rsidRPr="00B1019D">
          <w:rPr>
            <w:rFonts w:cs="Calibri"/>
          </w:rPr>
          <w:t>пунктами 1</w:t>
        </w:r>
      </w:hyperlink>
      <w:r w:rsidRPr="00B1019D">
        <w:rPr>
          <w:rFonts w:cs="Calibri"/>
        </w:rPr>
        <w:t xml:space="preserve"> и </w:t>
      </w:r>
      <w:hyperlink w:anchor="Par3173" w:history="1">
        <w:r w:rsidRPr="00B1019D">
          <w:rPr>
            <w:rFonts w:cs="Calibri"/>
          </w:rPr>
          <w:t>2</w:t>
        </w:r>
      </w:hyperlink>
      <w:r w:rsidRPr="00B1019D">
        <w:rPr>
          <w:rFonts w:cs="Calibri"/>
        </w:rPr>
        <w:t xml:space="preserve"> статьи 116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Утверждение отчета конкурсного управляющего производится арбитражным судом в порядке и на условиях, которые предусмотрены </w:t>
      </w:r>
      <w:hyperlink w:anchor="Par3220" w:history="1">
        <w:r w:rsidRPr="00B1019D">
          <w:rPr>
            <w:rFonts w:cs="Calibri"/>
          </w:rPr>
          <w:t>пунктом 3,</w:t>
        </w:r>
      </w:hyperlink>
      <w:r w:rsidRPr="00B1019D">
        <w:rPr>
          <w:rFonts w:cs="Calibri"/>
        </w:rPr>
        <w:t xml:space="preserve"> </w:t>
      </w:r>
      <w:hyperlink w:anchor="Par3221" w:history="1">
        <w:r w:rsidRPr="00B1019D">
          <w:rPr>
            <w:rFonts w:cs="Calibri"/>
          </w:rPr>
          <w:t>абзацами первым</w:t>
        </w:r>
      </w:hyperlink>
      <w:r w:rsidRPr="00B1019D">
        <w:rPr>
          <w:rFonts w:cs="Calibri"/>
        </w:rPr>
        <w:t xml:space="preserve"> и </w:t>
      </w:r>
      <w:hyperlink w:anchor="Par3222" w:history="1">
        <w:r w:rsidRPr="00B1019D">
          <w:rPr>
            <w:rFonts w:cs="Calibri"/>
          </w:rPr>
          <w:t>вторым</w:t>
        </w:r>
      </w:hyperlink>
      <w:r w:rsidRPr="00B1019D">
        <w:rPr>
          <w:rFonts w:cs="Calibri"/>
        </w:rPr>
        <w:t xml:space="preserve"> пункта 4 и </w:t>
      </w:r>
      <w:hyperlink w:anchor="Par3226" w:history="1">
        <w:r w:rsidRPr="00B1019D">
          <w:rPr>
            <w:rFonts w:cs="Calibri"/>
          </w:rPr>
          <w:t>абзацами первым</w:t>
        </w:r>
      </w:hyperlink>
      <w:r w:rsidRPr="00B1019D">
        <w:rPr>
          <w:rFonts w:cs="Calibri"/>
        </w:rPr>
        <w:t xml:space="preserve"> и </w:t>
      </w:r>
      <w:hyperlink w:anchor="Par3227" w:history="1">
        <w:r w:rsidRPr="00B1019D">
          <w:rPr>
            <w:rFonts w:cs="Calibri"/>
          </w:rPr>
          <w:t>вторым</w:t>
        </w:r>
      </w:hyperlink>
      <w:r w:rsidRPr="00B1019D">
        <w:rPr>
          <w:rFonts w:cs="Calibri"/>
        </w:rPr>
        <w:t xml:space="preserve"> пункта 5 статьи 119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w:t>
      </w:r>
      <w:r w:rsidRPr="00B1019D">
        <w:rPr>
          <w:rFonts w:cs="Calibri"/>
        </w:rPr>
        <w:lastRenderedPageBreak/>
        <w:t>судом мирового соглашения.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45" w:name="Par3285"/>
      <w:bookmarkEnd w:id="345"/>
      <w:r w:rsidRPr="00B1019D">
        <w:rPr>
          <w:rFonts w:cs="Calibri"/>
        </w:rPr>
        <w:t>Статья 126. Последствия открытия конкурсного производства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С даты принятия арбитражным судом решения о признании должника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B1019D" w:rsidRPr="00B1019D" w:rsidRDefault="00B1019D">
      <w:pPr>
        <w:widowControl w:val="0"/>
        <w:autoSpaceDE w:val="0"/>
        <w:autoSpaceDN w:val="0"/>
        <w:adjustRightInd w:val="0"/>
        <w:ind w:firstLine="540"/>
        <w:jc w:val="both"/>
        <w:rPr>
          <w:rFonts w:cs="Calibri"/>
        </w:rPr>
      </w:pPr>
      <w:r w:rsidRPr="00B1019D">
        <w:rPr>
          <w:rFonts w:cs="Calibri"/>
        </w:rPr>
        <w:t>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статьей;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707"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B1019D" w:rsidRPr="00B1019D" w:rsidRDefault="00B1019D">
      <w:pPr>
        <w:widowControl w:val="0"/>
        <w:autoSpaceDE w:val="0"/>
        <w:autoSpaceDN w:val="0"/>
        <w:adjustRightInd w:val="0"/>
        <w:ind w:firstLine="540"/>
        <w:jc w:val="both"/>
        <w:rPr>
          <w:rFonts w:cs="Calibri"/>
        </w:rPr>
      </w:pPr>
      <w:r w:rsidRPr="00B1019D">
        <w:rPr>
          <w:rFonts w:cs="Calibri"/>
        </w:rP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B1019D" w:rsidRPr="00B1019D" w:rsidRDefault="00B1019D">
      <w:pPr>
        <w:widowControl w:val="0"/>
        <w:autoSpaceDE w:val="0"/>
        <w:autoSpaceDN w:val="0"/>
        <w:adjustRightInd w:val="0"/>
        <w:ind w:firstLine="540"/>
        <w:jc w:val="both"/>
        <w:rPr>
          <w:rFonts w:cs="Calibri"/>
        </w:rPr>
      </w:pPr>
      <w:r w:rsidRPr="00B1019D">
        <w:rPr>
          <w:rFonts w:cs="Calibri"/>
        </w:rPr>
        <w:t>прекращается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708"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hyperlink w:anchor="Par3491" w:history="1">
        <w:r w:rsidRPr="00B1019D">
          <w:rPr>
            <w:rFonts w:cs="Calibri"/>
          </w:rPr>
          <w:t>пункте 1 статьи 134</w:t>
        </w:r>
      </w:hyperlink>
      <w:r w:rsidRPr="00B1019D">
        <w:rPr>
          <w:rFonts w:cs="Calibri"/>
        </w:rPr>
        <w:t xml:space="preserve"> настоящего Федерального закона, и требований о признании права собственности, о взыскании морального вреда,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709"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w:t>
      </w:r>
      <w:hyperlink r:id="rId710" w:history="1">
        <w:r w:rsidRPr="00B1019D">
          <w:rPr>
            <w:rFonts w:cs="Calibri"/>
          </w:rPr>
          <w:t>законом</w:t>
        </w:r>
      </w:hyperlink>
      <w:r w:rsidRPr="00B1019D">
        <w:rPr>
          <w:rFonts w:cs="Calibri"/>
        </w:rPr>
        <w:t>;</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 выявлении конституционно-правового смысла абзаца девятого пункта 1 статьи 126 см. </w:t>
      </w:r>
      <w:hyperlink r:id="rId711" w:history="1">
        <w:r w:rsidRPr="00B1019D">
          <w:rPr>
            <w:rFonts w:cs="Calibri"/>
          </w:rPr>
          <w:t>Постановление</w:t>
        </w:r>
      </w:hyperlink>
      <w:r w:rsidRPr="00B1019D">
        <w:rPr>
          <w:rFonts w:cs="Calibri"/>
        </w:rPr>
        <w:t xml:space="preserve"> Конституционного Суда РФ от 31.01.2011 N 1-П.</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новых арестов на имущество должника и иных ограничений распоряжения имуществом должника не допускается;</w:t>
      </w:r>
    </w:p>
    <w:p w:rsidR="00B1019D" w:rsidRPr="00B1019D" w:rsidRDefault="00B1019D">
      <w:pPr>
        <w:widowControl w:val="0"/>
        <w:autoSpaceDE w:val="0"/>
        <w:autoSpaceDN w:val="0"/>
        <w:adjustRightInd w:val="0"/>
        <w:ind w:firstLine="540"/>
        <w:jc w:val="both"/>
        <w:rPr>
          <w:rFonts w:cs="Calibri"/>
        </w:rPr>
      </w:pPr>
      <w:r w:rsidRPr="00B1019D">
        <w:rPr>
          <w:rFonts w:cs="Calibri"/>
        </w:rPr>
        <w:t>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законодательством, уголовным законодательством Российской Федерации, процессуальным законодательством и законодательством Российской Федерации о налогах и сборах, осуществляется конкурсным управляющим в порядке и в случаях, которые установлены настоящей главой.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712" w:history="1">
        <w:r w:rsidRPr="00B1019D">
          <w:rPr>
            <w:rFonts w:cs="Calibri"/>
          </w:rPr>
          <w:t>закона</w:t>
        </w:r>
      </w:hyperlink>
      <w:r w:rsidRPr="00B1019D">
        <w:rPr>
          <w:rFonts w:cs="Calibri"/>
        </w:rPr>
        <w:t xml:space="preserve"> от 28.07.2012 N 144-ФЗ)</w:t>
      </w:r>
    </w:p>
    <w:p w:rsidR="00B1019D" w:rsidRPr="00B1019D" w:rsidRDefault="00B1019D">
      <w:pPr>
        <w:widowControl w:val="0"/>
        <w:autoSpaceDE w:val="0"/>
        <w:autoSpaceDN w:val="0"/>
        <w:adjustRightInd w:val="0"/>
        <w:ind w:firstLine="540"/>
        <w:jc w:val="both"/>
        <w:rPr>
          <w:rFonts w:cs="Calibri"/>
        </w:rPr>
      </w:pPr>
      <w:r w:rsidRPr="00B1019D">
        <w:rPr>
          <w:rFonts w:cs="Calibri"/>
        </w:rPr>
        <w:t>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713"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Руководитель должника, а также временный управляющий, административный управляющий, </w:t>
      </w:r>
      <w:r w:rsidRPr="00B1019D">
        <w:rPr>
          <w:rFonts w:cs="Calibri"/>
        </w:rPr>
        <w:lastRenderedPageBreak/>
        <w:t>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2.1. На сумму требований конкурсного кредитора, уполномоченного органа в размере, установленном в соответствии со </w:t>
      </w:r>
      <w:hyperlink w:anchor="Par135" w:history="1">
        <w:r w:rsidRPr="00B1019D">
          <w:rPr>
            <w:rFonts w:cs="Calibri"/>
          </w:rPr>
          <w:t>статьей 4</w:t>
        </w:r>
      </w:hyperlink>
      <w:r w:rsidRPr="00B1019D">
        <w:rPr>
          <w:rFonts w:cs="Calibri"/>
        </w:rPr>
        <w:t xml:space="preserve"> настоящего Федерального закона, начисляются проценты в порядке и в размере, которые предусмотрены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Проценты на сумму требований конкурсного кредитора, уполномоченного органа, выраженную в валюте Российской Федерации, начисляются в размере </w:t>
      </w:r>
      <w:hyperlink r:id="rId714" w:history="1">
        <w:r w:rsidRPr="00B1019D">
          <w:rPr>
            <w:rFonts w:cs="Calibri"/>
          </w:rPr>
          <w:t>ставки рефинансирования</w:t>
        </w:r>
      </w:hyperlink>
      <w:r w:rsidRPr="00B1019D">
        <w:rPr>
          <w:rFonts w:cs="Calibri"/>
        </w:rPr>
        <w:t>, установленной Центральным банком Российской Федерации на дату открытия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p>
    <w:p w:rsidR="00B1019D" w:rsidRPr="00B1019D" w:rsidRDefault="00B1019D">
      <w:pPr>
        <w:widowControl w:val="0"/>
        <w:autoSpaceDE w:val="0"/>
        <w:autoSpaceDN w:val="0"/>
        <w:adjustRightInd w:val="0"/>
        <w:ind w:firstLine="540"/>
        <w:jc w:val="both"/>
        <w:rPr>
          <w:rFonts w:cs="Calibri"/>
        </w:rPr>
      </w:pPr>
      <w:r w:rsidRPr="00B1019D">
        <w:rPr>
          <w:rFonts w:cs="Calibri"/>
        </w:rPr>
        <w:t>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производства до даты погашения указанных требований должником.</w:t>
      </w:r>
    </w:p>
    <w:p w:rsidR="00B1019D" w:rsidRPr="00B1019D" w:rsidRDefault="00B1019D">
      <w:pPr>
        <w:widowControl w:val="0"/>
        <w:autoSpaceDE w:val="0"/>
        <w:autoSpaceDN w:val="0"/>
        <w:adjustRightInd w:val="0"/>
        <w:ind w:firstLine="540"/>
        <w:jc w:val="both"/>
        <w:rPr>
          <w:rFonts w:cs="Calibri"/>
        </w:rPr>
      </w:pPr>
      <w:r w:rsidRPr="00B1019D">
        <w:rPr>
          <w:rFonts w:cs="Calibri"/>
        </w:rP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w:t>
      </w:r>
      <w:hyperlink w:anchor="Par3489" w:history="1">
        <w:r w:rsidRPr="00B1019D">
          <w:rPr>
            <w:rFonts w:cs="Calibri"/>
          </w:rPr>
          <w:t>статьей 134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(п. 2.1 введен Федеральным </w:t>
      </w:r>
      <w:hyperlink r:id="rId715"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bookmarkStart w:id="346" w:name="Par3316"/>
      <w:bookmarkEnd w:id="346"/>
      <w:r w:rsidRPr="00B1019D">
        <w:rPr>
          <w:rFonts w:cs="Calibri"/>
        </w:rPr>
        <w:t>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47" w:name="Par3318"/>
      <w:bookmarkEnd w:id="347"/>
      <w:r w:rsidRPr="00B1019D">
        <w:rPr>
          <w:rFonts w:cs="Calibri"/>
        </w:rPr>
        <w:t>Статья 127. Конкурсный управляющий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348" w:name="Par3320"/>
      <w:bookmarkEnd w:id="348"/>
      <w:r w:rsidRPr="00B1019D">
        <w:rPr>
          <w:rFonts w:cs="Calibri"/>
        </w:rPr>
        <w:t xml:space="preserve">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w:t>
      </w:r>
      <w:hyperlink w:anchor="Par1595" w:history="1">
        <w:r w:rsidRPr="00B1019D">
          <w:rPr>
            <w:rFonts w:cs="Calibri"/>
          </w:rPr>
          <w:t>статьей 45</w:t>
        </w:r>
      </w:hyperlink>
      <w:r w:rsidRPr="00B1019D">
        <w:rPr>
          <w:rFonts w:cs="Calibri"/>
        </w:rPr>
        <w:t xml:space="preserve"> настоящего Федерального закона, о чем выносит определение. Указанное определение подлежит немедленному исполнению и может быть обжаловано.</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716"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2. Конкурсный управляющий действует до даты завершения конкурсного производства или прекращения производства по делу о банкротстве.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717"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49" w:name="Par3325"/>
      <w:bookmarkEnd w:id="349"/>
      <w:r w:rsidRPr="00B1019D">
        <w:rPr>
          <w:rFonts w:cs="Calibri"/>
        </w:rPr>
        <w:t>Статья 128. Опубликование сведений о признании должника банкротом и об открытии конкурсного производства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350" w:name="Par3327"/>
      <w:bookmarkEnd w:id="350"/>
      <w:r w:rsidRPr="00B1019D">
        <w:rPr>
          <w:rFonts w:cs="Calibri"/>
        </w:rPr>
        <w:t xml:space="preserve">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w:t>
      </w:r>
      <w:hyperlink w:anchor="Par1211" w:history="1">
        <w:r w:rsidRPr="00B1019D">
          <w:rPr>
            <w:rFonts w:cs="Calibri"/>
          </w:rPr>
          <w:t>статьей 28</w:t>
        </w:r>
      </w:hyperlink>
      <w:r w:rsidRPr="00B1019D">
        <w:rPr>
          <w:rFonts w:cs="Calibri"/>
        </w:rPr>
        <w:t xml:space="preserve">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w:t>
      </w:r>
    </w:p>
    <w:p w:rsidR="00B1019D" w:rsidRPr="00B1019D" w:rsidRDefault="00B1019D">
      <w:pPr>
        <w:widowControl w:val="0"/>
        <w:autoSpaceDE w:val="0"/>
        <w:autoSpaceDN w:val="0"/>
        <w:adjustRightInd w:val="0"/>
        <w:ind w:firstLine="540"/>
        <w:jc w:val="both"/>
        <w:rPr>
          <w:rFonts w:cs="Calibri"/>
        </w:rPr>
      </w:pPr>
      <w:r w:rsidRPr="00B1019D">
        <w:rPr>
          <w:rFonts w:cs="Calibri"/>
        </w:rPr>
        <w:t>2. Опубликованию подлежат следующие сведения о признании должника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1019D" w:rsidRPr="00B1019D" w:rsidRDefault="00B1019D">
      <w:pPr>
        <w:widowControl w:val="0"/>
        <w:autoSpaceDE w:val="0"/>
        <w:autoSpaceDN w:val="0"/>
        <w:adjustRightInd w:val="0"/>
        <w:jc w:val="both"/>
        <w:rPr>
          <w:rFonts w:cs="Calibri"/>
        </w:rPr>
      </w:pPr>
      <w:r w:rsidRPr="00B1019D">
        <w:rPr>
          <w:rFonts w:cs="Calibri"/>
        </w:rPr>
        <w:lastRenderedPageBreak/>
        <w:t xml:space="preserve">(в ред. Федерального </w:t>
      </w:r>
      <w:hyperlink r:id="rId718"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арбитражного суда, в производстве которого находится дело о банкротстве, и номер дела;</w:t>
      </w:r>
    </w:p>
    <w:p w:rsidR="00B1019D" w:rsidRPr="00B1019D" w:rsidRDefault="00B1019D">
      <w:pPr>
        <w:widowControl w:val="0"/>
        <w:autoSpaceDE w:val="0"/>
        <w:autoSpaceDN w:val="0"/>
        <w:adjustRightInd w:val="0"/>
        <w:ind w:firstLine="540"/>
        <w:jc w:val="both"/>
        <w:rPr>
          <w:rFonts w:cs="Calibri"/>
        </w:rPr>
      </w:pPr>
      <w:r w:rsidRPr="00B1019D">
        <w:rPr>
          <w:rFonts w:cs="Calibri"/>
        </w:rPr>
        <w:t>дата принятия арбитражным судом решения о признании должника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дата закрытия реестра требований кредиторов, определяемая в соответствии с пунктом 1 </w:t>
      </w:r>
      <w:hyperlink w:anchor="Par3659" w:history="1">
        <w:r w:rsidRPr="00B1019D">
          <w:rPr>
            <w:rFonts w:cs="Calibri"/>
          </w:rPr>
          <w:t>статьи 142</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адрес должника для заявления кредиторами своих требований к должнику;</w:t>
      </w:r>
    </w:p>
    <w:p w:rsidR="00B1019D" w:rsidRPr="00B1019D" w:rsidRDefault="00B1019D">
      <w:pPr>
        <w:widowControl w:val="0"/>
        <w:autoSpaceDE w:val="0"/>
        <w:autoSpaceDN w:val="0"/>
        <w:adjustRightInd w:val="0"/>
        <w:ind w:firstLine="540"/>
        <w:jc w:val="both"/>
        <w:rPr>
          <w:rFonts w:cs="Calibri"/>
        </w:rPr>
      </w:pPr>
      <w:r w:rsidRPr="00B1019D">
        <w:rPr>
          <w:rFonts w:cs="Calibri"/>
        </w:rPr>
        <w:t>сведения о конкурсном управляющем и соответствующей саморегулируемой организации.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51" w:name="Par3337"/>
      <w:bookmarkEnd w:id="351"/>
      <w:r w:rsidRPr="00B1019D">
        <w:rPr>
          <w:rFonts w:cs="Calibri"/>
        </w:rPr>
        <w:t>Статья 129. Полномочия конкурсного управляющего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должника - унитарного предприятия в пределах, в порядке и на условиях, которые установлены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2. Конкурсный управляющий обязан:</w:t>
      </w:r>
    </w:p>
    <w:p w:rsidR="00B1019D" w:rsidRPr="00B1019D" w:rsidRDefault="00B1019D">
      <w:pPr>
        <w:widowControl w:val="0"/>
        <w:autoSpaceDE w:val="0"/>
        <w:autoSpaceDN w:val="0"/>
        <w:adjustRightInd w:val="0"/>
        <w:ind w:firstLine="540"/>
        <w:jc w:val="both"/>
        <w:rPr>
          <w:rFonts w:cs="Calibri"/>
        </w:rPr>
      </w:pPr>
      <w:r w:rsidRPr="00B1019D">
        <w:rPr>
          <w:rFonts w:cs="Calibri"/>
        </w:rPr>
        <w:t>принять в ведение имущество должника, провести инвентаризацию такого имущества;</w:t>
      </w:r>
    </w:p>
    <w:p w:rsidR="00B1019D" w:rsidRPr="00B1019D" w:rsidRDefault="00B1019D">
      <w:pPr>
        <w:widowControl w:val="0"/>
        <w:autoSpaceDE w:val="0"/>
        <w:autoSpaceDN w:val="0"/>
        <w:adjustRightInd w:val="0"/>
        <w:ind w:firstLine="540"/>
        <w:jc w:val="both"/>
        <w:rPr>
          <w:rFonts w:cs="Calibri"/>
        </w:rPr>
      </w:pPr>
      <w:r w:rsidRPr="00B1019D">
        <w:rPr>
          <w:rFonts w:cs="Calibri"/>
        </w:rPr>
        <w:t>включить в Единый федеральный реестр сведений о банкротстве сведения о результатах инвентаризации имущества должника в течение трех рабочих дней с даты ее окончания;</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719" w:history="1">
        <w:r w:rsidRPr="00B1019D">
          <w:rPr>
            <w:rFonts w:cs="Calibri"/>
          </w:rPr>
          <w:t>законом</w:t>
        </w:r>
      </w:hyperlink>
      <w:r w:rsidRPr="00B1019D">
        <w:rPr>
          <w:rFonts w:cs="Calibri"/>
        </w:rPr>
        <w:t xml:space="preserve"> от 28.07.2012 N 144-ФЗ)</w:t>
      </w:r>
    </w:p>
    <w:p w:rsidR="00B1019D" w:rsidRPr="00B1019D" w:rsidRDefault="00B1019D">
      <w:pPr>
        <w:widowControl w:val="0"/>
        <w:autoSpaceDE w:val="0"/>
        <w:autoSpaceDN w:val="0"/>
        <w:adjustRightInd w:val="0"/>
        <w:ind w:firstLine="540"/>
        <w:jc w:val="both"/>
        <w:rPr>
          <w:rFonts w:cs="Calibri"/>
        </w:rPr>
      </w:pPr>
      <w:r w:rsidRPr="00B1019D">
        <w:rPr>
          <w:rFonts w:cs="Calibri"/>
        </w:rPr>
        <w:t>привлечь оценщика для оценки имущества должника в случаях, предусмотренных настоящим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720" w:history="1">
        <w:r w:rsidRPr="00B1019D">
          <w:rPr>
            <w:rFonts w:cs="Calibri"/>
          </w:rPr>
          <w:t>закона</w:t>
        </w:r>
      </w:hyperlink>
      <w:r w:rsidRPr="00B1019D">
        <w:rPr>
          <w:rFonts w:cs="Calibri"/>
        </w:rPr>
        <w:t xml:space="preserve"> от 28.07.2012 N 144-ФЗ)</w:t>
      </w:r>
    </w:p>
    <w:p w:rsidR="00B1019D" w:rsidRPr="00B1019D" w:rsidRDefault="00B1019D">
      <w:pPr>
        <w:widowControl w:val="0"/>
        <w:autoSpaceDE w:val="0"/>
        <w:autoSpaceDN w:val="0"/>
        <w:adjustRightInd w:val="0"/>
        <w:ind w:firstLine="540"/>
        <w:jc w:val="both"/>
        <w:rPr>
          <w:rFonts w:cs="Calibri"/>
        </w:rPr>
      </w:pPr>
      <w:r w:rsidRPr="00B1019D">
        <w:rPr>
          <w:rFonts w:cs="Calibri"/>
        </w:rPr>
        <w:t>принимать меры, направленные на поиск, выявление и возврат имущества должника, находящегося у третьих лиц;</w:t>
      </w:r>
    </w:p>
    <w:p w:rsidR="00B1019D" w:rsidRPr="00B1019D" w:rsidRDefault="00B1019D">
      <w:pPr>
        <w:widowControl w:val="0"/>
        <w:autoSpaceDE w:val="0"/>
        <w:autoSpaceDN w:val="0"/>
        <w:adjustRightInd w:val="0"/>
        <w:ind w:firstLine="540"/>
        <w:jc w:val="both"/>
        <w:rPr>
          <w:rFonts w:cs="Calibri"/>
        </w:rPr>
      </w:pPr>
      <w:r w:rsidRPr="00B1019D">
        <w:rPr>
          <w:rFonts w:cs="Calibri"/>
        </w:rPr>
        <w:t>принимать меры по обеспечению сохранности имущества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уведомлять работников должника о предстоящем увольнении не позднее чем в течение месяца с даты введения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заявлять в установленном порядке возражения относительно требований кредиторов, предъявленных к должнику;</w:t>
      </w:r>
    </w:p>
    <w:p w:rsidR="00B1019D" w:rsidRPr="00B1019D" w:rsidRDefault="00B1019D">
      <w:pPr>
        <w:widowControl w:val="0"/>
        <w:autoSpaceDE w:val="0"/>
        <w:autoSpaceDN w:val="0"/>
        <w:adjustRightInd w:val="0"/>
        <w:ind w:firstLine="540"/>
        <w:jc w:val="both"/>
        <w:rPr>
          <w:rFonts w:cs="Calibri"/>
        </w:rPr>
      </w:pPr>
      <w:r w:rsidRPr="00B1019D">
        <w:rPr>
          <w:rFonts w:cs="Calibri"/>
        </w:rPr>
        <w:t>вести реестр требований кредиторов, если иное не предусмотрено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передавать на хранение документы должника, подлежащие обязательному хранению в соответствии с федеральными законами.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заключать сделки, в совершении которых имеется заинтересованность, только с согласия собрания кредиторов или комитета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исполнять иные установленные настоящим Федеральным законом обязанности.</w:t>
      </w:r>
    </w:p>
    <w:p w:rsidR="00B1019D" w:rsidRPr="00B1019D" w:rsidRDefault="00B1019D">
      <w:pPr>
        <w:widowControl w:val="0"/>
        <w:autoSpaceDE w:val="0"/>
        <w:autoSpaceDN w:val="0"/>
        <w:adjustRightInd w:val="0"/>
        <w:jc w:val="both"/>
        <w:rPr>
          <w:rFonts w:cs="Calibri"/>
        </w:rPr>
      </w:pPr>
      <w:r w:rsidRPr="00B1019D">
        <w:rPr>
          <w:rFonts w:cs="Calibri"/>
        </w:rPr>
        <w:t xml:space="preserve">(п. 2 в ред. Федерального </w:t>
      </w:r>
      <w:hyperlink r:id="rId721"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3. Конкурсный управляющий вправе:</w:t>
      </w:r>
    </w:p>
    <w:p w:rsidR="00B1019D" w:rsidRPr="00B1019D" w:rsidRDefault="00B1019D">
      <w:pPr>
        <w:widowControl w:val="0"/>
        <w:autoSpaceDE w:val="0"/>
        <w:autoSpaceDN w:val="0"/>
        <w:adjustRightInd w:val="0"/>
        <w:ind w:firstLine="540"/>
        <w:jc w:val="both"/>
        <w:rPr>
          <w:rFonts w:cs="Calibri"/>
        </w:rPr>
      </w:pPr>
      <w:r w:rsidRPr="00B1019D">
        <w:rPr>
          <w:rFonts w:cs="Calibri"/>
        </w:rPr>
        <w:t>распоряжаться имуществом должника в порядке и на условиях, которые установлены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увольнять работников должника, в том числе руководителя должника, в порядке и на условиях, которые установлены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заявлять отказ от исполнения договоров и иных сделок в порядке, установленном </w:t>
      </w:r>
      <w:hyperlink w:anchor="Par2615" w:history="1">
        <w:r w:rsidRPr="00B1019D">
          <w:rPr>
            <w:rFonts w:cs="Calibri"/>
          </w:rPr>
          <w:t>статьей 102</w:t>
        </w:r>
      </w:hyperlink>
      <w:r w:rsidRPr="00B1019D">
        <w:rPr>
          <w:rFonts w:cs="Calibri"/>
        </w:rPr>
        <w:t xml:space="preserve">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платежеспособности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абзац утратил силу. - Федеральный </w:t>
      </w:r>
      <w:hyperlink r:id="rId722" w:history="1">
        <w:r w:rsidRPr="00B1019D">
          <w:rPr>
            <w:rFonts w:cs="Calibri"/>
          </w:rPr>
          <w:t>закон</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723" w:history="1">
        <w:r w:rsidRPr="00B1019D">
          <w:rPr>
            <w:rFonts w:cs="Calibri"/>
          </w:rPr>
          <w:t>закона</w:t>
        </w:r>
      </w:hyperlink>
      <w:r w:rsidRPr="00B1019D">
        <w:rPr>
          <w:rFonts w:cs="Calibri"/>
        </w:rPr>
        <w:t xml:space="preserve"> от 28.04.2009 N 73-ФЗ)</w:t>
      </w:r>
    </w:p>
    <w:p w:rsidR="00B1019D" w:rsidRPr="00B1019D" w:rsidRDefault="00B1019D">
      <w:pPr>
        <w:widowControl w:val="0"/>
        <w:autoSpaceDE w:val="0"/>
        <w:autoSpaceDN w:val="0"/>
        <w:adjustRightInd w:val="0"/>
        <w:ind w:firstLine="540"/>
        <w:jc w:val="both"/>
        <w:rPr>
          <w:rFonts w:cs="Calibri"/>
        </w:rPr>
      </w:pPr>
      <w:r w:rsidRPr="00B1019D">
        <w:rPr>
          <w:rFonts w:cs="Calibri"/>
        </w:rPr>
        <w:t>осуществлять иные права, связанные с исполнением возложенных на него обязанностей, установленных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Утратил силу. - Федеральный </w:t>
      </w:r>
      <w:hyperlink r:id="rId724" w:history="1">
        <w:r w:rsidRPr="00B1019D">
          <w:rPr>
            <w:rFonts w:cs="Calibri"/>
          </w:rPr>
          <w:t>закон</w:t>
        </w:r>
      </w:hyperlink>
      <w:r w:rsidRPr="00B1019D">
        <w:rPr>
          <w:rFonts w:cs="Calibri"/>
        </w:rPr>
        <w:t xml:space="preserve"> от 28.04.2009 N 73-ФЗ.</w:t>
      </w:r>
    </w:p>
    <w:p w:rsidR="00B1019D" w:rsidRPr="00B1019D" w:rsidRDefault="00B1019D">
      <w:pPr>
        <w:widowControl w:val="0"/>
        <w:autoSpaceDE w:val="0"/>
        <w:autoSpaceDN w:val="0"/>
        <w:adjustRightInd w:val="0"/>
        <w:ind w:firstLine="540"/>
        <w:jc w:val="both"/>
        <w:rPr>
          <w:rFonts w:cs="Calibri"/>
        </w:rPr>
      </w:pPr>
      <w:r w:rsidRPr="00B1019D">
        <w:rPr>
          <w:rFonts w:cs="Calibri"/>
        </w:rP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725" w:history="1">
        <w:r w:rsidRPr="00B1019D">
          <w:rPr>
            <w:rFonts w:cs="Calibri"/>
          </w:rPr>
          <w:t>закона</w:t>
        </w:r>
      </w:hyperlink>
      <w:r w:rsidRPr="00B1019D">
        <w:rPr>
          <w:rFonts w:cs="Calibri"/>
        </w:rPr>
        <w:t xml:space="preserve"> от 28.04.2009 N 73-ФЗ)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Абзац утратил силу. - Федеральный </w:t>
      </w:r>
      <w:hyperlink r:id="rId726" w:history="1">
        <w:r w:rsidRPr="00B1019D">
          <w:rPr>
            <w:rFonts w:cs="Calibri"/>
          </w:rPr>
          <w:t>закон</w:t>
        </w:r>
      </w:hyperlink>
      <w:r w:rsidRPr="00B1019D">
        <w:rPr>
          <w:rFonts w:cs="Calibri"/>
        </w:rPr>
        <w:t xml:space="preserve"> от 28.04.2009 N 73-ФЗ.</w:t>
      </w:r>
    </w:p>
    <w:p w:rsidR="00B1019D" w:rsidRPr="00B1019D" w:rsidRDefault="00B1019D">
      <w:pPr>
        <w:widowControl w:val="0"/>
        <w:autoSpaceDE w:val="0"/>
        <w:autoSpaceDN w:val="0"/>
        <w:adjustRightInd w:val="0"/>
        <w:ind w:firstLine="540"/>
        <w:jc w:val="both"/>
        <w:rPr>
          <w:rFonts w:cs="Calibri"/>
        </w:rPr>
      </w:pPr>
      <w:r w:rsidRPr="00B1019D">
        <w:rPr>
          <w:rFonts w:cs="Calibri"/>
        </w:rPr>
        <w:t>6. Собрание кредиторов вправе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с даты принятия такого решения.</w:t>
      </w:r>
    </w:p>
    <w:p w:rsidR="00B1019D" w:rsidRPr="00B1019D" w:rsidRDefault="00B1019D">
      <w:pPr>
        <w:widowControl w:val="0"/>
        <w:autoSpaceDE w:val="0"/>
        <w:autoSpaceDN w:val="0"/>
        <w:adjustRightInd w:val="0"/>
        <w:jc w:val="both"/>
        <w:rPr>
          <w:rFonts w:cs="Calibri"/>
        </w:rPr>
      </w:pPr>
      <w:r w:rsidRPr="00B1019D">
        <w:rPr>
          <w:rFonts w:cs="Calibri"/>
        </w:rPr>
        <w:t xml:space="preserve">(п. 6 введен Федеральным </w:t>
      </w:r>
      <w:hyperlink r:id="rId727" w:history="1">
        <w:r w:rsidRPr="00B1019D">
          <w:rPr>
            <w:rFonts w:cs="Calibri"/>
          </w:rPr>
          <w:t>законом</w:t>
        </w:r>
      </w:hyperlink>
      <w:r w:rsidRPr="00B1019D">
        <w:rPr>
          <w:rFonts w:cs="Calibri"/>
        </w:rPr>
        <w:t xml:space="preserve"> от 30.12.2008 N 296-ФЗ, в ред. Федерального </w:t>
      </w:r>
      <w:hyperlink r:id="rId728" w:history="1">
        <w:r w:rsidRPr="00B1019D">
          <w:rPr>
            <w:rFonts w:cs="Calibri"/>
          </w:rPr>
          <w:t>закона</w:t>
        </w:r>
      </w:hyperlink>
      <w:r w:rsidRPr="00B1019D">
        <w:rPr>
          <w:rFonts w:cs="Calibri"/>
        </w:rPr>
        <w:t xml:space="preserve"> от 02.07.2013 N 185-ФЗ)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52" w:name="Par3371"/>
      <w:bookmarkEnd w:id="352"/>
      <w:r w:rsidRPr="00B1019D">
        <w:rPr>
          <w:rFonts w:cs="Calibri"/>
        </w:rP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729"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или третьими лицами в порядке, установленном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B1019D" w:rsidRPr="00B1019D" w:rsidRDefault="00B1019D">
      <w:pPr>
        <w:widowControl w:val="0"/>
        <w:autoSpaceDE w:val="0"/>
        <w:autoSpaceDN w:val="0"/>
        <w:adjustRightInd w:val="0"/>
        <w:ind w:firstLine="540"/>
        <w:jc w:val="both"/>
        <w:rPr>
          <w:rFonts w:cs="Calibri"/>
        </w:rPr>
      </w:pPr>
      <w:r w:rsidRPr="00B1019D">
        <w:rPr>
          <w:rFonts w:cs="Calibri"/>
        </w:rPr>
        <w:t>3. В заявлении о намерении должны быть указаны:</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наименование (для юридического лица), фамилия, имя, отчество (для физического лица) заявителя;</w:t>
      </w:r>
    </w:p>
    <w:p w:rsidR="00B1019D" w:rsidRPr="00B1019D" w:rsidRDefault="00B1019D">
      <w:pPr>
        <w:widowControl w:val="0"/>
        <w:autoSpaceDE w:val="0"/>
        <w:autoSpaceDN w:val="0"/>
        <w:adjustRightInd w:val="0"/>
        <w:ind w:firstLine="540"/>
        <w:jc w:val="both"/>
        <w:rPr>
          <w:rFonts w:cs="Calibri"/>
        </w:rPr>
      </w:pPr>
      <w:r w:rsidRPr="00B1019D">
        <w:rPr>
          <w:rFonts w:cs="Calibri"/>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B1019D" w:rsidRPr="00B1019D" w:rsidRDefault="00B1019D">
      <w:pPr>
        <w:widowControl w:val="0"/>
        <w:autoSpaceDE w:val="0"/>
        <w:autoSpaceDN w:val="0"/>
        <w:adjustRightInd w:val="0"/>
        <w:ind w:firstLine="540"/>
        <w:jc w:val="both"/>
        <w:rPr>
          <w:rFonts w:cs="Calibri"/>
        </w:rPr>
      </w:pPr>
      <w:r w:rsidRPr="00B1019D">
        <w:rPr>
          <w:rFonts w:cs="Calibri"/>
        </w:rPr>
        <w:t>4. Заявление о намерении подлежит рассмотрению арбитражным судом в течение четырнадцати рабочих дней с даты его поступления.</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B1019D" w:rsidRPr="00B1019D" w:rsidRDefault="00B1019D">
      <w:pPr>
        <w:widowControl w:val="0"/>
        <w:autoSpaceDE w:val="0"/>
        <w:autoSpaceDN w:val="0"/>
        <w:adjustRightInd w:val="0"/>
        <w:ind w:firstLine="540"/>
        <w:jc w:val="both"/>
        <w:rPr>
          <w:rFonts w:cs="Calibri"/>
        </w:rPr>
      </w:pPr>
      <w:r w:rsidRPr="00B1019D">
        <w:rPr>
          <w:rFonts w:cs="Calibri"/>
        </w:rPr>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6. В определении арбитражного суда об удовлетворении заявления о намерении указываются:</w:t>
      </w:r>
    </w:p>
    <w:p w:rsidR="00B1019D" w:rsidRPr="00B1019D" w:rsidRDefault="00B1019D">
      <w:pPr>
        <w:widowControl w:val="0"/>
        <w:autoSpaceDE w:val="0"/>
        <w:autoSpaceDN w:val="0"/>
        <w:adjustRightInd w:val="0"/>
        <w:ind w:firstLine="540"/>
        <w:jc w:val="both"/>
        <w:rPr>
          <w:rFonts w:cs="Calibri"/>
        </w:rPr>
      </w:pPr>
      <w:r w:rsidRPr="00B1019D">
        <w:rPr>
          <w:rFonts w:cs="Calibri"/>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размер требований к должнику об уплате обязательных платежей, основная сумма задолженности, начисленные неустойки (штрафы, пени);</w:t>
      </w:r>
    </w:p>
    <w:p w:rsidR="00B1019D" w:rsidRPr="00B1019D" w:rsidRDefault="00B1019D">
      <w:pPr>
        <w:widowControl w:val="0"/>
        <w:autoSpaceDE w:val="0"/>
        <w:autoSpaceDN w:val="0"/>
        <w:adjustRightInd w:val="0"/>
        <w:ind w:firstLine="540"/>
        <w:jc w:val="both"/>
        <w:rPr>
          <w:rFonts w:cs="Calibri"/>
        </w:rPr>
      </w:pPr>
      <w:r w:rsidRPr="00B1019D">
        <w:rPr>
          <w:rFonts w:cs="Calibri"/>
        </w:rPr>
        <w:t>срок и порядок погашения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дата судебного заседания по итогам погашения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B1019D" w:rsidRPr="00B1019D" w:rsidRDefault="00B1019D">
      <w:pPr>
        <w:widowControl w:val="0"/>
        <w:autoSpaceDE w:val="0"/>
        <w:autoSpaceDN w:val="0"/>
        <w:adjustRightInd w:val="0"/>
        <w:ind w:firstLine="540"/>
        <w:jc w:val="both"/>
        <w:rPr>
          <w:rFonts w:cs="Calibri"/>
        </w:rPr>
      </w:pPr>
      <w:r w:rsidRPr="00B1019D">
        <w:rPr>
          <w:rFonts w:cs="Calibri"/>
        </w:rPr>
        <w:t>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B1019D" w:rsidRPr="00B1019D" w:rsidRDefault="00B1019D">
      <w:pPr>
        <w:widowControl w:val="0"/>
        <w:autoSpaceDE w:val="0"/>
        <w:autoSpaceDN w:val="0"/>
        <w:adjustRightInd w:val="0"/>
        <w:ind w:firstLine="540"/>
        <w:jc w:val="both"/>
        <w:rPr>
          <w:rFonts w:cs="Calibri"/>
        </w:rPr>
      </w:pPr>
      <w:r w:rsidRPr="00B1019D">
        <w:rPr>
          <w:rFonts w:cs="Calibri"/>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B1019D" w:rsidRPr="00B1019D" w:rsidRDefault="00B1019D">
      <w:pPr>
        <w:widowControl w:val="0"/>
        <w:autoSpaceDE w:val="0"/>
        <w:autoSpaceDN w:val="0"/>
        <w:adjustRightInd w:val="0"/>
        <w:ind w:firstLine="540"/>
        <w:jc w:val="both"/>
        <w:rPr>
          <w:rFonts w:cs="Calibri"/>
        </w:rPr>
      </w:pPr>
      <w:r w:rsidRPr="00B1019D">
        <w:rPr>
          <w:rFonts w:cs="Calibri"/>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B1019D" w:rsidRPr="00B1019D" w:rsidRDefault="00B1019D">
      <w:pPr>
        <w:widowControl w:val="0"/>
        <w:autoSpaceDE w:val="0"/>
        <w:autoSpaceDN w:val="0"/>
        <w:adjustRightInd w:val="0"/>
        <w:ind w:firstLine="540"/>
        <w:jc w:val="both"/>
        <w:rPr>
          <w:rFonts w:cs="Calibri"/>
        </w:rPr>
      </w:pPr>
      <w:r w:rsidRPr="00B1019D">
        <w:rPr>
          <w:rFonts w:cs="Calibri"/>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B1019D" w:rsidRPr="00B1019D" w:rsidRDefault="00B1019D">
      <w:pPr>
        <w:widowControl w:val="0"/>
        <w:autoSpaceDE w:val="0"/>
        <w:autoSpaceDN w:val="0"/>
        <w:adjustRightInd w:val="0"/>
        <w:ind w:firstLine="540"/>
        <w:jc w:val="both"/>
        <w:rPr>
          <w:rFonts w:cs="Calibri"/>
        </w:rPr>
      </w:pPr>
      <w:r w:rsidRPr="00B1019D">
        <w:rPr>
          <w:rFonts w:cs="Calibri"/>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13. Правительством Российской Федерации устанавливается </w:t>
      </w:r>
      <w:hyperlink r:id="rId730" w:history="1">
        <w:r w:rsidRPr="00B1019D">
          <w:rPr>
            <w:rFonts w:cs="Calibri"/>
          </w:rPr>
          <w:t>порядок</w:t>
        </w:r>
      </w:hyperlink>
      <w:r w:rsidRPr="00B1019D">
        <w:rPr>
          <w:rFonts w:cs="Calibri"/>
        </w:rPr>
        <w:t xml:space="preserve"> расчетов в целях погашения требований к должнику об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14. Погашение требований об уплате обязательных платежей к должнику, в отношении которого настоящим Федеральным </w:t>
      </w:r>
      <w:hyperlink w:anchor="Par3981" w:history="1">
        <w:r w:rsidRPr="00B1019D">
          <w:rPr>
            <w:rFonts w:cs="Calibri"/>
          </w:rPr>
          <w:t>законом</w:t>
        </w:r>
      </w:hyperlink>
      <w:r w:rsidRPr="00B1019D">
        <w:rPr>
          <w:rFonts w:cs="Calibri"/>
        </w:rP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53" w:name="Par3405"/>
      <w:bookmarkEnd w:id="353"/>
      <w:r w:rsidRPr="00B1019D">
        <w:rPr>
          <w:rFonts w:cs="Calibri"/>
        </w:rPr>
        <w:t>Статья 130. Оценка имущества должника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ред. Федерального </w:t>
      </w:r>
      <w:hyperlink r:id="rId731"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Арбитражный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настоящим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732" w:history="1">
        <w:r w:rsidRPr="00B1019D">
          <w:rPr>
            <w:rFonts w:cs="Calibri"/>
          </w:rPr>
          <w:t>закона</w:t>
        </w:r>
      </w:hyperlink>
      <w:r w:rsidRPr="00B1019D">
        <w:rPr>
          <w:rFonts w:cs="Calibri"/>
        </w:rPr>
        <w:t xml:space="preserve"> от 28.07.2012 N 144-ФЗ)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Оценка имущества должника проводится оценщиком, который должен соответствовать требованиям, установленным </w:t>
      </w:r>
      <w:hyperlink r:id="rId733" w:history="1">
        <w:r w:rsidRPr="00B1019D">
          <w:rPr>
            <w:rFonts w:cs="Calibri"/>
          </w:rPr>
          <w:t>законодательством</w:t>
        </w:r>
      </w:hyperlink>
      <w:r w:rsidRPr="00B1019D">
        <w:rPr>
          <w:rFonts w:cs="Calibri"/>
        </w:rPr>
        <w:t xml:space="preserve">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p>
    <w:p w:rsidR="00B1019D" w:rsidRPr="00B1019D" w:rsidRDefault="00B1019D">
      <w:pPr>
        <w:widowControl w:val="0"/>
        <w:autoSpaceDE w:val="0"/>
        <w:autoSpaceDN w:val="0"/>
        <w:adjustRightInd w:val="0"/>
        <w:ind w:firstLine="540"/>
        <w:jc w:val="both"/>
        <w:rPr>
          <w:rFonts w:cs="Calibri"/>
        </w:rPr>
      </w:pPr>
      <w:hyperlink r:id="rId734" w:history="1">
        <w:r w:rsidRPr="00B1019D">
          <w:rPr>
            <w:rFonts w:cs="Calibri"/>
          </w:rPr>
          <w:t>Отчет</w:t>
        </w:r>
      </w:hyperlink>
      <w:r w:rsidRPr="00B1019D">
        <w:rPr>
          <w:rFonts w:cs="Calibri"/>
        </w:rPr>
        <w:t xml:space="preserve"> об оценке имущества должника подлежит включению арбитражным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735" w:history="1">
        <w:r w:rsidRPr="00B1019D">
          <w:rPr>
            <w:rFonts w:cs="Calibri"/>
          </w:rPr>
          <w:t>законом</w:t>
        </w:r>
      </w:hyperlink>
      <w:r w:rsidRPr="00B1019D">
        <w:rPr>
          <w:rFonts w:cs="Calibri"/>
        </w:rPr>
        <w:t xml:space="preserve"> от 28.07.2012 N 144-ФЗ)</w:t>
      </w:r>
    </w:p>
    <w:p w:rsidR="00B1019D" w:rsidRPr="00B1019D" w:rsidRDefault="00B1019D">
      <w:pPr>
        <w:widowControl w:val="0"/>
        <w:autoSpaceDE w:val="0"/>
        <w:autoSpaceDN w:val="0"/>
        <w:adjustRightInd w:val="0"/>
        <w:ind w:firstLine="540"/>
        <w:jc w:val="both"/>
        <w:rPr>
          <w:rFonts w:cs="Calibri"/>
        </w:rPr>
      </w:pPr>
      <w:r w:rsidRPr="00B1019D">
        <w:rPr>
          <w:rFonts w:cs="Calibri"/>
        </w:rPr>
        <w:t>2. 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орган исполнительной власти, уполномоченный Правительством Российской Федерации на подготовку заключений по отчетам оценщиков (далее - орган, уполномоченный на подготовку заключений по отчетам оценщиков).</w:t>
      </w:r>
    </w:p>
    <w:p w:rsidR="00B1019D" w:rsidRPr="00B1019D" w:rsidRDefault="00B1019D">
      <w:pPr>
        <w:widowControl w:val="0"/>
        <w:autoSpaceDE w:val="0"/>
        <w:autoSpaceDN w:val="0"/>
        <w:adjustRightInd w:val="0"/>
        <w:jc w:val="both"/>
        <w:rPr>
          <w:rFonts w:cs="Calibri"/>
        </w:rPr>
      </w:pPr>
      <w:r w:rsidRPr="00B1019D">
        <w:rPr>
          <w:rFonts w:cs="Calibri"/>
        </w:rPr>
        <w:t xml:space="preserve">(п. 2 в ред. Федерального </w:t>
      </w:r>
      <w:hyperlink r:id="rId736" w:history="1">
        <w:r w:rsidRPr="00B1019D">
          <w:rPr>
            <w:rFonts w:cs="Calibri"/>
          </w:rPr>
          <w:t>закона</w:t>
        </w:r>
      </w:hyperlink>
      <w:r w:rsidRPr="00B1019D">
        <w:rPr>
          <w:rFonts w:cs="Calibri"/>
        </w:rPr>
        <w:t xml:space="preserve"> от 28.07.2012 N 144-ФЗ)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w:t>
      </w:r>
      <w:hyperlink r:id="rId737" w:history="1">
        <w:r w:rsidRPr="00B1019D">
          <w:rPr>
            <w:rFonts w:cs="Calibri"/>
          </w:rPr>
          <w:t>Порядок подготовки</w:t>
        </w:r>
      </w:hyperlink>
      <w:r w:rsidRPr="00B1019D">
        <w:rPr>
          <w:rFonts w:cs="Calibri"/>
        </w:rPr>
        <w:t xml:space="preserve"> указанного заключения устанавливается регулирующим </w:t>
      </w:r>
      <w:r w:rsidRPr="00B1019D">
        <w:rPr>
          <w:rFonts w:cs="Calibri"/>
        </w:rPr>
        <w:lastRenderedPageBreak/>
        <w:t>органом.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w:t>
      </w:r>
      <w:hyperlink r:id="rId738" w:history="1">
        <w:r w:rsidRPr="00B1019D">
          <w:rPr>
            <w:rFonts w:cs="Calibri"/>
          </w:rPr>
          <w:t>законодательству</w:t>
        </w:r>
      </w:hyperlink>
      <w:r w:rsidRPr="00B1019D">
        <w:rPr>
          <w:rFonts w:cs="Calibri"/>
        </w:rPr>
        <w:t xml:space="preserve"> Российской Федерации об оценочной деятельности, федеральным </w:t>
      </w:r>
      <w:hyperlink r:id="rId739" w:history="1">
        <w:r w:rsidRPr="00B1019D">
          <w:rPr>
            <w:rFonts w:cs="Calibri"/>
          </w:rPr>
          <w:t>стандартам</w:t>
        </w:r>
      </w:hyperlink>
      <w:r w:rsidRPr="00B1019D">
        <w:rPr>
          <w:rFonts w:cs="Calibri"/>
        </w:rPr>
        <w:t xml:space="preserve"> оценки или недостоверности сведений, используемых в отчете об оценке (далее - несоответствие отчета об оценке требованиям к данному отчету), направляется арбитражному управляющему и в саморегулируемую организацию оценщиков, членом которой является оценщик, составивший данный отчет, с приложением копии представленного в орган, уполномоченный на подготовку заключений по отчетам оценщиков, отчета об оценке.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740"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В течение четырнадцати дней с даты получения такого отрицательного заключения указанная саморегулируемая организация оценщиков обязана представить арбитражному управляющему и в уполномоченный орган экспертное заключение по отчету об оценке с обоснованием его соответствия или несоответствия требованиям к данному отчету.</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указанная саморегулируемая организация оценщиков представила экспертное заключение о несоответствии отчета об оценке требованиям к данному отчету, рыночная стоимость имущества, определенная в соответствии с данным отчетом, признается недостоверной и не может быть использована для утверждения начальной цены продажи предприятия должника, иного имущества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указанная саморегулируемая организация оценщиков представила экспертное заключение о соответствии отчета об оценке требованиям к данному отчету или отчет об оценке был переработан оценщиком с учетом полученного экспертного заключения, арбитражный управляющий направляет указанное экспертное заключение по отчету об оценке и (или) переработанный отчет об оценке в уполномоченный орган и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B1019D" w:rsidRPr="00B1019D" w:rsidRDefault="00B1019D">
      <w:pPr>
        <w:widowControl w:val="0"/>
        <w:autoSpaceDE w:val="0"/>
        <w:autoSpaceDN w:val="0"/>
        <w:adjustRightInd w:val="0"/>
        <w:ind w:firstLine="540"/>
        <w:jc w:val="both"/>
        <w:rPr>
          <w:rFonts w:cs="Calibri"/>
        </w:rPr>
      </w:pPr>
      <w:r w:rsidRPr="00B1019D">
        <w:rPr>
          <w:rFonts w:cs="Calibri"/>
        </w:rP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w:t>
      </w:r>
      <w:hyperlink r:id="rId741" w:history="1">
        <w:r w:rsidRPr="00B1019D">
          <w:rPr>
            <w:rFonts w:cs="Calibri"/>
          </w:rPr>
          <w:t>законом</w:t>
        </w:r>
      </w:hyperlink>
      <w:r w:rsidRPr="00B1019D">
        <w:rPr>
          <w:rFonts w:cs="Calibri"/>
        </w:rPr>
        <w:t>.</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54" w:name="Par3426"/>
      <w:bookmarkEnd w:id="354"/>
      <w:r w:rsidRPr="00B1019D">
        <w:rPr>
          <w:rFonts w:cs="Calibri"/>
        </w:rPr>
        <w:t>Статья 131. Конкурсная масса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742"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bookmarkStart w:id="355" w:name="Par3430"/>
      <w:bookmarkEnd w:id="355"/>
      <w:r w:rsidRPr="00B1019D">
        <w:rPr>
          <w:rFonts w:cs="Calibri"/>
        </w:rPr>
        <w:t>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а также иное предусмотренное настоящим Федеральным законом имущество.</w:t>
      </w:r>
    </w:p>
    <w:p w:rsidR="00B1019D" w:rsidRPr="00B1019D" w:rsidRDefault="00B1019D">
      <w:pPr>
        <w:widowControl w:val="0"/>
        <w:autoSpaceDE w:val="0"/>
        <w:autoSpaceDN w:val="0"/>
        <w:adjustRightInd w:val="0"/>
        <w:ind w:firstLine="540"/>
        <w:jc w:val="both"/>
        <w:rPr>
          <w:rFonts w:cs="Calibri"/>
        </w:rPr>
      </w:pPr>
      <w:r w:rsidRPr="00B1019D">
        <w:rPr>
          <w:rFonts w:cs="Calibri"/>
        </w:rPr>
        <w:t>В составе имущества должника отдельно учитывается и подлежит обязательной оценке имущество, являющееся предметом залога.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случаях, установленных федеральным законом, составляющее ипотечное покрытие имущество должника, осуществлявшего в соответствии с Федеральным </w:t>
      </w:r>
      <w:hyperlink r:id="rId743" w:history="1">
        <w:r w:rsidRPr="00B1019D">
          <w:rPr>
            <w:rFonts w:cs="Calibri"/>
          </w:rPr>
          <w:t>законом</w:t>
        </w:r>
      </w:hyperlink>
      <w:r w:rsidRPr="00B1019D">
        <w:rPr>
          <w:rFonts w:cs="Calibri"/>
        </w:rPr>
        <w:t xml:space="preserve"> от 11 ноября 2003 года N 152-ФЗ "Об ипотечных ценных бумагах" (далее - Федеральный закон "Об ипотечных ценных 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Федеральным </w:t>
      </w:r>
      <w:hyperlink r:id="rId744" w:history="1">
        <w:r w:rsidRPr="00B1019D">
          <w:rPr>
            <w:rFonts w:cs="Calibri"/>
          </w:rPr>
          <w:t>законом</w:t>
        </w:r>
      </w:hyperlink>
      <w:r w:rsidRPr="00B1019D">
        <w:rPr>
          <w:rFonts w:cs="Calibri"/>
        </w:rPr>
        <w:t xml:space="preserve"> "Об ипотечных ценных бумагах".</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745" w:history="1">
        <w:r w:rsidRPr="00B1019D">
          <w:rPr>
            <w:rFonts w:cs="Calibri"/>
          </w:rPr>
          <w:t>законом</w:t>
        </w:r>
      </w:hyperlink>
      <w:r w:rsidRPr="00B1019D">
        <w:rPr>
          <w:rFonts w:cs="Calibri"/>
        </w:rPr>
        <w:t xml:space="preserve"> от 29.12.2004 N 192-ФЗ)</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56" w:name="Par3436"/>
      <w:bookmarkEnd w:id="356"/>
      <w:r w:rsidRPr="00B1019D">
        <w:rPr>
          <w:rFonts w:cs="Calibri"/>
        </w:rPr>
        <w:t>Статья 132. Имущество должника, не включаемое в конкурсную массу</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p>
    <w:p w:rsidR="00B1019D" w:rsidRPr="00B1019D" w:rsidRDefault="00B1019D">
      <w:pPr>
        <w:widowControl w:val="0"/>
        <w:autoSpaceDE w:val="0"/>
        <w:autoSpaceDN w:val="0"/>
        <w:adjustRightInd w:val="0"/>
        <w:ind w:firstLine="540"/>
        <w:jc w:val="both"/>
        <w:rPr>
          <w:rFonts w:cs="Calibri"/>
        </w:rPr>
      </w:pPr>
      <w:bookmarkStart w:id="357" w:name="Par3439"/>
      <w:bookmarkEnd w:id="357"/>
      <w:r w:rsidRPr="00B1019D">
        <w:rPr>
          <w:rFonts w:cs="Calibri"/>
        </w:rPr>
        <w:t>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случае неисполнения собственником имущества, изъятого из оборота, обязанности, предусмотренной </w:t>
      </w:r>
      <w:hyperlink w:anchor="Par3439" w:history="1">
        <w:r w:rsidRPr="00B1019D">
          <w:rPr>
            <w:rFonts w:cs="Calibri"/>
          </w:rPr>
          <w:t>пунктом 2</w:t>
        </w:r>
      </w:hyperlink>
      <w:r w:rsidRPr="00B1019D">
        <w:rPr>
          <w:rFonts w:cs="Calibri"/>
        </w:rPr>
        <w:t xml:space="preserve">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Об особенностях продажи имущества должника - субъекта естественной монополии см. </w:t>
      </w:r>
      <w:hyperlink w:anchor="Par6684" w:history="1">
        <w:r w:rsidRPr="00B1019D">
          <w:rPr>
            <w:rFonts w:cs="Calibri"/>
          </w:rPr>
          <w:t>статью 201</w:t>
        </w:r>
      </w:hyperlink>
      <w:r w:rsidRPr="00B1019D">
        <w:rPr>
          <w:rFonts w:cs="Calibri"/>
        </w:rPr>
        <w:t>.</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bookmarkStart w:id="358" w:name="Par3445"/>
      <w:bookmarkEnd w:id="358"/>
      <w:r w:rsidRPr="00B1019D">
        <w:rPr>
          <w:rFonts w:cs="Calibri"/>
        </w:rPr>
        <w:t xml:space="preserve">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продаются в порядке, установленном </w:t>
      </w:r>
      <w:hyperlink w:anchor="Par2687" w:history="1">
        <w:r w:rsidRPr="00B1019D">
          <w:rPr>
            <w:rFonts w:cs="Calibri"/>
          </w:rPr>
          <w:t>статьей 110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30.12.2008 </w:t>
      </w:r>
      <w:hyperlink r:id="rId746" w:history="1">
        <w:r w:rsidRPr="00B1019D">
          <w:rPr>
            <w:rFonts w:cs="Calibri"/>
          </w:rPr>
          <w:t>N 296-ФЗ</w:t>
        </w:r>
      </w:hyperlink>
      <w:r w:rsidRPr="00B1019D">
        <w:rPr>
          <w:rFonts w:cs="Calibri"/>
        </w:rPr>
        <w:t xml:space="preserve">, от 28.07.2012 </w:t>
      </w:r>
      <w:hyperlink r:id="rId747" w:history="1">
        <w:r w:rsidRPr="00B1019D">
          <w:rPr>
            <w:rFonts w:cs="Calibri"/>
          </w:rPr>
          <w:t>N 144-ФЗ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748"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w:anchor="Par2699" w:history="1">
        <w:r w:rsidRPr="00B1019D">
          <w:rPr>
            <w:rFonts w:cs="Calibri"/>
          </w:rPr>
          <w:t>пунктом 4 статьи 110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749"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750"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751"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Абзацы шестой - восьмой утратили силу. - Федеральный </w:t>
      </w:r>
      <w:hyperlink r:id="rId752" w:history="1">
        <w:r w:rsidRPr="00B1019D">
          <w:rPr>
            <w:rFonts w:cs="Calibri"/>
          </w:rPr>
          <w:t>закон</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bookmarkStart w:id="359" w:name="Par3456"/>
      <w:bookmarkEnd w:id="359"/>
      <w:r w:rsidRPr="00B1019D">
        <w:rPr>
          <w:rFonts w:cs="Calibri"/>
        </w:rPr>
        <w:t xml:space="preserve">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пунктом 4 настоящей статьи,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публичного предложения в порядке, установленном статьей 139 настоящего Федерального закона, или приглашения делать оферты в течение тридцати дней с даты опубликования соответствующего </w:t>
      </w:r>
      <w:r w:rsidRPr="00B1019D">
        <w:rPr>
          <w:rFonts w:cs="Calibri"/>
        </w:rPr>
        <w:lastRenderedPageBreak/>
        <w:t>сообщения.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При этом участники торгов по продаже имущества должника посредством публичного предложения, а также лица, направившие оферту, обязаны принять на себя обязательство заключить с органами местного самоуправления соглашение об исполнении условий, указанных в </w:t>
      </w:r>
      <w:hyperlink w:anchor="Par3445" w:history="1">
        <w:r w:rsidRPr="00B1019D">
          <w:rPr>
            <w:rFonts w:cs="Calibri"/>
          </w:rPr>
          <w:t>пункте 4</w:t>
        </w:r>
      </w:hyperlink>
      <w:r w:rsidRPr="00B1019D">
        <w:rPr>
          <w:rFonts w:cs="Calibri"/>
        </w:rPr>
        <w:t xml:space="preserve"> настоящей статьи.</w:t>
      </w:r>
    </w:p>
    <w:p w:rsidR="00B1019D" w:rsidRPr="00B1019D" w:rsidRDefault="00B1019D">
      <w:pPr>
        <w:widowControl w:val="0"/>
        <w:autoSpaceDE w:val="0"/>
        <w:autoSpaceDN w:val="0"/>
        <w:adjustRightInd w:val="0"/>
        <w:jc w:val="both"/>
        <w:rPr>
          <w:rFonts w:cs="Calibri"/>
        </w:rPr>
      </w:pPr>
      <w:r w:rsidRPr="00B1019D">
        <w:rPr>
          <w:rFonts w:cs="Calibri"/>
        </w:rPr>
        <w:t xml:space="preserve">(п. 4.1 введен Федеральным </w:t>
      </w:r>
      <w:hyperlink r:id="rId753"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4.2. После проведения торгов по продаже имущества в форме конкурса, посредством публичного предложения или получения акцепта одной из поступивших оферт орган местного самоуправления заключает с покупателем социально значимых объектов соглашение об исполнении условий, указанных в </w:t>
      </w:r>
      <w:hyperlink w:anchor="Par3445" w:history="1">
        <w:r w:rsidRPr="00B1019D">
          <w:rPr>
            <w:rFonts w:cs="Calibri"/>
          </w:rPr>
          <w:t>пункте 4</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существенного нарушения или неисполнения покупателем социально значимых объектов соглашения об исполнении условий, указанных в </w:t>
      </w:r>
      <w:hyperlink w:anchor="Par3445" w:history="1">
        <w:r w:rsidRPr="00B1019D">
          <w:rPr>
            <w:rFonts w:cs="Calibri"/>
          </w:rPr>
          <w:t>пункте 4</w:t>
        </w:r>
      </w:hyperlink>
      <w:r w:rsidRPr="00B1019D">
        <w:rPr>
          <w:rFonts w:cs="Calibri"/>
        </w:rPr>
        <w:t xml:space="preserve"> настоящей статьи, данное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расторжения судом данного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rsidR="00B1019D" w:rsidRPr="00B1019D" w:rsidRDefault="00B1019D">
      <w:pPr>
        <w:widowControl w:val="0"/>
        <w:autoSpaceDE w:val="0"/>
        <w:autoSpaceDN w:val="0"/>
        <w:adjustRightInd w:val="0"/>
        <w:jc w:val="both"/>
        <w:rPr>
          <w:rFonts w:cs="Calibri"/>
        </w:rPr>
      </w:pPr>
      <w:r w:rsidRPr="00B1019D">
        <w:rPr>
          <w:rFonts w:cs="Calibri"/>
        </w:rPr>
        <w:t xml:space="preserve">(п. 4.2 введен Федеральным </w:t>
      </w:r>
      <w:hyperlink r:id="rId754"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bookmarkStart w:id="360" w:name="Par3463"/>
      <w:bookmarkEnd w:id="360"/>
      <w:r w:rsidRPr="00B1019D">
        <w:rPr>
          <w:rFonts w:cs="Calibri"/>
        </w:rPr>
        <w:t xml:space="preserve">5. Социально значимые объекты, не проданные в порядке, установленном </w:t>
      </w:r>
      <w:hyperlink w:anchor="Par3445" w:history="1">
        <w:r w:rsidRPr="00B1019D">
          <w:rPr>
            <w:rFonts w:cs="Calibri"/>
          </w:rPr>
          <w:t>пунктами 4</w:t>
        </w:r>
      </w:hyperlink>
      <w:r w:rsidRPr="00B1019D">
        <w:rPr>
          <w:rFonts w:cs="Calibri"/>
        </w:rPr>
        <w:t xml:space="preserve"> и </w:t>
      </w:r>
      <w:hyperlink w:anchor="Par3456" w:history="1">
        <w:r w:rsidRPr="00B1019D">
          <w:rPr>
            <w:rFonts w:cs="Calibri"/>
          </w:rPr>
          <w:t>4.1</w:t>
        </w:r>
      </w:hyperlink>
      <w:r w:rsidRPr="00B1019D">
        <w:rPr>
          <w:rFonts w:cs="Calibri"/>
        </w:rP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755"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Жилищный фонд социального использования подлежит передаче собственнику такого жилищного фонда.</w:t>
      </w:r>
    </w:p>
    <w:p w:rsidR="00B1019D" w:rsidRPr="00B1019D" w:rsidRDefault="00B1019D">
      <w:pPr>
        <w:widowControl w:val="0"/>
        <w:autoSpaceDE w:val="0"/>
        <w:autoSpaceDN w:val="0"/>
        <w:adjustRightInd w:val="0"/>
        <w:jc w:val="both"/>
        <w:rPr>
          <w:rFonts w:cs="Calibri"/>
        </w:rPr>
      </w:pPr>
      <w:r w:rsidRPr="00B1019D">
        <w:rPr>
          <w:rFonts w:cs="Calibri"/>
        </w:rPr>
        <w:t xml:space="preserve">(п. 5 в ред. Федерального </w:t>
      </w:r>
      <w:hyperlink r:id="rId756"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bookmarkStart w:id="361" w:name="Par3467"/>
      <w:bookmarkEnd w:id="361"/>
      <w:r w:rsidRPr="00B1019D">
        <w:rPr>
          <w:rFonts w:cs="Calibri"/>
        </w:rPr>
        <w:t xml:space="preserve">6. Передача социально значимых объектов, указанных в </w:t>
      </w:r>
      <w:hyperlink w:anchor="Par3463" w:history="1">
        <w:r w:rsidRPr="00B1019D">
          <w:rPr>
            <w:rFonts w:cs="Calibri"/>
          </w:rPr>
          <w:t>пункте 5</w:t>
        </w:r>
      </w:hyperlink>
      <w:r w:rsidRPr="00B1019D">
        <w:rPr>
          <w:rFonts w:cs="Calibri"/>
        </w:rPr>
        <w:t xml:space="preserve">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B1019D" w:rsidRPr="00B1019D" w:rsidRDefault="00B1019D">
      <w:pPr>
        <w:widowControl w:val="0"/>
        <w:autoSpaceDE w:val="0"/>
        <w:autoSpaceDN w:val="0"/>
        <w:adjustRightInd w:val="0"/>
        <w:jc w:val="both"/>
        <w:rPr>
          <w:rFonts w:cs="Calibri"/>
        </w:rPr>
      </w:pPr>
      <w:r w:rsidRPr="00B1019D">
        <w:rPr>
          <w:rFonts w:cs="Calibri"/>
        </w:rPr>
        <w:t xml:space="preserve">(п. 6 в ред. Федерального </w:t>
      </w:r>
      <w:hyperlink r:id="rId757"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7. Должностные лица органов государственной власти и должностные лица органов местного самоуправления, не исполняющие положений </w:t>
      </w:r>
      <w:hyperlink w:anchor="Par3463" w:history="1">
        <w:r w:rsidRPr="00B1019D">
          <w:rPr>
            <w:rFonts w:cs="Calibri"/>
          </w:rPr>
          <w:t>пунктов 5</w:t>
        </w:r>
      </w:hyperlink>
      <w:r w:rsidRPr="00B1019D">
        <w:rPr>
          <w:rFonts w:cs="Calibri"/>
        </w:rPr>
        <w:t xml:space="preserve"> и </w:t>
      </w:r>
      <w:hyperlink w:anchor="Par3467" w:history="1">
        <w:r w:rsidRPr="00B1019D">
          <w:rPr>
            <w:rFonts w:cs="Calibri"/>
          </w:rPr>
          <w:t>6</w:t>
        </w:r>
      </w:hyperlink>
      <w:r w:rsidRPr="00B1019D">
        <w:rPr>
          <w:rFonts w:cs="Calibri"/>
        </w:rPr>
        <w:t xml:space="preserve"> настоящей статьи, несут ответственность, предусмотренную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(п. 7 в ред. Федерального </w:t>
      </w:r>
      <w:hyperlink r:id="rId758"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8 - 11. Утратили силу. - Федеральный </w:t>
      </w:r>
      <w:hyperlink r:id="rId759" w:history="1">
        <w:r w:rsidRPr="00B1019D">
          <w:rPr>
            <w:rFonts w:cs="Calibri"/>
          </w:rPr>
          <w:t>закон</w:t>
        </w:r>
      </w:hyperlink>
      <w:r w:rsidRPr="00B1019D">
        <w:rPr>
          <w:rFonts w:cs="Calibri"/>
        </w:rPr>
        <w:t xml:space="preserve"> от 22.08.2004 N 122-ФЗ.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62" w:name="Par3473"/>
      <w:bookmarkEnd w:id="362"/>
      <w:r w:rsidRPr="00B1019D">
        <w:rPr>
          <w:rFonts w:cs="Calibri"/>
        </w:rPr>
        <w:t>Статья 133. Счета должника в ходе конкурсного производства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29.12.2004 </w:t>
      </w:r>
      <w:hyperlink r:id="rId760" w:history="1">
        <w:r w:rsidRPr="00B1019D">
          <w:rPr>
            <w:rFonts w:cs="Calibri"/>
          </w:rPr>
          <w:t>N 192-ФЗ</w:t>
        </w:r>
      </w:hyperlink>
      <w:r w:rsidRPr="00B1019D">
        <w:rPr>
          <w:rFonts w:cs="Calibri"/>
        </w:rPr>
        <w:t xml:space="preserve">, от 30.12.2008 </w:t>
      </w:r>
      <w:hyperlink r:id="rId761" w:history="1">
        <w:r w:rsidRPr="00B1019D">
          <w:rPr>
            <w:rFonts w:cs="Calibri"/>
          </w:rPr>
          <w:t>N 296-ФЗ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w:t>
      </w:r>
      <w:hyperlink r:id="rId762" w:history="1">
        <w:r w:rsidRPr="00B1019D">
          <w:rPr>
            <w:rFonts w:cs="Calibri"/>
          </w:rPr>
          <w:t>законом</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специальных брокерских счетов профессионального участника рынка ценных бумаг, специальных депозитарных счетов, клиринговых счетов и залоговых счетов, подлежат закрытию конкурсным управляющим по мере их обнаружения, если иное не предусмотрено настоящей статьей. Остатки денежных средств должника с указанных счетов должны быть перечислены на основной счет должника.</w:t>
      </w:r>
    </w:p>
    <w:p w:rsidR="00B1019D" w:rsidRPr="00B1019D" w:rsidRDefault="00B1019D">
      <w:pPr>
        <w:widowControl w:val="0"/>
        <w:autoSpaceDE w:val="0"/>
        <w:autoSpaceDN w:val="0"/>
        <w:adjustRightInd w:val="0"/>
        <w:jc w:val="both"/>
        <w:rPr>
          <w:rFonts w:cs="Calibri"/>
        </w:rPr>
      </w:pPr>
      <w:r w:rsidRPr="00B1019D">
        <w:rPr>
          <w:rFonts w:cs="Calibri"/>
        </w:rPr>
        <w:lastRenderedPageBreak/>
        <w:t xml:space="preserve">(в ред. Федеральных законов от 07.12.2011 </w:t>
      </w:r>
      <w:hyperlink r:id="rId763" w:history="1">
        <w:r w:rsidRPr="00B1019D">
          <w:rPr>
            <w:rFonts w:cs="Calibri"/>
          </w:rPr>
          <w:t>N 415-ФЗ</w:t>
        </w:r>
      </w:hyperlink>
      <w:r w:rsidRPr="00B1019D">
        <w:rPr>
          <w:rFonts w:cs="Calibri"/>
        </w:rPr>
        <w:t xml:space="preserve">, от 21.12.2013 </w:t>
      </w:r>
      <w:hyperlink r:id="rId764" w:history="1">
        <w:r w:rsidRPr="00B1019D">
          <w:rPr>
            <w:rFonts w:cs="Calibri"/>
          </w:rPr>
          <w:t>N 379-ФЗ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банковского счета в порядке, предусмотренном </w:t>
      </w:r>
      <w:hyperlink w:anchor="Par3629" w:history="1">
        <w:r w:rsidRPr="00B1019D">
          <w:rPr>
            <w:rFonts w:cs="Calibri"/>
          </w:rPr>
          <w:t>статьей 140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2. На основной счет должника зачисляются денежные средства должника, поступающие в ходе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С основного счета должника осуществляются выплаты кредиторам в порядке, предусмотренном </w:t>
      </w:r>
      <w:hyperlink w:anchor="Par3489" w:history="1">
        <w:r w:rsidRPr="00B1019D">
          <w:rPr>
            <w:rFonts w:cs="Calibri"/>
          </w:rPr>
          <w:t>статьей 134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w:t>
      </w:r>
      <w:hyperlink r:id="rId765" w:history="1">
        <w:r w:rsidRPr="00B1019D">
          <w:rPr>
            <w:rFonts w:cs="Calibri"/>
          </w:rPr>
          <w:t>Отчет</w:t>
        </w:r>
      </w:hyperlink>
      <w:r w:rsidRPr="00B1019D">
        <w:rPr>
          <w:rFonts w:cs="Calibri"/>
        </w:rPr>
        <w:t xml:space="preserve"> об использовании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В случае, если должник осуществлял в соответствии с Федеральным </w:t>
      </w:r>
      <w:hyperlink r:id="rId766" w:history="1">
        <w:r w:rsidRPr="00B1019D">
          <w:rPr>
            <w:rFonts w:cs="Calibri"/>
          </w:rPr>
          <w:t>законом</w:t>
        </w:r>
      </w:hyperlink>
      <w:r w:rsidRPr="00B1019D">
        <w:rPr>
          <w:rFonts w:cs="Calibri"/>
        </w:rPr>
        <w:t xml:space="preserve"> "Об ипотечных ценных бумагах" эмиссию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поступающих в ходе реализации ипотечного покрытия.</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должник осуществлял несколько эмиссий облигаций с различным ипотечным покрытием, специальный ипотечный счет открывается для каждого ипотечного покрытия.</w:t>
      </w:r>
    </w:p>
    <w:p w:rsidR="00B1019D" w:rsidRPr="00B1019D" w:rsidRDefault="00B1019D">
      <w:pPr>
        <w:widowControl w:val="0"/>
        <w:autoSpaceDE w:val="0"/>
        <w:autoSpaceDN w:val="0"/>
        <w:adjustRightInd w:val="0"/>
        <w:ind w:firstLine="540"/>
        <w:jc w:val="both"/>
        <w:rPr>
          <w:rFonts w:cs="Calibri"/>
        </w:rPr>
      </w:pPr>
      <w:r w:rsidRPr="00B1019D">
        <w:rPr>
          <w:rFonts w:cs="Calibri"/>
        </w:rPr>
        <w:t>Со специального ипотечного счета осуществляются выплаты кредиторам - владельцам облигаций с соответствующим ипотечным покрытием, а также оплата текущих обязательств, связанных с реализацией ипотечного покрытия.</w:t>
      </w:r>
    </w:p>
    <w:p w:rsidR="00B1019D" w:rsidRPr="00B1019D" w:rsidRDefault="00B1019D">
      <w:pPr>
        <w:widowControl w:val="0"/>
        <w:autoSpaceDE w:val="0"/>
        <w:autoSpaceDN w:val="0"/>
        <w:adjustRightInd w:val="0"/>
        <w:jc w:val="both"/>
        <w:rPr>
          <w:rFonts w:cs="Calibri"/>
        </w:rPr>
      </w:pPr>
      <w:r w:rsidRPr="00B1019D">
        <w:rPr>
          <w:rFonts w:cs="Calibri"/>
        </w:rPr>
        <w:t xml:space="preserve">(п. 4 введен Федеральным </w:t>
      </w:r>
      <w:hyperlink r:id="rId767" w:history="1">
        <w:r w:rsidRPr="00B1019D">
          <w:rPr>
            <w:rFonts w:cs="Calibri"/>
          </w:rPr>
          <w:t>законом</w:t>
        </w:r>
      </w:hyperlink>
      <w:r w:rsidRPr="00B1019D">
        <w:rPr>
          <w:rFonts w:cs="Calibri"/>
        </w:rPr>
        <w:t xml:space="preserve"> от 29.12.2004 N 192-ФЗ)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63" w:name="Par3489"/>
      <w:bookmarkEnd w:id="363"/>
      <w:r w:rsidRPr="00B1019D">
        <w:rPr>
          <w:rFonts w:cs="Calibri"/>
        </w:rPr>
        <w:t>Статья 134. Очередность удовлетворения требований кредиторов</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364" w:name="Par3491"/>
      <w:bookmarkEnd w:id="364"/>
      <w:r w:rsidRPr="00B1019D">
        <w:rPr>
          <w:rFonts w:cs="Calibri"/>
        </w:rP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также погашаются расходы на проведение мероприятий по недопущению возникновения указанных последствий.</w:t>
      </w:r>
    </w:p>
    <w:p w:rsidR="00B1019D" w:rsidRPr="00B1019D" w:rsidRDefault="00B1019D">
      <w:pPr>
        <w:widowControl w:val="0"/>
        <w:autoSpaceDE w:val="0"/>
        <w:autoSpaceDN w:val="0"/>
        <w:adjustRightInd w:val="0"/>
        <w:jc w:val="both"/>
        <w:rPr>
          <w:rFonts w:cs="Calibri"/>
        </w:rPr>
      </w:pPr>
      <w:r w:rsidRPr="00B1019D">
        <w:rPr>
          <w:rFonts w:cs="Calibri"/>
        </w:rPr>
        <w:t xml:space="preserve">(п. 1 в ред. Федерального </w:t>
      </w:r>
      <w:hyperlink r:id="rId768"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bookmarkStart w:id="365" w:name="Par3494"/>
      <w:bookmarkEnd w:id="365"/>
      <w:r w:rsidRPr="00B1019D">
        <w:rPr>
          <w:rFonts w:cs="Calibri"/>
        </w:rPr>
        <w:t>2. Требования кредиторов по текущим платежам удовлетворяются в следующей очередности:</w:t>
      </w:r>
    </w:p>
    <w:p w:rsidR="00B1019D" w:rsidRPr="00B1019D" w:rsidRDefault="00B1019D">
      <w:pPr>
        <w:widowControl w:val="0"/>
        <w:autoSpaceDE w:val="0"/>
        <w:autoSpaceDN w:val="0"/>
        <w:adjustRightInd w:val="0"/>
        <w:ind w:firstLine="540"/>
        <w:jc w:val="both"/>
        <w:rPr>
          <w:rFonts w:cs="Calibri"/>
        </w:rPr>
      </w:pPr>
      <w:bookmarkStart w:id="366" w:name="Par3495"/>
      <w:bookmarkEnd w:id="366"/>
      <w:r w:rsidRPr="00B1019D">
        <w:rPr>
          <w:rFonts w:cs="Calibri"/>
        </w:rP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с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во вторую очередь удовлетворяются требования об оплате труда лиц, работающих по трудовым договорам, а также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данных лиц, за исключением лиц, указанных в </w:t>
      </w:r>
      <w:hyperlink w:anchor="Par3495" w:history="1">
        <w:r w:rsidRPr="00B1019D">
          <w:rPr>
            <w:rFonts w:cs="Calibri"/>
          </w:rPr>
          <w:t>абзаце втором</w:t>
        </w:r>
      </w:hyperlink>
      <w:r w:rsidRPr="00B1019D">
        <w:rPr>
          <w:rFonts w:cs="Calibri"/>
        </w:rPr>
        <w:t xml:space="preserve"> настоящего пункта;</w:t>
      </w:r>
    </w:p>
    <w:p w:rsidR="00B1019D" w:rsidRPr="00B1019D" w:rsidRDefault="00B1019D">
      <w:pPr>
        <w:widowControl w:val="0"/>
        <w:autoSpaceDE w:val="0"/>
        <w:autoSpaceDN w:val="0"/>
        <w:adjustRightInd w:val="0"/>
        <w:ind w:firstLine="540"/>
        <w:jc w:val="both"/>
        <w:rPr>
          <w:rFonts w:cs="Calibri"/>
        </w:rPr>
      </w:pPr>
      <w:r w:rsidRPr="00B1019D">
        <w:rPr>
          <w:rFonts w:cs="Calibri"/>
        </w:rPr>
        <w:t>в третью очередь удовлетворяются требования по коммунальным платежам, эксплуатационным платежам, необходимым для осуществления деятельности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в четвертую очередь удовлетворяются требования по иным текущим платежам.</w:t>
      </w:r>
    </w:p>
    <w:p w:rsidR="00B1019D" w:rsidRPr="00B1019D" w:rsidRDefault="00B1019D">
      <w:pPr>
        <w:widowControl w:val="0"/>
        <w:autoSpaceDE w:val="0"/>
        <w:autoSpaceDN w:val="0"/>
        <w:adjustRightInd w:val="0"/>
        <w:ind w:firstLine="540"/>
        <w:jc w:val="both"/>
        <w:rPr>
          <w:rFonts w:cs="Calibri"/>
        </w:rPr>
      </w:pPr>
      <w:r w:rsidRPr="00B1019D">
        <w:rPr>
          <w:rFonts w:cs="Calibri"/>
        </w:rPr>
        <w:t>Требования кредиторов по текущим платежам, относящиеся к одной очереди, удовлетворяются в порядке календарной очередности.</w:t>
      </w:r>
    </w:p>
    <w:p w:rsidR="00B1019D" w:rsidRPr="00B1019D" w:rsidRDefault="00B1019D">
      <w:pPr>
        <w:widowControl w:val="0"/>
        <w:autoSpaceDE w:val="0"/>
        <w:autoSpaceDN w:val="0"/>
        <w:adjustRightInd w:val="0"/>
        <w:jc w:val="both"/>
        <w:rPr>
          <w:rFonts w:cs="Calibri"/>
        </w:rPr>
      </w:pPr>
      <w:r w:rsidRPr="00B1019D">
        <w:rPr>
          <w:rFonts w:cs="Calibri"/>
        </w:rPr>
        <w:lastRenderedPageBreak/>
        <w:t xml:space="preserve">(п. 2 в ред. Федерального </w:t>
      </w:r>
      <w:hyperlink r:id="rId769"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bookmarkStart w:id="367" w:name="Par3501"/>
      <w:bookmarkEnd w:id="367"/>
      <w:r w:rsidRPr="00B1019D">
        <w:rPr>
          <w:rFonts w:cs="Calibri"/>
        </w:rPr>
        <w:t xml:space="preserve">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770" w:history="1">
        <w:r w:rsidRPr="00B1019D">
          <w:rPr>
            <w:rFonts w:cs="Calibri"/>
          </w:rPr>
          <w:t>законодательством</w:t>
        </w:r>
      </w:hyperlink>
      <w:r w:rsidRPr="00B1019D">
        <w:rPr>
          <w:rFonts w:cs="Calibri"/>
        </w:rPr>
        <w:t xml:space="preserve">,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предусмотренной </w:t>
      </w:r>
      <w:hyperlink w:anchor="Par3509" w:history="1">
        <w:r w:rsidRPr="00B1019D">
          <w:rPr>
            <w:rFonts w:cs="Calibri"/>
          </w:rPr>
          <w:t>абзацем четвертым пункта 4</w:t>
        </w:r>
      </w:hyperlink>
      <w:r w:rsidRPr="00B1019D">
        <w:rPr>
          <w:rFonts w:cs="Calibri"/>
        </w:rPr>
        <w:t xml:space="preserve"> настоящей статьи.</w:t>
      </w:r>
    </w:p>
    <w:p w:rsidR="00B1019D" w:rsidRPr="00B1019D" w:rsidRDefault="00B1019D">
      <w:pPr>
        <w:widowControl w:val="0"/>
        <w:autoSpaceDE w:val="0"/>
        <w:autoSpaceDN w:val="0"/>
        <w:adjustRightInd w:val="0"/>
        <w:jc w:val="both"/>
        <w:rPr>
          <w:rFonts w:cs="Calibri"/>
        </w:rPr>
      </w:pPr>
      <w:r w:rsidRPr="00B1019D">
        <w:rPr>
          <w:rFonts w:cs="Calibri"/>
        </w:rPr>
        <w:t xml:space="preserve">(п. 2.1 введен Федеральным </w:t>
      </w:r>
      <w:hyperlink r:id="rId771" w:history="1">
        <w:r w:rsidRPr="00B1019D">
          <w:rPr>
            <w:rFonts w:cs="Calibri"/>
          </w:rPr>
          <w:t>законом</w:t>
        </w:r>
      </w:hyperlink>
      <w:r w:rsidRPr="00B1019D">
        <w:rPr>
          <w:rFonts w:cs="Calibri"/>
        </w:rPr>
        <w:t xml:space="preserve"> от 28.07.2012 N 144-ФЗ)</w:t>
      </w:r>
    </w:p>
    <w:p w:rsidR="00B1019D" w:rsidRPr="00B1019D" w:rsidRDefault="00B1019D">
      <w:pPr>
        <w:widowControl w:val="0"/>
        <w:autoSpaceDE w:val="0"/>
        <w:autoSpaceDN w:val="0"/>
        <w:adjustRightInd w:val="0"/>
        <w:ind w:firstLine="540"/>
        <w:jc w:val="both"/>
        <w:rPr>
          <w:rFonts w:cs="Calibri"/>
        </w:rPr>
      </w:pPr>
      <w:r w:rsidRPr="00B1019D">
        <w:rPr>
          <w:rFonts w:cs="Calibri"/>
        </w:rPr>
        <w:t>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w:t>
      </w:r>
    </w:p>
    <w:p w:rsidR="00B1019D" w:rsidRPr="00B1019D" w:rsidRDefault="00B1019D">
      <w:pPr>
        <w:widowControl w:val="0"/>
        <w:autoSpaceDE w:val="0"/>
        <w:autoSpaceDN w:val="0"/>
        <w:adjustRightInd w:val="0"/>
        <w:jc w:val="both"/>
        <w:rPr>
          <w:rFonts w:cs="Calibri"/>
        </w:rPr>
      </w:pPr>
      <w:r w:rsidRPr="00B1019D">
        <w:rPr>
          <w:rFonts w:cs="Calibri"/>
        </w:rPr>
        <w:t xml:space="preserve">(п. 3 в ред. Федерального </w:t>
      </w:r>
      <w:hyperlink r:id="rId772"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bookmarkStart w:id="368" w:name="Par3505"/>
      <w:bookmarkEnd w:id="368"/>
      <w:r w:rsidRPr="00B1019D">
        <w:rPr>
          <w:rFonts w:cs="Calibri"/>
        </w:rPr>
        <w:t>4. Требования кредиторов удовлетворяются в следующей очередности:</w:t>
      </w:r>
    </w:p>
    <w:p w:rsidR="00B1019D" w:rsidRPr="00B1019D" w:rsidRDefault="00B1019D">
      <w:pPr>
        <w:widowControl w:val="0"/>
        <w:autoSpaceDE w:val="0"/>
        <w:autoSpaceDN w:val="0"/>
        <w:adjustRightInd w:val="0"/>
        <w:ind w:firstLine="540"/>
        <w:jc w:val="both"/>
        <w:rPr>
          <w:rFonts w:cs="Calibri"/>
        </w:rPr>
      </w:pPr>
      <w:bookmarkStart w:id="369" w:name="Par3506"/>
      <w:bookmarkEnd w:id="369"/>
      <w:r w:rsidRPr="00B1019D">
        <w:rPr>
          <w:rFonts w:cs="Calibri"/>
        </w:rP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морального вреда, компенсации сверх возмещения вреда, а также расчеты по иным установленным настоящим Федеральным законом требованиям;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22.04.2010 </w:t>
      </w:r>
      <w:hyperlink r:id="rId773" w:history="1">
        <w:r w:rsidRPr="00B1019D">
          <w:rPr>
            <w:rFonts w:cs="Calibri"/>
          </w:rPr>
          <w:t>N 65-ФЗ</w:t>
        </w:r>
      </w:hyperlink>
      <w:r w:rsidRPr="00B1019D">
        <w:rPr>
          <w:rFonts w:cs="Calibri"/>
        </w:rPr>
        <w:t xml:space="preserve">, от 28.11.2011 </w:t>
      </w:r>
      <w:hyperlink r:id="rId774" w:history="1">
        <w:r w:rsidRPr="00B1019D">
          <w:rPr>
            <w:rFonts w:cs="Calibri"/>
          </w:rPr>
          <w:t>N 337-ФЗ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B1019D" w:rsidRPr="00B1019D" w:rsidRDefault="00B1019D">
      <w:pPr>
        <w:widowControl w:val="0"/>
        <w:autoSpaceDE w:val="0"/>
        <w:autoSpaceDN w:val="0"/>
        <w:adjustRightInd w:val="0"/>
        <w:ind w:firstLine="540"/>
        <w:jc w:val="both"/>
        <w:rPr>
          <w:rFonts w:cs="Calibri"/>
        </w:rPr>
      </w:pPr>
      <w:bookmarkStart w:id="370" w:name="Par3509"/>
      <w:bookmarkEnd w:id="370"/>
      <w:r w:rsidRPr="00B1019D">
        <w:rPr>
          <w:rFonts w:cs="Calibri"/>
        </w:rPr>
        <w:t>в третью очередь производятся расчеты с другими кредиторами, в том числе кредиторами по нетто-обязательствам.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775"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bookmarkStart w:id="371" w:name="Par3511"/>
      <w:bookmarkEnd w:id="371"/>
      <w:r w:rsidRPr="00B1019D">
        <w:rPr>
          <w:rFonts w:cs="Calibri"/>
        </w:rPr>
        <w:t xml:space="preserve">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w:t>
      </w:r>
      <w:hyperlink w:anchor="Par1820" w:history="1">
        <w:r w:rsidRPr="00B1019D">
          <w:rPr>
            <w:rFonts w:cs="Calibri"/>
          </w:rPr>
          <w:t>пункта 2 статьи 61.2</w:t>
        </w:r>
      </w:hyperlink>
      <w:r w:rsidRPr="00B1019D">
        <w:rPr>
          <w:rFonts w:cs="Calibri"/>
        </w:rPr>
        <w:t xml:space="preserve"> и </w:t>
      </w:r>
      <w:hyperlink w:anchor="Par1836" w:history="1">
        <w:r w:rsidRPr="00B1019D">
          <w:rPr>
            <w:rFonts w:cs="Calibri"/>
          </w:rPr>
          <w:t>пункта 3 статьи 61.3</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ar3554" w:history="1">
        <w:r w:rsidRPr="00B1019D">
          <w:rPr>
            <w:rFonts w:cs="Calibri"/>
          </w:rPr>
          <w:t>статьей 138</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(п. 4 в ред. Федерального </w:t>
      </w:r>
      <w:hyperlink r:id="rId776" w:history="1">
        <w:r w:rsidRPr="00B1019D">
          <w:rPr>
            <w:rFonts w:cs="Calibri"/>
          </w:rPr>
          <w:t>закона</w:t>
        </w:r>
      </w:hyperlink>
      <w:r w:rsidRPr="00B1019D">
        <w:rPr>
          <w:rFonts w:cs="Calibri"/>
        </w:rPr>
        <w:t xml:space="preserve"> от 28.04.2009 N 73-ФЗ)</w:t>
      </w:r>
    </w:p>
    <w:p w:rsidR="00B1019D" w:rsidRPr="00B1019D" w:rsidRDefault="00B1019D">
      <w:pPr>
        <w:widowControl w:val="0"/>
        <w:autoSpaceDE w:val="0"/>
        <w:autoSpaceDN w:val="0"/>
        <w:adjustRightInd w:val="0"/>
        <w:ind w:firstLine="540"/>
        <w:jc w:val="both"/>
        <w:rPr>
          <w:rFonts w:cs="Calibri"/>
        </w:rPr>
      </w:pPr>
      <w:r w:rsidRPr="00B1019D">
        <w:rPr>
          <w:rFonts w:cs="Calibri"/>
        </w:rPr>
        <w:t>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rsidR="00B1019D" w:rsidRPr="00B1019D" w:rsidRDefault="00B1019D">
      <w:pPr>
        <w:widowControl w:val="0"/>
        <w:autoSpaceDE w:val="0"/>
        <w:autoSpaceDN w:val="0"/>
        <w:adjustRightInd w:val="0"/>
        <w:rPr>
          <w:rFonts w:cs="Calibri"/>
        </w:rPr>
      </w:pP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 некоторых вопросах установления в деле о банкротстве требований о выплате капитализированных платежей см. </w:t>
      </w:r>
      <w:hyperlink r:id="rId777" w:history="1">
        <w:r w:rsidRPr="00B1019D">
          <w:rPr>
            <w:rFonts w:cs="Calibri"/>
          </w:rPr>
          <w:t>Постановление</w:t>
        </w:r>
      </w:hyperlink>
      <w:r w:rsidRPr="00B1019D">
        <w:rPr>
          <w:rFonts w:cs="Calibri"/>
        </w:rPr>
        <w:t xml:space="preserve"> Пленума ВАС РФ от 30.11.2006 N 57.</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outlineLvl w:val="1"/>
        <w:rPr>
          <w:rFonts w:cs="Calibri"/>
        </w:rPr>
      </w:pPr>
      <w:bookmarkStart w:id="372" w:name="Par3520"/>
      <w:bookmarkEnd w:id="372"/>
      <w:r w:rsidRPr="00B1019D">
        <w:rPr>
          <w:rFonts w:cs="Calibri"/>
        </w:rPr>
        <w:t>Статья 135. Размер и порядок удовлетворения требований кредиторов первой очереди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373" w:name="Par3522"/>
      <w:bookmarkEnd w:id="373"/>
      <w:r w:rsidRPr="00B1019D">
        <w:rPr>
          <w:rFonts w:cs="Calibri"/>
        </w:rPr>
        <w:t>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если возраст гражданина превышает семьдесят лет, период капитализации </w:t>
      </w:r>
      <w:r w:rsidRPr="00B1019D">
        <w:rPr>
          <w:rFonts w:cs="Calibri"/>
        </w:rPr>
        <w:lastRenderedPageBreak/>
        <w:t>соответствующих повременных платежей составляет десять лет.</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С выплатой капитализированных повременных платежей, размер которых определяется в порядке, предусмотренном </w:t>
      </w:r>
      <w:hyperlink w:anchor="Par3522" w:history="1">
        <w:r w:rsidRPr="00B1019D">
          <w:rPr>
            <w:rFonts w:cs="Calibri"/>
          </w:rPr>
          <w:t>пунктом 1</w:t>
        </w:r>
      </w:hyperlink>
      <w:r w:rsidRPr="00B1019D">
        <w:rPr>
          <w:rFonts w:cs="Calibri"/>
        </w:rPr>
        <w:t xml:space="preserve"> настоящей статьи, прекращается соответствующее обязательство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3. С согласия гражданина его право требования к должнику в сумме капитализированных повременных платежей переходит к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Указанное требование в случае перехода его к Российской Федерации также удовлетворяется в первую очередь.</w:t>
      </w:r>
    </w:p>
    <w:p w:rsidR="00B1019D" w:rsidRPr="00B1019D" w:rsidRDefault="00B1019D">
      <w:pPr>
        <w:widowControl w:val="0"/>
        <w:autoSpaceDE w:val="0"/>
        <w:autoSpaceDN w:val="0"/>
        <w:adjustRightInd w:val="0"/>
        <w:ind w:firstLine="540"/>
        <w:jc w:val="both"/>
        <w:rPr>
          <w:rFonts w:cs="Calibri"/>
        </w:rPr>
      </w:pPr>
      <w:r w:rsidRPr="00B1019D">
        <w:rPr>
          <w:rFonts w:cs="Calibri"/>
        </w:rPr>
        <w:t>В этом случае обязательства должника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определенном Правительством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Требования о компенсации морального вреда удовлетворяются в размере, установленном судебным актом.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Требования о выплате компенсации сверх возмещения вреда удовлетворяются в размере, установленном Градостроительным </w:t>
      </w:r>
      <w:hyperlink r:id="rId778" w:history="1">
        <w:r w:rsidRPr="00B1019D">
          <w:rPr>
            <w:rFonts w:cs="Calibri"/>
          </w:rPr>
          <w:t>кодексом</w:t>
        </w:r>
      </w:hyperlink>
      <w:r w:rsidRPr="00B1019D">
        <w:rPr>
          <w:rFonts w:cs="Calibri"/>
        </w:rPr>
        <w:t xml:space="preserve"> Российской Федерации.</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779" w:history="1">
        <w:r w:rsidRPr="00B1019D">
          <w:rPr>
            <w:rFonts w:cs="Calibri"/>
          </w:rPr>
          <w:t>законом</w:t>
        </w:r>
      </w:hyperlink>
      <w:r w:rsidRPr="00B1019D">
        <w:rPr>
          <w:rFonts w:cs="Calibri"/>
        </w:rPr>
        <w:t xml:space="preserve"> от 28.11.2011 N 337-ФЗ)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74" w:name="Par3532"/>
      <w:bookmarkEnd w:id="374"/>
      <w:r w:rsidRPr="00B1019D">
        <w:rPr>
          <w:rFonts w:cs="Calibri"/>
        </w:rPr>
        <w:t>Статья 136. Размер и порядок удовлетворения требований кредиторов второй очереди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375" w:name="Par3534"/>
      <w:bookmarkEnd w:id="375"/>
      <w:r w:rsidRPr="00B1019D">
        <w:rPr>
          <w:rFonts w:cs="Calibri"/>
        </w:rPr>
        <w:t xml:space="preserve">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проценты за нарушение установленного срока выплаты заработной 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w:t>
      </w:r>
      <w:hyperlink r:id="rId780" w:history="1">
        <w:r w:rsidRPr="00B1019D">
          <w:rPr>
            <w:rFonts w:cs="Calibri"/>
          </w:rPr>
          <w:t>законодательством</w:t>
        </w:r>
      </w:hyperlink>
      <w:r w:rsidRPr="00B1019D">
        <w:rPr>
          <w:rFonts w:cs="Calibri"/>
        </w:rPr>
        <w:t>.</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18.12.2006 </w:t>
      </w:r>
      <w:hyperlink r:id="rId781" w:history="1">
        <w:r w:rsidRPr="00B1019D">
          <w:rPr>
            <w:rFonts w:cs="Calibri"/>
          </w:rPr>
          <w:t>N 231-ФЗ</w:t>
        </w:r>
      </w:hyperlink>
      <w:r w:rsidRPr="00B1019D">
        <w:rPr>
          <w:rFonts w:cs="Calibri"/>
        </w:rPr>
        <w:t xml:space="preserve">, от 30.12.2008 </w:t>
      </w:r>
      <w:hyperlink r:id="rId782" w:history="1">
        <w:r w:rsidRPr="00B1019D">
          <w:rPr>
            <w:rFonts w:cs="Calibri"/>
          </w:rPr>
          <w:t>N 296-ФЗ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2. В случае,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783" w:history="1">
        <w:r w:rsidRPr="00B1019D">
          <w:rPr>
            <w:rFonts w:cs="Calibri"/>
          </w:rPr>
          <w:t>закона</w:t>
        </w:r>
      </w:hyperlink>
      <w:r w:rsidRPr="00B1019D">
        <w:rPr>
          <w:rFonts w:cs="Calibri"/>
        </w:rPr>
        <w:t xml:space="preserve"> от 18.12.2006 N 231-ФЗ)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784" w:history="1">
        <w:r w:rsidRPr="00B1019D">
          <w:rPr>
            <w:rFonts w:cs="Calibri"/>
          </w:rPr>
          <w:t>законодательством</w:t>
        </w:r>
      </w:hyperlink>
      <w:r w:rsidRPr="00B1019D">
        <w:rPr>
          <w:rFonts w:cs="Calibri"/>
        </w:rPr>
        <w:t>, не относятся к числу требований кредиторов второй очереди и удовлетворяются после удовлетворения требований кредиторов третьей очереди.</w:t>
      </w:r>
    </w:p>
    <w:p w:rsidR="00B1019D" w:rsidRPr="00B1019D" w:rsidRDefault="00B1019D">
      <w:pPr>
        <w:widowControl w:val="0"/>
        <w:autoSpaceDE w:val="0"/>
        <w:autoSpaceDN w:val="0"/>
        <w:adjustRightInd w:val="0"/>
        <w:jc w:val="both"/>
        <w:rPr>
          <w:rFonts w:cs="Calibri"/>
        </w:rPr>
      </w:pPr>
      <w:r w:rsidRPr="00B1019D">
        <w:rPr>
          <w:rFonts w:cs="Calibri"/>
        </w:rPr>
        <w:t xml:space="preserve">(п. 3 введен Федеральным </w:t>
      </w:r>
      <w:hyperlink r:id="rId785" w:history="1">
        <w:r w:rsidRPr="00B1019D">
          <w:rPr>
            <w:rFonts w:cs="Calibri"/>
          </w:rPr>
          <w:t>законом</w:t>
        </w:r>
      </w:hyperlink>
      <w:r w:rsidRPr="00B1019D">
        <w:rPr>
          <w:rFonts w:cs="Calibri"/>
        </w:rPr>
        <w:t xml:space="preserve"> от 28.07.2012 N 144-ФЗ)</w:t>
      </w:r>
    </w:p>
    <w:p w:rsidR="00B1019D" w:rsidRPr="00B1019D" w:rsidRDefault="00B1019D">
      <w:pPr>
        <w:widowControl w:val="0"/>
        <w:autoSpaceDE w:val="0"/>
        <w:autoSpaceDN w:val="0"/>
        <w:adjustRightInd w:val="0"/>
        <w:ind w:firstLine="540"/>
        <w:jc w:val="both"/>
        <w:rPr>
          <w:rFonts w:cs="Calibri"/>
        </w:rPr>
      </w:pPr>
      <w:bookmarkStart w:id="376" w:name="Par3540"/>
      <w:bookmarkEnd w:id="376"/>
      <w:r w:rsidRPr="00B1019D">
        <w:rPr>
          <w:rFonts w:cs="Calibri"/>
        </w:rPr>
        <w:t>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установленным до начала указанного срока. Данное заявление подлежит рассмотрению в деле о банкротстве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786"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принятия арбитражным судом решения, указанного в </w:t>
      </w:r>
      <w:hyperlink w:anchor="Par3534" w:history="1">
        <w:r w:rsidRPr="00B1019D">
          <w:rPr>
            <w:rFonts w:cs="Calibri"/>
          </w:rPr>
          <w:t>абзаце первом</w:t>
        </w:r>
      </w:hyperlink>
      <w:r w:rsidRPr="00B1019D">
        <w:rPr>
          <w:rFonts w:cs="Calibri"/>
        </w:rPr>
        <w:t xml:space="preserve"> настоящего пункта, требования соответствующих лиц, касающиеся возмещения разницы между увеличенным размером оплаты труда и первоначальным размером оплаты труда, удовлетворяются после удовлетворения </w:t>
      </w:r>
      <w:r w:rsidRPr="00B1019D">
        <w:rPr>
          <w:rFonts w:cs="Calibri"/>
        </w:rPr>
        <w:lastRenderedPageBreak/>
        <w:t>требований кредиторов третьей очереди.</w:t>
      </w:r>
    </w:p>
    <w:p w:rsidR="00B1019D" w:rsidRPr="00B1019D" w:rsidRDefault="00B1019D">
      <w:pPr>
        <w:widowControl w:val="0"/>
        <w:autoSpaceDE w:val="0"/>
        <w:autoSpaceDN w:val="0"/>
        <w:adjustRightInd w:val="0"/>
        <w:jc w:val="both"/>
        <w:rPr>
          <w:rFonts w:cs="Calibri"/>
        </w:rPr>
      </w:pPr>
      <w:r w:rsidRPr="00B1019D">
        <w:rPr>
          <w:rFonts w:cs="Calibri"/>
        </w:rPr>
        <w:t xml:space="preserve">(п. 4 введен Федеральным </w:t>
      </w:r>
      <w:hyperlink r:id="rId787" w:history="1">
        <w:r w:rsidRPr="00B1019D">
          <w:rPr>
            <w:rFonts w:cs="Calibri"/>
          </w:rPr>
          <w:t>законом</w:t>
        </w:r>
      </w:hyperlink>
      <w:r w:rsidRPr="00B1019D">
        <w:rPr>
          <w:rFonts w:cs="Calibri"/>
        </w:rPr>
        <w:t xml:space="preserve"> от 28.07.2012 N 144-ФЗ)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77" w:name="Par3545"/>
      <w:bookmarkEnd w:id="377"/>
      <w:r w:rsidRPr="00B1019D">
        <w:rPr>
          <w:rFonts w:cs="Calibri"/>
        </w:rPr>
        <w:t>Статья 137. Требования кредиторов третьей очереди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При определении размера требований кредиторов третьей очереди учитываются требования конкурсных кредиторов и уполномоченных органов.</w:t>
      </w:r>
    </w:p>
    <w:p w:rsidR="00B1019D" w:rsidRPr="00B1019D" w:rsidRDefault="00B1019D">
      <w:pPr>
        <w:widowControl w:val="0"/>
        <w:autoSpaceDE w:val="0"/>
        <w:autoSpaceDN w:val="0"/>
        <w:adjustRightInd w:val="0"/>
        <w:ind w:firstLine="540"/>
        <w:jc w:val="both"/>
        <w:rPr>
          <w:rFonts w:cs="Calibri"/>
        </w:rPr>
      </w:pPr>
      <w:r w:rsidRPr="00B1019D">
        <w:rPr>
          <w:rFonts w:cs="Calibri"/>
        </w:rPr>
        <w:t>2. В случае,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p>
    <w:p w:rsidR="00B1019D" w:rsidRPr="00B1019D" w:rsidRDefault="00B1019D">
      <w:pPr>
        <w:widowControl w:val="0"/>
        <w:autoSpaceDE w:val="0"/>
        <w:autoSpaceDN w:val="0"/>
        <w:adjustRightInd w:val="0"/>
        <w:ind w:firstLine="540"/>
        <w:jc w:val="both"/>
        <w:rPr>
          <w:rFonts w:cs="Calibri"/>
        </w:rPr>
      </w:pPr>
      <w:r w:rsidRPr="00B1019D">
        <w:rPr>
          <w:rFonts w:cs="Calibri"/>
        </w:rPr>
        <w:t>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Особенности учета и удовлетворения требований кредиторов третьей очереди по обязательствам, обеспеченным залогом имущества должника, определяются </w:t>
      </w:r>
      <w:hyperlink w:anchor="Par3554" w:history="1">
        <w:r w:rsidRPr="00B1019D">
          <w:rPr>
            <w:rFonts w:cs="Calibri"/>
          </w:rPr>
          <w:t>статьей 138</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Особенности определения размера требований кредиторов, возникающих из финансовых договоров, определяются </w:t>
      </w:r>
      <w:hyperlink w:anchor="Par155" w:history="1">
        <w:r w:rsidRPr="00B1019D">
          <w:rPr>
            <w:rFonts w:cs="Calibri"/>
          </w:rPr>
          <w:t>статьей 4.1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(п. 5 введен Федеральным </w:t>
      </w:r>
      <w:hyperlink r:id="rId788" w:history="1">
        <w:r w:rsidRPr="00B1019D">
          <w:rPr>
            <w:rFonts w:cs="Calibri"/>
          </w:rPr>
          <w:t>законом</w:t>
        </w:r>
      </w:hyperlink>
      <w:r w:rsidRPr="00B1019D">
        <w:rPr>
          <w:rFonts w:cs="Calibri"/>
        </w:rPr>
        <w:t xml:space="preserve"> от 07.02.2011 N 8-ФЗ)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78" w:name="Par3554"/>
      <w:bookmarkEnd w:id="378"/>
      <w:r w:rsidRPr="00B1019D">
        <w:rPr>
          <w:rFonts w:cs="Calibri"/>
        </w:rPr>
        <w:t>Статья 138. Требования кредиторов по обязательствам, обеспеченным залогом имущества должника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ред. Федерального </w:t>
      </w:r>
      <w:hyperlink r:id="rId789" w:history="1">
        <w:r w:rsidRPr="00B1019D">
          <w:rPr>
            <w:rFonts w:cs="Calibri"/>
          </w:rPr>
          <w:t>закона</w:t>
        </w:r>
      </w:hyperlink>
      <w:r w:rsidRPr="00B1019D">
        <w:rPr>
          <w:rFonts w:cs="Calibri"/>
        </w:rPr>
        <w:t xml:space="preserve"> от 30.12.2008 N 306-ФЗ)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 применении пункта 1 статьи 138 см. </w:t>
      </w:r>
      <w:hyperlink r:id="rId790" w:history="1">
        <w:r w:rsidRPr="00B1019D">
          <w:rPr>
            <w:rFonts w:cs="Calibri"/>
          </w:rPr>
          <w:t>пункт 15</w:t>
        </w:r>
      </w:hyperlink>
      <w:r w:rsidRPr="00B1019D">
        <w:rPr>
          <w:rFonts w:cs="Calibri"/>
        </w:rPr>
        <w:t xml:space="preserve"> Постановления Пленума ВАС РФ от 23.07.2009 N 58.</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bookmarkStart w:id="379" w:name="Par3562"/>
      <w:bookmarkEnd w:id="379"/>
      <w:r w:rsidRPr="00B1019D">
        <w:rPr>
          <w:rFonts w:cs="Calibri"/>
        </w:rPr>
        <w:t>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w:t>
      </w:r>
    </w:p>
    <w:p w:rsidR="00B1019D" w:rsidRPr="00B1019D" w:rsidRDefault="00B1019D">
      <w:pPr>
        <w:widowControl w:val="0"/>
        <w:autoSpaceDE w:val="0"/>
        <w:autoSpaceDN w:val="0"/>
        <w:adjustRightInd w:val="0"/>
        <w:ind w:firstLine="540"/>
        <w:jc w:val="both"/>
        <w:rPr>
          <w:rFonts w:cs="Calibri"/>
        </w:rPr>
      </w:pPr>
      <w:r w:rsidRPr="00B1019D">
        <w:rPr>
          <w:rFonts w:cs="Calibri"/>
        </w:rPr>
        <w:t>двадцать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B1019D" w:rsidRPr="00B1019D" w:rsidRDefault="00B1019D">
      <w:pPr>
        <w:widowControl w:val="0"/>
        <w:autoSpaceDE w:val="0"/>
        <w:autoSpaceDN w:val="0"/>
        <w:adjustRightInd w:val="0"/>
        <w:ind w:firstLine="540"/>
        <w:jc w:val="both"/>
        <w:rPr>
          <w:rFonts w:cs="Calibri"/>
        </w:rPr>
      </w:pPr>
      <w:bookmarkStart w:id="380" w:name="Par3565"/>
      <w:bookmarkEnd w:id="380"/>
      <w:r w:rsidRPr="00B1019D">
        <w:rPr>
          <w:rFonts w:cs="Calibri"/>
        </w:rPr>
        <w:t>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rsidR="00B1019D" w:rsidRPr="00B1019D" w:rsidRDefault="00B1019D">
      <w:pPr>
        <w:widowControl w:val="0"/>
        <w:autoSpaceDE w:val="0"/>
        <w:autoSpaceDN w:val="0"/>
        <w:adjustRightInd w:val="0"/>
        <w:ind w:firstLine="540"/>
        <w:jc w:val="both"/>
        <w:rPr>
          <w:rFonts w:cs="Calibri"/>
        </w:rPr>
      </w:pPr>
      <w:r w:rsidRPr="00B1019D">
        <w:rPr>
          <w:rFonts w:cs="Calibri"/>
        </w:rPr>
        <w:t>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в целях погашения указанных требований;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Абзацы четвертый - пятый утратили силу. - Федеральный </w:t>
      </w:r>
      <w:hyperlink r:id="rId791" w:history="1">
        <w:r w:rsidRPr="00B1019D">
          <w:rPr>
            <w:rFonts w:cs="Calibri"/>
          </w:rPr>
          <w:t>закон</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bookmarkStart w:id="381" w:name="Par3569"/>
      <w:bookmarkEnd w:id="381"/>
      <w:r w:rsidRPr="00B1019D">
        <w:rPr>
          <w:rFonts w:cs="Calibri"/>
        </w:rPr>
        <w:t xml:space="preserve">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w:t>
      </w:r>
      <w:hyperlink w:anchor="Par3562" w:history="1">
        <w:r w:rsidRPr="00B1019D">
          <w:rPr>
            <w:rFonts w:cs="Calibri"/>
          </w:rPr>
          <w:t>пунктами 1</w:t>
        </w:r>
      </w:hyperlink>
      <w:r w:rsidRPr="00B1019D">
        <w:rPr>
          <w:rFonts w:cs="Calibri"/>
        </w:rPr>
        <w:t xml:space="preserve"> и </w:t>
      </w:r>
      <w:hyperlink w:anchor="Par3565" w:history="1">
        <w:r w:rsidRPr="00B1019D">
          <w:rPr>
            <w:rFonts w:cs="Calibri"/>
          </w:rPr>
          <w:t>2</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Денежные средства, оставшиеся после полного погашения требований кредиторов первой и второй очереди, требований кредитора, обеспеченных залогом реализованного имущества, включаются в конкурсную массу.</w:t>
      </w:r>
    </w:p>
    <w:p w:rsidR="00B1019D" w:rsidRPr="00B1019D" w:rsidRDefault="00B1019D">
      <w:pPr>
        <w:widowControl w:val="0"/>
        <w:autoSpaceDE w:val="0"/>
        <w:autoSpaceDN w:val="0"/>
        <w:adjustRightInd w:val="0"/>
        <w:ind w:firstLine="540"/>
        <w:jc w:val="both"/>
        <w:rPr>
          <w:rFonts w:cs="Calibri"/>
        </w:rPr>
      </w:pPr>
      <w:r w:rsidRPr="00B1019D">
        <w:rPr>
          <w:rFonts w:cs="Calibri"/>
        </w:rPr>
        <w:t>Денежные средства, оставшиеся после полного погашения судебных расходов, расходов на выплату вознаграждения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
    <w:p w:rsidR="00B1019D" w:rsidRPr="00B1019D" w:rsidRDefault="00B1019D">
      <w:pPr>
        <w:widowControl w:val="0"/>
        <w:autoSpaceDE w:val="0"/>
        <w:autoSpaceDN w:val="0"/>
        <w:adjustRightInd w:val="0"/>
        <w:ind w:firstLine="540"/>
        <w:jc w:val="both"/>
        <w:rPr>
          <w:rFonts w:cs="Calibri"/>
        </w:rPr>
      </w:pPr>
      <w:r w:rsidRPr="00B1019D">
        <w:rPr>
          <w:rFonts w:cs="Calibri"/>
        </w:rPr>
        <w:t>Не удовлетворенные за счет стоимости предмета залога требования кредиторов по обязательствам, обеспеченным залогом имущества должника, удовлетворяются в составе требований кредиторов третьей очереди.</w:t>
      </w:r>
    </w:p>
    <w:p w:rsidR="00B1019D" w:rsidRPr="00B1019D" w:rsidRDefault="00B1019D">
      <w:pPr>
        <w:widowControl w:val="0"/>
        <w:autoSpaceDE w:val="0"/>
        <w:autoSpaceDN w:val="0"/>
        <w:adjustRightInd w:val="0"/>
        <w:jc w:val="both"/>
        <w:rPr>
          <w:rFonts w:cs="Calibri"/>
        </w:rPr>
      </w:pPr>
      <w:r w:rsidRPr="00B1019D">
        <w:rPr>
          <w:rFonts w:cs="Calibri"/>
        </w:rPr>
        <w:t xml:space="preserve">(п. 2.1 введен Федеральным </w:t>
      </w:r>
      <w:hyperlink r:id="rId792" w:history="1">
        <w:r w:rsidRPr="00B1019D">
          <w:rPr>
            <w:rFonts w:cs="Calibri"/>
          </w:rPr>
          <w:t>законом</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2.2. Требования кредитора по обязательству, обеспеченному залогом прав по договору банковского счета, удовлетворяются путем списания банком на основании распоряжения конкурсного управляющего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w:t>
      </w:r>
    </w:p>
    <w:p w:rsidR="00B1019D" w:rsidRPr="00B1019D" w:rsidRDefault="00B1019D">
      <w:pPr>
        <w:widowControl w:val="0"/>
        <w:autoSpaceDE w:val="0"/>
        <w:autoSpaceDN w:val="0"/>
        <w:adjustRightInd w:val="0"/>
        <w:ind w:firstLine="540"/>
        <w:jc w:val="both"/>
        <w:rPr>
          <w:rFonts w:cs="Calibri"/>
        </w:rPr>
      </w:pPr>
      <w:r w:rsidRPr="00B1019D">
        <w:rPr>
          <w:rFonts w:cs="Calibri"/>
        </w:rPr>
        <w:t>Требования указанных в настоящем пункте кредиторов удовлетворяются в размере семидесяти процентов от имеющихся на залоговом счете денежных средств, а в случае, если залогом прав по договору банковского счета обеспечиваются требования конкурсного кредитора по кредитному договору, в размере восьмидесяти процентов от имеющихся на указанном счете денежных средств, но не более размера обеспеченного залогом прав по договору банковского счета требования.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Денежные средства, оставшиеся после удовлетворения требований кредиторов, предусмотренных настоящим пунктом, используются по правилам, предусмотренным </w:t>
      </w:r>
      <w:hyperlink w:anchor="Par3562" w:history="1">
        <w:r w:rsidRPr="00B1019D">
          <w:rPr>
            <w:rFonts w:cs="Calibri"/>
          </w:rPr>
          <w:t>пунктами 1</w:t>
        </w:r>
      </w:hyperlink>
      <w:r w:rsidRPr="00B1019D">
        <w:rPr>
          <w:rFonts w:cs="Calibri"/>
        </w:rPr>
        <w:t xml:space="preserve"> - </w:t>
      </w:r>
      <w:hyperlink w:anchor="Par3569" w:history="1">
        <w:r w:rsidRPr="00B1019D">
          <w:rPr>
            <w:rFonts w:cs="Calibri"/>
          </w:rPr>
          <w:t>2.1</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B1019D" w:rsidRPr="00B1019D" w:rsidRDefault="00B1019D">
      <w:pPr>
        <w:widowControl w:val="0"/>
        <w:autoSpaceDE w:val="0"/>
        <w:autoSpaceDN w:val="0"/>
        <w:adjustRightInd w:val="0"/>
        <w:jc w:val="both"/>
        <w:rPr>
          <w:rFonts w:cs="Calibri"/>
        </w:rPr>
      </w:pPr>
      <w:r w:rsidRPr="00B1019D">
        <w:rPr>
          <w:rFonts w:cs="Calibri"/>
        </w:rPr>
        <w:t xml:space="preserve">(п. 2.2 введен Федеральным </w:t>
      </w:r>
      <w:hyperlink r:id="rId793" w:history="1">
        <w:r w:rsidRPr="00B1019D">
          <w:rPr>
            <w:rFonts w:cs="Calibri"/>
          </w:rPr>
          <w:t>законом</w:t>
        </w:r>
      </w:hyperlink>
      <w:r w:rsidRPr="00B1019D">
        <w:rPr>
          <w:rFonts w:cs="Calibri"/>
        </w:rPr>
        <w:t xml:space="preserve"> от 21.12.2013 N 379-ФЗ)</w:t>
      </w:r>
    </w:p>
    <w:p w:rsidR="00B1019D" w:rsidRPr="00B1019D" w:rsidRDefault="00B1019D">
      <w:pPr>
        <w:widowControl w:val="0"/>
        <w:autoSpaceDE w:val="0"/>
        <w:autoSpaceDN w:val="0"/>
        <w:adjustRightInd w:val="0"/>
        <w:ind w:firstLine="540"/>
        <w:jc w:val="both"/>
        <w:rPr>
          <w:rFonts w:cs="Calibri"/>
        </w:rPr>
      </w:pPr>
      <w:bookmarkStart w:id="382" w:name="Par3579"/>
      <w:bookmarkEnd w:id="382"/>
      <w:r w:rsidRPr="00B1019D">
        <w:rPr>
          <w:rFonts w:cs="Calibri"/>
        </w:rPr>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B1019D" w:rsidRPr="00B1019D" w:rsidRDefault="00B1019D">
      <w:pPr>
        <w:widowControl w:val="0"/>
        <w:autoSpaceDE w:val="0"/>
        <w:autoSpaceDN w:val="0"/>
        <w:adjustRightInd w:val="0"/>
        <w:ind w:firstLine="540"/>
        <w:jc w:val="both"/>
        <w:rPr>
          <w:rFonts w:cs="Calibri"/>
        </w:rPr>
      </w:pPr>
      <w:r w:rsidRPr="00B1019D">
        <w:rPr>
          <w:rFonts w:cs="Calibri"/>
        </w:rP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Сделки, совершенные с нарушением требований настоящего пункта, могут быть признаны недействительными.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Продажа предмета залога осуществляется в порядке, установленном </w:t>
      </w:r>
      <w:hyperlink w:anchor="Par2699" w:history="1">
        <w:r w:rsidRPr="00B1019D">
          <w:rPr>
            <w:rFonts w:cs="Calibri"/>
          </w:rPr>
          <w:t>пунктами 4</w:t>
        </w:r>
      </w:hyperlink>
      <w:r w:rsidRPr="00B1019D">
        <w:rPr>
          <w:rFonts w:cs="Calibri"/>
        </w:rPr>
        <w:t xml:space="preserve">, </w:t>
      </w:r>
      <w:hyperlink w:anchor="Par2703" w:history="1">
        <w:r w:rsidRPr="00B1019D">
          <w:rPr>
            <w:rFonts w:cs="Calibri"/>
          </w:rPr>
          <w:t>5</w:t>
        </w:r>
      </w:hyperlink>
      <w:r w:rsidRPr="00B1019D">
        <w:rPr>
          <w:rFonts w:cs="Calibri"/>
        </w:rPr>
        <w:t xml:space="preserve">, </w:t>
      </w:r>
      <w:hyperlink w:anchor="Par2734" w:history="1">
        <w:r w:rsidRPr="00B1019D">
          <w:rPr>
            <w:rFonts w:cs="Calibri"/>
          </w:rPr>
          <w:t>8</w:t>
        </w:r>
      </w:hyperlink>
      <w:r w:rsidRPr="00B1019D">
        <w:rPr>
          <w:rFonts w:cs="Calibri"/>
        </w:rPr>
        <w:t xml:space="preserve"> - </w:t>
      </w:r>
      <w:hyperlink w:anchor="Par2830" w:history="1">
        <w:r w:rsidRPr="00B1019D">
          <w:rPr>
            <w:rFonts w:cs="Calibri"/>
          </w:rPr>
          <w:t>19 статьи 110</w:t>
        </w:r>
      </w:hyperlink>
      <w:r w:rsidRPr="00B1019D">
        <w:rPr>
          <w:rFonts w:cs="Calibri"/>
        </w:rPr>
        <w:t xml:space="preserve"> и </w:t>
      </w:r>
      <w:hyperlink w:anchor="Par2861" w:history="1">
        <w:r w:rsidRPr="00B1019D">
          <w:rPr>
            <w:rFonts w:cs="Calibri"/>
          </w:rPr>
          <w:t>пунктом 3 статьи 111</w:t>
        </w:r>
      </w:hyperlink>
      <w:r w:rsidRPr="00B1019D">
        <w:rPr>
          <w:rFonts w:cs="Calibri"/>
        </w:rPr>
        <w:t xml:space="preserve"> настоящего Федерального закона, и с учетом положений настоящей статьи.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794"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требования которого обеспечены залогом реализуемого имущества. Указанные сведения подлежат включению арбитражным управляющим за счет средств должника в Единый федеральный реестр сведений о </w:t>
      </w:r>
      <w:r w:rsidRPr="00B1019D">
        <w:rPr>
          <w:rFonts w:cs="Calibri"/>
        </w:rPr>
        <w:lastRenderedPageBreak/>
        <w:t>банкротстве не позднее чем за пятнадцать дней до даты начала продажи предмета залога на торгах.</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795"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разногласий между конкурсным кредитором по обязательству, обеспеченному залогом имущества должника, и конкурсным управляющим или лицами, участвующими в деле о банкротстве, по вопросам начальной продажной цены, порядка и условий проведения торгов по реализации предмета залога, порядка и условий обеспечения сохранности предмета залога каждый из них в течение десяти дней с даты включения сведений в Единый федеральный реестр сведений о банкротстве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определении начальной продажной цены, утверждении порядка и условий проведения торгов по реализации предмета залога, порядка и условий обеспечения сохранности предмета залога, которое может быть обжаловано. Если реализация предмета залога осуществляется совместно с продажей иного имущества должника, порядок и условия такой продажи не могут быть установлены без согласия в письменной форме конкурсного кредитора, требования которого обеспечены залогом реализуемого имущества.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796"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залогом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797" w:history="1">
        <w:r w:rsidRPr="00B1019D">
          <w:rPr>
            <w:rFonts w:cs="Calibri"/>
          </w:rPr>
          <w:t>законом</w:t>
        </w:r>
      </w:hyperlink>
      <w:r w:rsidRPr="00B1019D">
        <w:rPr>
          <w:rFonts w:cs="Calibri"/>
        </w:rPr>
        <w:t xml:space="preserve"> от 19.07.2009 N 195-ФЗ, в ред. Федерального </w:t>
      </w:r>
      <w:hyperlink r:id="rId798" w:history="1">
        <w:r w:rsidRPr="00B1019D">
          <w:rPr>
            <w:rFonts w:cs="Calibri"/>
          </w:rPr>
          <w:t>закона</w:t>
        </w:r>
      </w:hyperlink>
      <w:r w:rsidRPr="00B1019D">
        <w:rPr>
          <w:rFonts w:cs="Calibri"/>
        </w:rPr>
        <w:t xml:space="preserve"> от 21.12.2013 N 379-ФЗ)</w:t>
      </w:r>
    </w:p>
    <w:p w:rsidR="00B1019D" w:rsidRPr="00B1019D" w:rsidRDefault="00B1019D">
      <w:pPr>
        <w:widowControl w:val="0"/>
        <w:autoSpaceDE w:val="0"/>
        <w:autoSpaceDN w:val="0"/>
        <w:adjustRightInd w:val="0"/>
        <w:ind w:firstLine="540"/>
        <w:jc w:val="both"/>
        <w:rPr>
          <w:rFonts w:cs="Calibri"/>
        </w:rPr>
      </w:pPr>
      <w:r w:rsidRPr="00B1019D">
        <w:rPr>
          <w:rFonts w:cs="Calibri"/>
        </w:rPr>
        <w:t>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w:t>
      </w:r>
      <w:hyperlink w:anchor="Par3562" w:history="1">
        <w:r w:rsidRPr="00B1019D">
          <w:rPr>
            <w:rFonts w:cs="Calibri"/>
          </w:rPr>
          <w:t>пунктами 1</w:t>
        </w:r>
      </w:hyperlink>
      <w:r w:rsidRPr="00B1019D">
        <w:rPr>
          <w:rFonts w:cs="Calibri"/>
        </w:rPr>
        <w:t xml:space="preserve"> и </w:t>
      </w:r>
      <w:hyperlink w:anchor="Par3565" w:history="1">
        <w:r w:rsidRPr="00B1019D">
          <w:rPr>
            <w:rFonts w:cs="Calibri"/>
          </w:rPr>
          <w:t>2</w:t>
        </w:r>
      </w:hyperlink>
      <w:r w:rsidRPr="00B1019D">
        <w:rPr>
          <w:rFonts w:cs="Calibri"/>
        </w:rPr>
        <w:t xml:space="preserve"> настоящей статьи, на специальный банковский счет в порядке, установленном </w:t>
      </w:r>
      <w:hyperlink w:anchor="Par3579" w:history="1">
        <w:r w:rsidRPr="00B1019D">
          <w:rPr>
            <w:rFonts w:cs="Calibri"/>
          </w:rPr>
          <w:t>пунктом 3</w:t>
        </w:r>
      </w:hyperlink>
      <w:r w:rsidRPr="00B1019D">
        <w:rPr>
          <w:rFonts w:cs="Calibri"/>
        </w:rPr>
        <w:t xml:space="preserve"> настоящий статьи, в течение десяти дней с даты направления конкурсному управляющему заявления об оставлении предмета залога за собой.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w:t>
      </w:r>
      <w:hyperlink w:anchor="Par3620" w:history="1">
        <w:r w:rsidRPr="00B1019D">
          <w:rPr>
            <w:rFonts w:cs="Calibri"/>
          </w:rPr>
          <w:t>пунктом 4 статьи 139</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(п. 4.1 введен Федеральным </w:t>
      </w:r>
      <w:hyperlink r:id="rId799" w:history="1">
        <w:r w:rsidRPr="00B1019D">
          <w:rPr>
            <w:rFonts w:cs="Calibri"/>
          </w:rPr>
          <w:t>законом</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4.2. Конкурсный кредитор по обязательствам, обеспеченным залогом имущества должника,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 установленной для этого этапа снижения цены имущества.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Конкурсный кредитор по обязательствам, обеспеченным залогом имущества должника, при оставлении предмета залога за собой в ходе торгов по продаже имущества посредством публичного предложения обязан перечислить денежные средства в размере, определенном в соответствии с </w:t>
      </w:r>
      <w:hyperlink w:anchor="Par3562" w:history="1">
        <w:r w:rsidRPr="00B1019D">
          <w:rPr>
            <w:rFonts w:cs="Calibri"/>
          </w:rPr>
          <w:t>пунктами 1</w:t>
        </w:r>
      </w:hyperlink>
      <w:r w:rsidRPr="00B1019D">
        <w:rPr>
          <w:rFonts w:cs="Calibri"/>
        </w:rPr>
        <w:t xml:space="preserve"> и </w:t>
      </w:r>
      <w:hyperlink w:anchor="Par3565" w:history="1">
        <w:r w:rsidRPr="00B1019D">
          <w:rPr>
            <w:rFonts w:cs="Calibri"/>
          </w:rPr>
          <w:t>2</w:t>
        </w:r>
      </w:hyperlink>
      <w:r w:rsidRPr="00B1019D">
        <w:rPr>
          <w:rFonts w:cs="Calibri"/>
        </w:rPr>
        <w:t xml:space="preserve"> настоящей статьи, на специальный банковский счет в порядке, установленном </w:t>
      </w:r>
      <w:hyperlink w:anchor="Par3579" w:history="1">
        <w:r w:rsidRPr="00B1019D">
          <w:rPr>
            <w:rFonts w:cs="Calibri"/>
          </w:rPr>
          <w:t>пунктом 3</w:t>
        </w:r>
      </w:hyperlink>
      <w:r w:rsidRPr="00B1019D">
        <w:rPr>
          <w:rFonts w:cs="Calibri"/>
        </w:rPr>
        <w:t xml:space="preserve"> настоящей статьи, одновременно с направлением конкурсному управляющему заявления об оставлении предмета залога за собой.</w:t>
      </w:r>
    </w:p>
    <w:p w:rsidR="00B1019D" w:rsidRPr="00B1019D" w:rsidRDefault="00B1019D">
      <w:pPr>
        <w:widowControl w:val="0"/>
        <w:autoSpaceDE w:val="0"/>
        <w:autoSpaceDN w:val="0"/>
        <w:adjustRightInd w:val="0"/>
        <w:ind w:firstLine="540"/>
        <w:jc w:val="both"/>
        <w:rPr>
          <w:rFonts w:cs="Calibri"/>
        </w:rPr>
      </w:pPr>
      <w:r w:rsidRPr="00B1019D">
        <w:rPr>
          <w:rFonts w:cs="Calibri"/>
        </w:rPr>
        <w:t>С даты поступления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w:t>
      </w:r>
    </w:p>
    <w:p w:rsidR="00B1019D" w:rsidRPr="00B1019D" w:rsidRDefault="00B1019D">
      <w:pPr>
        <w:widowControl w:val="0"/>
        <w:autoSpaceDE w:val="0"/>
        <w:autoSpaceDN w:val="0"/>
        <w:adjustRightInd w:val="0"/>
        <w:jc w:val="both"/>
        <w:rPr>
          <w:rFonts w:cs="Calibri"/>
        </w:rPr>
      </w:pPr>
      <w:r w:rsidRPr="00B1019D">
        <w:rPr>
          <w:rFonts w:cs="Calibri"/>
        </w:rPr>
        <w:t xml:space="preserve">(п. 4.2 введен Федеральным </w:t>
      </w:r>
      <w:hyperlink r:id="rId800"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Требования залогодержателей по договорам залога, заключенным с должником в обеспечение 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w:t>
      </w:r>
      <w:r w:rsidRPr="00B1019D">
        <w:rPr>
          <w:rFonts w:cs="Calibri"/>
        </w:rPr>
        <w:lastRenderedPageBreak/>
        <w:t>обеспечены залогом имущества должника, во всех процедурах, применяемых в деле о банкротстве.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801"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w:anchor="Par3562" w:history="1">
        <w:r w:rsidRPr="00B1019D">
          <w:rPr>
            <w:rFonts w:cs="Calibri"/>
          </w:rPr>
          <w:t>пунктами 1</w:t>
        </w:r>
      </w:hyperlink>
      <w:r w:rsidRPr="00B1019D">
        <w:rPr>
          <w:rFonts w:cs="Calibri"/>
        </w:rPr>
        <w:t xml:space="preserve"> и </w:t>
      </w:r>
      <w:hyperlink w:anchor="Par3565" w:history="1">
        <w:r w:rsidRPr="00B1019D">
          <w:rPr>
            <w:rFonts w:cs="Calibri"/>
          </w:rPr>
          <w:t>2</w:t>
        </w:r>
      </w:hyperlink>
      <w:r w:rsidRPr="00B1019D">
        <w:rPr>
          <w:rFonts w:cs="Calibri"/>
        </w:rPr>
        <w:t xml:space="preserve"> настоящей статьи.</w:t>
      </w:r>
    </w:p>
    <w:p w:rsidR="00B1019D" w:rsidRPr="00B1019D" w:rsidRDefault="00B1019D">
      <w:pPr>
        <w:widowControl w:val="0"/>
        <w:autoSpaceDE w:val="0"/>
        <w:autoSpaceDN w:val="0"/>
        <w:adjustRightInd w:val="0"/>
        <w:jc w:val="both"/>
        <w:rPr>
          <w:rFonts w:cs="Calibri"/>
        </w:rPr>
      </w:pPr>
      <w:r w:rsidRPr="00B1019D">
        <w:rPr>
          <w:rFonts w:cs="Calibri"/>
        </w:rPr>
        <w:t xml:space="preserve">(п. 6 введен Федеральным </w:t>
      </w:r>
      <w:hyperlink r:id="rId802" w:history="1">
        <w:r w:rsidRPr="00B1019D">
          <w:rPr>
            <w:rFonts w:cs="Calibri"/>
          </w:rPr>
          <w:t>законом</w:t>
        </w:r>
      </w:hyperlink>
      <w:r w:rsidRPr="00B1019D">
        <w:rPr>
          <w:rFonts w:cs="Calibri"/>
        </w:rPr>
        <w:t xml:space="preserve"> от 29.12.2014 N 482-ФЗ)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83" w:name="Par3604"/>
      <w:bookmarkEnd w:id="383"/>
      <w:r w:rsidRPr="00B1019D">
        <w:rPr>
          <w:rFonts w:cs="Calibri"/>
        </w:rPr>
        <w:t>Статья 139. Продажа имущества должника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ред. Федерального </w:t>
      </w:r>
      <w:hyperlink r:id="rId803"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384" w:name="Par3608"/>
      <w:bookmarkEnd w:id="384"/>
      <w:r w:rsidRPr="00B1019D">
        <w:rPr>
          <w:rFonts w:cs="Calibri"/>
        </w:rPr>
        <w:t>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указанием состава имущества должника, в отношении которого требуется проведение оценки.</w:t>
      </w:r>
    </w:p>
    <w:p w:rsidR="00B1019D" w:rsidRPr="00B1019D" w:rsidRDefault="00B1019D">
      <w:pPr>
        <w:widowControl w:val="0"/>
        <w:autoSpaceDE w:val="0"/>
        <w:autoSpaceDN w:val="0"/>
        <w:adjustRightInd w:val="0"/>
        <w:ind w:firstLine="540"/>
        <w:jc w:val="both"/>
        <w:rPr>
          <w:rFonts w:cs="Calibri"/>
        </w:rPr>
      </w:pPr>
      <w:r w:rsidRPr="00B1019D">
        <w:rPr>
          <w:rFonts w:cs="Calibri"/>
        </w:rPr>
        <w:t>В течение двух месяцев с даты поступления такого требования конкурсный управляющий обязан обеспечить проведение оценки указанного имущества за счет имущества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Отчет об оценке имущества должника подлежит включению конкурсным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B1019D" w:rsidRPr="00B1019D" w:rsidRDefault="00B1019D">
      <w:pPr>
        <w:widowControl w:val="0"/>
        <w:autoSpaceDE w:val="0"/>
        <w:autoSpaceDN w:val="0"/>
        <w:adjustRightInd w:val="0"/>
        <w:ind w:firstLine="540"/>
        <w:jc w:val="both"/>
        <w:rPr>
          <w:rFonts w:cs="Calibri"/>
        </w:rPr>
      </w:pPr>
      <w:r w:rsidRPr="00B1019D">
        <w:rPr>
          <w:rFonts w:cs="Calibri"/>
        </w:rPr>
        <w:t>Повторная оценка имущества должника, в отношении которого ранее уже было заявлено требование о проведении оценки в соответствии с настоящим пунктом, проводится в случае, если конкурсные кредиторы или уполномоченные органы примут на себя расходы на ее проведение.</w:t>
      </w:r>
    </w:p>
    <w:p w:rsidR="00B1019D" w:rsidRPr="00B1019D" w:rsidRDefault="00B1019D">
      <w:pPr>
        <w:widowControl w:val="0"/>
        <w:autoSpaceDE w:val="0"/>
        <w:autoSpaceDN w:val="0"/>
        <w:adjustRightInd w:val="0"/>
        <w:jc w:val="both"/>
        <w:rPr>
          <w:rFonts w:cs="Calibri"/>
        </w:rPr>
      </w:pPr>
      <w:r w:rsidRPr="00B1019D">
        <w:rPr>
          <w:rFonts w:cs="Calibri"/>
        </w:rPr>
        <w:t xml:space="preserve">(п. 1 в ред. Федерального </w:t>
      </w:r>
      <w:hyperlink r:id="rId804" w:history="1">
        <w:r w:rsidRPr="00B1019D">
          <w:rPr>
            <w:rFonts w:cs="Calibri"/>
          </w:rPr>
          <w:t>закона</w:t>
        </w:r>
      </w:hyperlink>
      <w:r w:rsidRPr="00B1019D">
        <w:rPr>
          <w:rFonts w:cs="Calibri"/>
        </w:rPr>
        <w:t xml:space="preserve"> от 28.07.2012 N 144-ФЗ)</w:t>
      </w:r>
    </w:p>
    <w:p w:rsidR="00B1019D" w:rsidRPr="00B1019D" w:rsidRDefault="00B1019D">
      <w:pPr>
        <w:widowControl w:val="0"/>
        <w:autoSpaceDE w:val="0"/>
        <w:autoSpaceDN w:val="0"/>
        <w:adjustRightInd w:val="0"/>
        <w:ind w:firstLine="540"/>
        <w:jc w:val="both"/>
        <w:rPr>
          <w:rFonts w:cs="Calibri"/>
        </w:rPr>
      </w:pPr>
      <w:r w:rsidRPr="00B1019D">
        <w:rPr>
          <w:rFonts w:cs="Calibri"/>
        </w:rPr>
        <w:t>1.1. В течение одного месяца с даты окончания инвентаризации предприятия должника или оценки имущества должника (далее в настоящей статье - имущество должника)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конкурсный управляющий обязан представить собранию кредиторов или в комитет кредиторов для утверждения предложение о продаже имущества должника, включающее в себя сведения о составе этого имущества, о сроках его продажи, о форме торгов (аукцион или конкурс), об условиях конкурса (в случае, если продажа этого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этого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этого имущества, о сроках опубликования и размещения указанного сообщения.</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такое предложение, включающее в себя сведения о составе этого имущества, о сроках его продажи, о форме торгов, об условиях конкурса (в случае, если продажа этого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этого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этого имущества, о сроках опубликования и размещения указанного сообщения, конкурсный управляющий вправе обратиться в арбитражный суд с ходатайством об утверждении порядка, сроков и условий продажи этого имущества.</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Определение арбитражного суда об утверждении порядка, сроков и условий продажи имущества должника может быть обжаловано.</w:t>
      </w:r>
    </w:p>
    <w:p w:rsidR="00B1019D" w:rsidRPr="00B1019D" w:rsidRDefault="00B1019D">
      <w:pPr>
        <w:widowControl w:val="0"/>
        <w:autoSpaceDE w:val="0"/>
        <w:autoSpaceDN w:val="0"/>
        <w:adjustRightInd w:val="0"/>
        <w:jc w:val="both"/>
        <w:rPr>
          <w:rFonts w:cs="Calibri"/>
        </w:rPr>
      </w:pPr>
      <w:r w:rsidRPr="00B1019D">
        <w:rPr>
          <w:rFonts w:cs="Calibri"/>
        </w:rPr>
        <w:t xml:space="preserve">(п. 1.1 введен Федеральным </w:t>
      </w:r>
      <w:hyperlink r:id="rId805" w:history="1">
        <w:r w:rsidRPr="00B1019D">
          <w:rPr>
            <w:rFonts w:cs="Calibri"/>
          </w:rPr>
          <w:t>законом</w:t>
        </w:r>
      </w:hyperlink>
      <w:r w:rsidRPr="00B1019D">
        <w:rPr>
          <w:rFonts w:cs="Calibri"/>
        </w:rPr>
        <w:t xml:space="preserve"> от 28.07.2012 N 144-ФЗ)</w:t>
      </w:r>
    </w:p>
    <w:p w:rsidR="00B1019D" w:rsidRPr="00B1019D" w:rsidRDefault="00B1019D">
      <w:pPr>
        <w:widowControl w:val="0"/>
        <w:autoSpaceDE w:val="0"/>
        <w:autoSpaceDN w:val="0"/>
        <w:adjustRightInd w:val="0"/>
        <w:ind w:firstLine="540"/>
        <w:jc w:val="both"/>
        <w:rPr>
          <w:rFonts w:cs="Calibri"/>
        </w:rPr>
      </w:pPr>
      <w:bookmarkStart w:id="385" w:name="Par3617"/>
      <w:bookmarkEnd w:id="385"/>
      <w:r w:rsidRPr="00B1019D">
        <w:rPr>
          <w:rFonts w:cs="Calibri"/>
        </w:rPr>
        <w:t xml:space="preserve">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w:t>
      </w:r>
      <w:r w:rsidRPr="00B1019D">
        <w:rPr>
          <w:rFonts w:cs="Calibri"/>
        </w:rPr>
        <w:lastRenderedPageBreak/>
        <w:t>соответствующие предложения относительно таких изменений.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После проведения инвентаризации и оценки имущества должника конкурсный управляющий приступает к его продаже. Продажа имущества должника осуществляется в порядке, установленном </w:t>
      </w:r>
      <w:hyperlink w:anchor="Par2693" w:history="1">
        <w:r w:rsidRPr="00B1019D">
          <w:rPr>
            <w:rFonts w:cs="Calibri"/>
          </w:rPr>
          <w:t>пунктами 3</w:t>
        </w:r>
      </w:hyperlink>
      <w:r w:rsidRPr="00B1019D">
        <w:rPr>
          <w:rFonts w:cs="Calibri"/>
        </w:rPr>
        <w:t xml:space="preserve"> - </w:t>
      </w:r>
      <w:hyperlink w:anchor="Par2830" w:history="1">
        <w:r w:rsidRPr="00B1019D">
          <w:rPr>
            <w:rFonts w:cs="Calibri"/>
          </w:rPr>
          <w:t>19 статьи 110</w:t>
        </w:r>
      </w:hyperlink>
      <w:r w:rsidRPr="00B1019D">
        <w:rPr>
          <w:rFonts w:cs="Calibri"/>
        </w:rPr>
        <w:t xml:space="preserve"> и </w:t>
      </w:r>
      <w:hyperlink w:anchor="Par2861" w:history="1">
        <w:r w:rsidRPr="00B1019D">
          <w:rPr>
            <w:rFonts w:cs="Calibri"/>
          </w:rPr>
          <w:t>пунктом 3 статьи 111</w:t>
        </w:r>
      </w:hyperlink>
      <w:r w:rsidRPr="00B1019D">
        <w:rPr>
          <w:rFonts w:cs="Calibri"/>
        </w:rPr>
        <w:t xml:space="preserve"> настоящего Федерального закона, с учетом особенностей, установленных настоящей статьей. Оценка имущества должника осуществляется в порядке, установленном </w:t>
      </w:r>
      <w:hyperlink w:anchor="Par3405" w:history="1">
        <w:r w:rsidRPr="00B1019D">
          <w:rPr>
            <w:rFonts w:cs="Calibri"/>
          </w:rPr>
          <w:t>статьей 130</w:t>
        </w:r>
      </w:hyperlink>
      <w:r w:rsidRPr="00B1019D">
        <w:rPr>
          <w:rFonts w:cs="Calibri"/>
        </w:rPr>
        <w:t xml:space="preserve"> настоящего Федерального закона. Денежные средства, вырученные от продажи имущества должника, включаются в состав имущества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806"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bookmarkStart w:id="386" w:name="Par3620"/>
      <w:bookmarkEnd w:id="386"/>
      <w:r w:rsidRPr="00B1019D">
        <w:rPr>
          <w:rFonts w:cs="Calibri"/>
        </w:rPr>
        <w:t>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При продаже имущества должника посредством публичного предложения в сообщении о проведении торгов наряду со сведениями, предусмотренными </w:t>
      </w:r>
      <w:hyperlink w:anchor="Par2687" w:history="1">
        <w:r w:rsidRPr="00B1019D">
          <w:rPr>
            <w:rFonts w:cs="Calibri"/>
          </w:rPr>
          <w:t>статьей 110</w:t>
        </w:r>
      </w:hyperlink>
      <w:r w:rsidRPr="00B1019D">
        <w:rPr>
          <w:rFonts w:cs="Calibri"/>
        </w:rPr>
        <w:t xml:space="preserve">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w:t>
      </w:r>
      <w:hyperlink w:anchor="Par2687" w:history="1">
        <w:r w:rsidRPr="00B1019D">
          <w:rPr>
            <w:rFonts w:cs="Calibri"/>
          </w:rPr>
          <w:t>статьей 110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rsidR="00B1019D" w:rsidRPr="00B1019D" w:rsidRDefault="00B1019D">
      <w:pPr>
        <w:widowControl w:val="0"/>
        <w:autoSpaceDE w:val="0"/>
        <w:autoSpaceDN w:val="0"/>
        <w:adjustRightInd w:val="0"/>
        <w:ind w:firstLine="540"/>
        <w:jc w:val="both"/>
        <w:rPr>
          <w:rFonts w:cs="Calibri"/>
        </w:rPr>
      </w:pPr>
      <w:r w:rsidRPr="00B1019D">
        <w:rPr>
          <w:rFonts w:cs="Calibri"/>
        </w:rPr>
        <w:t>Победителем торгов по продаже имущества должника посредством публичного предложения признается участник торгов, который первым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С даты определения победителя торгов по продаже имущества должника посредством публичного предложения прием заявок прекращается.</w:t>
      </w:r>
    </w:p>
    <w:p w:rsidR="00B1019D" w:rsidRPr="00B1019D" w:rsidRDefault="00B1019D">
      <w:pPr>
        <w:widowControl w:val="0"/>
        <w:autoSpaceDE w:val="0"/>
        <w:autoSpaceDN w:val="0"/>
        <w:adjustRightInd w:val="0"/>
        <w:ind w:firstLine="540"/>
        <w:jc w:val="both"/>
        <w:rPr>
          <w:rFonts w:cs="Calibri"/>
        </w:rPr>
      </w:pPr>
      <w:r w:rsidRPr="00B1019D">
        <w:rPr>
          <w:rFonts w:cs="Calibri"/>
        </w:rP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87" w:name="Par3629"/>
      <w:bookmarkEnd w:id="387"/>
      <w:r w:rsidRPr="00B1019D">
        <w:rPr>
          <w:rFonts w:cs="Calibri"/>
        </w:rPr>
        <w:t>Статья 140. Уступка прав требования должника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Конкурсный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807" w:history="1">
        <w:r w:rsidRPr="00B1019D">
          <w:rPr>
            <w:rFonts w:cs="Calibri"/>
          </w:rPr>
          <w:t>закона</w:t>
        </w:r>
      </w:hyperlink>
      <w:r w:rsidRPr="00B1019D">
        <w:rPr>
          <w:rFonts w:cs="Calibri"/>
        </w:rPr>
        <w:t xml:space="preserve"> от 22.12.2014 N 432-ФЗ)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Продажа прав требования должника осуществляется конкурсным управляющим в порядке и на условиях, которые установлены </w:t>
      </w:r>
      <w:hyperlink w:anchor="Par3604" w:history="1">
        <w:r w:rsidRPr="00B1019D">
          <w:rPr>
            <w:rFonts w:cs="Calibri"/>
          </w:rPr>
          <w:t>статьей 139</w:t>
        </w:r>
      </w:hyperlink>
      <w:r w:rsidRPr="00B1019D">
        <w:rPr>
          <w:rFonts w:cs="Calibri"/>
        </w:rPr>
        <w:t xml:space="preserve"> настоящего Федерального закона, если иное не установлено федеральным законом или не вытекает из существа требования. Условия договора продажи прав требования должника должны предусматривать:</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808"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получение денежных средств за проданное право требования не позднее чем через тридцать рабочих дней с даты заключения договора купли-продажи;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809"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переход прав требования только после полной оплаты прав требования.</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lastRenderedPageBreak/>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Федеральным </w:t>
      </w:r>
      <w:hyperlink r:id="rId810" w:history="1">
        <w:r w:rsidRPr="00B1019D">
          <w:rPr>
            <w:rFonts w:cs="Calibri"/>
          </w:rPr>
          <w:t>законом</w:t>
        </w:r>
      </w:hyperlink>
      <w:r w:rsidRPr="00B1019D">
        <w:rPr>
          <w:rFonts w:cs="Calibri"/>
        </w:rPr>
        <w:t xml:space="preserve"> от 30.12.2008 N 296-ФЗ статья 139 изложена в новой редакции. Об утверждении порядка, сроков и условий продажи имущества должника в случае неутверждения таких условий и порядка собранием кредиторов или комитетом кредиторов см. </w:t>
      </w:r>
      <w:hyperlink w:anchor="Par3608" w:history="1">
        <w:r w:rsidRPr="00B1019D">
          <w:rPr>
            <w:rFonts w:cs="Calibri"/>
          </w:rPr>
          <w:t>пункт 1 статьи 139</w:t>
        </w:r>
      </w:hyperlink>
      <w:r w:rsidRPr="00B1019D">
        <w:rPr>
          <w:rFonts w:cs="Calibri"/>
        </w:rPr>
        <w:t xml:space="preserve"> новой редакции.</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w:t>
      </w:r>
      <w:hyperlink w:anchor="Par3617" w:history="1">
        <w:r w:rsidRPr="00B1019D">
          <w:rPr>
            <w:rFonts w:cs="Calibri"/>
          </w:rPr>
          <w:t>пунктом 2 статьи 139</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88" w:name="Par3644"/>
      <w:bookmarkEnd w:id="388"/>
      <w:r w:rsidRPr="00B1019D">
        <w:rPr>
          <w:rFonts w:cs="Calibri"/>
        </w:rPr>
        <w:t>Статья 141. Замещение активов должника в ходе конкурсного производства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ред. Федерального </w:t>
      </w:r>
      <w:hyperlink r:id="rId811"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На основании решения собрания кредиторов в ходе конкурсного производства может быть проведено замещение активов должника в целях наиболее полного удовлетворения требований кредиторов. К замещению активов должника в ходе конкурсного производства применяются положения </w:t>
      </w:r>
      <w:hyperlink w:anchor="Par3137" w:history="1">
        <w:r w:rsidRPr="00B1019D">
          <w:rPr>
            <w:rFonts w:cs="Calibri"/>
          </w:rPr>
          <w:t>статьи 115</w:t>
        </w:r>
      </w:hyperlink>
      <w:r w:rsidRPr="00B1019D">
        <w:rPr>
          <w:rFonts w:cs="Calibri"/>
        </w:rPr>
        <w:t xml:space="preserve"> настоящего Федерального закона, если иное не предусмотрено настоящей статьей и не противоречит существу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2. Замещение активов должника в ходе конкурсного производства осуществляется на основании решения собрания кредиторов при условии, что за принятие такого решения проголосовали все кредиторы, обязательства которых обеспечены залогом имущества должника.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89" w:name="Par3651"/>
      <w:bookmarkEnd w:id="389"/>
      <w:r w:rsidRPr="00B1019D">
        <w:rPr>
          <w:rFonts w:cs="Calibri"/>
        </w:rPr>
        <w:t>Статья 142. Расчеты с кредиторами в ходе конкурсного производства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Конкурсный управляющий или лица, имеющие в соответствии со </w:t>
      </w:r>
      <w:hyperlink w:anchor="Par3077" w:history="1">
        <w:r w:rsidRPr="00B1019D">
          <w:rPr>
            <w:rFonts w:cs="Calibri"/>
          </w:rPr>
          <w:t>статьями 113</w:t>
        </w:r>
      </w:hyperlink>
      <w:r w:rsidRPr="00B1019D">
        <w:rPr>
          <w:rFonts w:cs="Calibri"/>
        </w:rPr>
        <w:t xml:space="preserve"> и </w:t>
      </w:r>
      <w:hyperlink w:anchor="Par3278" w:history="1">
        <w:r w:rsidRPr="00B1019D">
          <w:rPr>
            <w:rFonts w:cs="Calibri"/>
          </w:rPr>
          <w:t>125</w:t>
        </w:r>
      </w:hyperlink>
      <w:r w:rsidRPr="00B1019D">
        <w:rPr>
          <w:rFonts w:cs="Calibri"/>
        </w:rPr>
        <w:t xml:space="preserve">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Установление размера требований кредиторов осуществляется в порядке, предусмотренном </w:t>
      </w:r>
      <w:hyperlink w:anchor="Par2589" w:history="1">
        <w:r w:rsidRPr="00B1019D">
          <w:rPr>
            <w:rFonts w:cs="Calibri"/>
          </w:rPr>
          <w:t>статьей 100</w:t>
        </w:r>
      </w:hyperlink>
      <w:r w:rsidRPr="00B1019D">
        <w:rPr>
          <w:rFonts w:cs="Calibri"/>
        </w:rPr>
        <w:t xml:space="preserve"> настоящего Федерального закона.</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Восстановление двухмесячного срока, установленного для закрытия реестра требований кредиторов, законодательством не предусмотрено (пункт 3 Информационного </w:t>
      </w:r>
      <w:hyperlink r:id="rId812" w:history="1">
        <w:r w:rsidRPr="00B1019D">
          <w:rPr>
            <w:rFonts w:cs="Calibri"/>
          </w:rPr>
          <w:t>письма</w:t>
        </w:r>
      </w:hyperlink>
      <w:r w:rsidRPr="00B1019D">
        <w:rPr>
          <w:rFonts w:cs="Calibri"/>
        </w:rPr>
        <w:t xml:space="preserve"> ВАС РФ от 26.07.2005 N 93).</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bookmarkStart w:id="390" w:name="Par3659"/>
      <w:bookmarkEnd w:id="390"/>
      <w:r w:rsidRPr="00B1019D">
        <w:rPr>
          <w:rFonts w:cs="Calibri"/>
        </w:rPr>
        <w:t>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должника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rsidR="00B1019D" w:rsidRPr="00B1019D" w:rsidRDefault="00B1019D">
      <w:pPr>
        <w:widowControl w:val="0"/>
        <w:autoSpaceDE w:val="0"/>
        <w:autoSpaceDN w:val="0"/>
        <w:adjustRightInd w:val="0"/>
        <w:ind w:firstLine="540"/>
        <w:jc w:val="both"/>
        <w:rPr>
          <w:rFonts w:cs="Calibri"/>
        </w:rPr>
      </w:pPr>
      <w:r w:rsidRPr="00B1019D">
        <w:rPr>
          <w:rFonts w:cs="Calibri"/>
        </w:rPr>
        <w:t>3.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w:t>
      </w:r>
      <w:r w:rsidRPr="00B1019D">
        <w:rPr>
          <w:rFonts w:cs="Calibri"/>
        </w:rPr>
        <w:lastRenderedPageBreak/>
        <w:t>кредиторов, включенных в реестр требований кредиторов, имущества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813"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Расчеты с кредиторами по таким требованиям производятся конкурсным управляющим в порядке, установленном настоящей статьей.</w:t>
      </w:r>
    </w:p>
    <w:p w:rsidR="00B1019D" w:rsidRPr="00B1019D" w:rsidRDefault="00B1019D">
      <w:pPr>
        <w:widowControl w:val="0"/>
        <w:autoSpaceDE w:val="0"/>
        <w:autoSpaceDN w:val="0"/>
        <w:adjustRightInd w:val="0"/>
        <w:ind w:firstLine="540"/>
        <w:jc w:val="both"/>
        <w:rPr>
          <w:rFonts w:cs="Calibri"/>
        </w:rPr>
      </w:pPr>
      <w:bookmarkStart w:id="391" w:name="Par3667"/>
      <w:bookmarkEnd w:id="391"/>
      <w:r w:rsidRPr="00B1019D">
        <w:rPr>
          <w:rFonts w:cs="Calibri"/>
        </w:rPr>
        <w:t>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p>
    <w:p w:rsidR="00B1019D" w:rsidRPr="00B1019D" w:rsidRDefault="00B1019D">
      <w:pPr>
        <w:widowControl w:val="0"/>
        <w:autoSpaceDE w:val="0"/>
        <w:autoSpaceDN w:val="0"/>
        <w:adjustRightInd w:val="0"/>
        <w:ind w:firstLine="540"/>
        <w:jc w:val="both"/>
        <w:rPr>
          <w:rFonts w:cs="Calibri"/>
        </w:rPr>
      </w:pPr>
      <w:bookmarkStart w:id="392" w:name="Par3668"/>
      <w:bookmarkEnd w:id="392"/>
      <w:r w:rsidRPr="00B1019D">
        <w:rPr>
          <w:rFonts w:cs="Calibri"/>
        </w:rPr>
        <w:t>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ar3667" w:history="1">
        <w:r w:rsidRPr="00B1019D">
          <w:rPr>
            <w:rFonts w:cs="Calibri"/>
          </w:rPr>
          <w:t>абзацами первым</w:t>
        </w:r>
      </w:hyperlink>
      <w:r w:rsidRPr="00B1019D">
        <w:rPr>
          <w:rFonts w:cs="Calibri"/>
        </w:rPr>
        <w:t xml:space="preserve"> и </w:t>
      </w:r>
      <w:hyperlink w:anchor="Par3668" w:history="1">
        <w:r w:rsidRPr="00B1019D">
          <w:rPr>
            <w:rFonts w:cs="Calibri"/>
          </w:rPr>
          <w:t>вторым</w:t>
        </w:r>
      </w:hyperlink>
      <w:r w:rsidRPr="00B1019D">
        <w:rPr>
          <w:rFonts w:cs="Calibri"/>
        </w:rPr>
        <w:t xml:space="preserve"> настоящего пункта.</w:t>
      </w:r>
    </w:p>
    <w:p w:rsidR="00B1019D" w:rsidRPr="00B1019D" w:rsidRDefault="00B1019D">
      <w:pPr>
        <w:widowControl w:val="0"/>
        <w:autoSpaceDE w:val="0"/>
        <w:autoSpaceDN w:val="0"/>
        <w:adjustRightInd w:val="0"/>
        <w:ind w:firstLine="540"/>
        <w:jc w:val="both"/>
        <w:rPr>
          <w:rFonts w:cs="Calibri"/>
        </w:rPr>
      </w:pPr>
      <w:r w:rsidRPr="00B1019D">
        <w:rPr>
          <w:rFonts w:cs="Calibri"/>
        </w:rPr>
        <w:t>6.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Суммы процентов по вознаграждению конкурсного управляющего, подлежащие выплате в соответствии со </w:t>
      </w:r>
      <w:hyperlink w:anchor="Par719" w:history="1">
        <w:r w:rsidRPr="00B1019D">
          <w:rPr>
            <w:rFonts w:cs="Calibri"/>
          </w:rPr>
          <w:t>статьей 20.6</w:t>
        </w:r>
      </w:hyperlink>
      <w:r w:rsidRPr="00B1019D">
        <w:rPr>
          <w:rFonts w:cs="Calibri"/>
        </w:rPr>
        <w:t xml:space="preserve"> настоящего Федерального закона, резервируются на счете должника и выплачиваются одновременно с окончанием расчетов с кредиторами.</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814"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погашения требований кредиторов третьей очереди.</w:t>
      </w:r>
    </w:p>
    <w:p w:rsidR="00B1019D" w:rsidRPr="00B1019D" w:rsidRDefault="00B1019D">
      <w:pPr>
        <w:widowControl w:val="0"/>
        <w:autoSpaceDE w:val="0"/>
        <w:autoSpaceDN w:val="0"/>
        <w:adjustRightInd w:val="0"/>
        <w:ind w:firstLine="540"/>
        <w:jc w:val="both"/>
        <w:rPr>
          <w:rFonts w:cs="Calibri"/>
        </w:rPr>
      </w:pPr>
      <w:r w:rsidRPr="00B1019D">
        <w:rPr>
          <w:rFonts w:cs="Calibri"/>
        </w:rP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p>
    <w:p w:rsidR="00B1019D" w:rsidRPr="00B1019D" w:rsidRDefault="00B1019D">
      <w:pPr>
        <w:widowControl w:val="0"/>
        <w:autoSpaceDE w:val="0"/>
        <w:autoSpaceDN w:val="0"/>
        <w:adjustRightInd w:val="0"/>
        <w:ind w:firstLine="540"/>
        <w:jc w:val="both"/>
        <w:rPr>
          <w:rFonts w:cs="Calibri"/>
        </w:rPr>
      </w:pPr>
      <w:r w:rsidRPr="00B1019D">
        <w:rPr>
          <w:rFonts w:cs="Calibri"/>
        </w:rPr>
        <w:t>В качестве отступного может быть предоставлено только имущество должника, не обремененное залогом.</w:t>
      </w:r>
    </w:p>
    <w:p w:rsidR="00B1019D" w:rsidRPr="00B1019D" w:rsidRDefault="00B1019D">
      <w:pPr>
        <w:widowControl w:val="0"/>
        <w:autoSpaceDE w:val="0"/>
        <w:autoSpaceDN w:val="0"/>
        <w:adjustRightInd w:val="0"/>
        <w:ind w:firstLine="540"/>
        <w:jc w:val="both"/>
        <w:rPr>
          <w:rFonts w:cs="Calibri"/>
        </w:rPr>
      </w:pPr>
      <w:r w:rsidRPr="00B1019D">
        <w:rPr>
          <w:rFonts w:cs="Calibri"/>
        </w:rPr>
        <w:t>Зачет требования, а также погашение требования предоставлением отступного допускается только при условии соблюдения очередности и пропорциональности удовлетворения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9. Погашение требований кредиторов путем заключения соглашения об отступном допускается в случае согласования данного соглашения с собранием кредиторов (комитетом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Погашение требований кредиторов путем заключения соглашения о новации обязательства в конкурсном производстве не допускается.</w:t>
      </w:r>
    </w:p>
    <w:p w:rsidR="00B1019D" w:rsidRPr="00B1019D" w:rsidRDefault="00B1019D">
      <w:pPr>
        <w:widowControl w:val="0"/>
        <w:autoSpaceDE w:val="0"/>
        <w:autoSpaceDN w:val="0"/>
        <w:adjustRightInd w:val="0"/>
        <w:ind w:firstLine="540"/>
        <w:jc w:val="both"/>
        <w:rPr>
          <w:rFonts w:cs="Calibri"/>
        </w:rPr>
      </w:pPr>
      <w:r w:rsidRPr="00B1019D">
        <w:rPr>
          <w:rFonts w:cs="Calibri"/>
        </w:rPr>
        <w:t>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B1019D" w:rsidRPr="00B1019D" w:rsidRDefault="00B1019D">
      <w:pPr>
        <w:widowControl w:val="0"/>
        <w:autoSpaceDE w:val="0"/>
        <w:autoSpaceDN w:val="0"/>
        <w:adjustRightInd w:val="0"/>
        <w:ind w:firstLine="540"/>
        <w:jc w:val="both"/>
        <w:rPr>
          <w:rFonts w:cs="Calibri"/>
        </w:rPr>
      </w:pPr>
      <w:r w:rsidRPr="00B1019D">
        <w:rPr>
          <w:rFonts w:cs="Calibri"/>
        </w:rPr>
        <w:t>10. Конкурсный управляющий вносит в реестр требований кредиторов сведения о погашении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законом.</w:t>
      </w:r>
    </w:p>
    <w:p w:rsidR="00B1019D" w:rsidRPr="00B1019D" w:rsidRDefault="00B1019D">
      <w:pPr>
        <w:widowControl w:val="0"/>
        <w:autoSpaceDE w:val="0"/>
        <w:autoSpaceDN w:val="0"/>
        <w:adjustRightInd w:val="0"/>
        <w:ind w:firstLine="540"/>
        <w:jc w:val="both"/>
        <w:rPr>
          <w:rFonts w:cs="Calibri"/>
        </w:rPr>
      </w:pPr>
      <w:bookmarkStart w:id="393" w:name="Par3682"/>
      <w:bookmarkEnd w:id="393"/>
      <w:r w:rsidRPr="00B1019D">
        <w:rPr>
          <w:rFonts w:cs="Calibri"/>
        </w:rPr>
        <w:t xml:space="preserve">12. Утратил силу. - Федеральный </w:t>
      </w:r>
      <w:hyperlink r:id="rId815" w:history="1">
        <w:r w:rsidRPr="00B1019D">
          <w:rPr>
            <w:rFonts w:cs="Calibri"/>
          </w:rPr>
          <w:t>закон</w:t>
        </w:r>
      </w:hyperlink>
      <w:r w:rsidRPr="00B1019D">
        <w:rPr>
          <w:rFonts w:cs="Calibri"/>
        </w:rPr>
        <w:t xml:space="preserve"> от 02.07.2013 N 189-ФЗ.</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13. В отношении требований, возникающих из финансовых договоров, размер обязательств по которым определяется в порядке, предусмотренном </w:t>
      </w:r>
      <w:hyperlink w:anchor="Par155" w:history="1">
        <w:r w:rsidRPr="00B1019D">
          <w:rPr>
            <w:rFonts w:cs="Calibri"/>
          </w:rPr>
          <w:t>статьей 4.1</w:t>
        </w:r>
      </w:hyperlink>
      <w:r w:rsidRPr="00B1019D">
        <w:rPr>
          <w:rFonts w:cs="Calibri"/>
        </w:rP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B1019D" w:rsidRPr="00B1019D" w:rsidRDefault="00B1019D">
      <w:pPr>
        <w:widowControl w:val="0"/>
        <w:autoSpaceDE w:val="0"/>
        <w:autoSpaceDN w:val="0"/>
        <w:adjustRightInd w:val="0"/>
        <w:jc w:val="both"/>
        <w:rPr>
          <w:rFonts w:cs="Calibri"/>
        </w:rPr>
      </w:pPr>
      <w:r w:rsidRPr="00B1019D">
        <w:rPr>
          <w:rFonts w:cs="Calibri"/>
        </w:rPr>
        <w:t xml:space="preserve">(п. 13 введен Федеральным </w:t>
      </w:r>
      <w:hyperlink r:id="rId816" w:history="1">
        <w:r w:rsidRPr="00B1019D">
          <w:rPr>
            <w:rFonts w:cs="Calibri"/>
          </w:rPr>
          <w:t>законом</w:t>
        </w:r>
      </w:hyperlink>
      <w:r w:rsidRPr="00B1019D">
        <w:rPr>
          <w:rFonts w:cs="Calibri"/>
        </w:rPr>
        <w:t xml:space="preserve"> от 07.02.2011 N 8-ФЗ)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94" w:name="Par3686"/>
      <w:bookmarkEnd w:id="394"/>
      <w:r w:rsidRPr="00B1019D">
        <w:rPr>
          <w:rFonts w:cs="Calibri"/>
        </w:rPr>
        <w:t>Статья 143. Контроль за деятельностью конкурсного управляющего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817"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2. В отчете конкурсного управляющего должны содержаться сведения:</w:t>
      </w:r>
    </w:p>
    <w:p w:rsidR="00B1019D" w:rsidRPr="00B1019D" w:rsidRDefault="00B1019D">
      <w:pPr>
        <w:widowControl w:val="0"/>
        <w:autoSpaceDE w:val="0"/>
        <w:autoSpaceDN w:val="0"/>
        <w:adjustRightInd w:val="0"/>
        <w:ind w:firstLine="540"/>
        <w:jc w:val="both"/>
        <w:rPr>
          <w:rFonts w:cs="Calibri"/>
        </w:rPr>
      </w:pPr>
      <w:r w:rsidRPr="00B1019D">
        <w:rPr>
          <w:rFonts w:cs="Calibri"/>
        </w:rPr>
        <w:t>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818" w:history="1">
        <w:r w:rsidRPr="00B1019D">
          <w:rPr>
            <w:rFonts w:cs="Calibri"/>
          </w:rPr>
          <w:t>закона</w:t>
        </w:r>
      </w:hyperlink>
      <w:r w:rsidRPr="00B1019D">
        <w:rPr>
          <w:rFonts w:cs="Calibri"/>
        </w:rPr>
        <w:t xml:space="preserve"> от 28.07.2012 N 144-ФЗ)</w:t>
      </w:r>
    </w:p>
    <w:p w:rsidR="00B1019D" w:rsidRPr="00B1019D" w:rsidRDefault="00B1019D">
      <w:pPr>
        <w:widowControl w:val="0"/>
        <w:autoSpaceDE w:val="0"/>
        <w:autoSpaceDN w:val="0"/>
        <w:adjustRightInd w:val="0"/>
        <w:ind w:firstLine="540"/>
        <w:jc w:val="both"/>
        <w:rPr>
          <w:rFonts w:cs="Calibri"/>
        </w:rPr>
      </w:pPr>
      <w:r w:rsidRPr="00B1019D">
        <w:rPr>
          <w:rFonts w:cs="Calibri"/>
        </w:rPr>
        <w:t>о размере денежных средств, поступивших на основной счет должника, об источниках данных поступлений;</w:t>
      </w:r>
    </w:p>
    <w:p w:rsidR="00B1019D" w:rsidRPr="00B1019D" w:rsidRDefault="00B1019D">
      <w:pPr>
        <w:widowControl w:val="0"/>
        <w:autoSpaceDE w:val="0"/>
        <w:autoSpaceDN w:val="0"/>
        <w:adjustRightInd w:val="0"/>
        <w:ind w:firstLine="540"/>
        <w:jc w:val="both"/>
        <w:rPr>
          <w:rFonts w:cs="Calibri"/>
        </w:rPr>
      </w:pPr>
      <w:r w:rsidRPr="00B1019D">
        <w:rPr>
          <w:rFonts w:cs="Calibri"/>
        </w:rPr>
        <w:t>о ходе реализации имущества должника с указанием сумм, поступивших от реализации имущества;</w:t>
      </w:r>
    </w:p>
    <w:p w:rsidR="00B1019D" w:rsidRPr="00B1019D" w:rsidRDefault="00B1019D">
      <w:pPr>
        <w:widowControl w:val="0"/>
        <w:autoSpaceDE w:val="0"/>
        <w:autoSpaceDN w:val="0"/>
        <w:adjustRightInd w:val="0"/>
        <w:ind w:firstLine="540"/>
        <w:jc w:val="both"/>
        <w:rPr>
          <w:rFonts w:cs="Calibri"/>
        </w:rPr>
      </w:pPr>
      <w:r w:rsidRPr="00B1019D">
        <w:rPr>
          <w:rFonts w:cs="Calibri"/>
        </w:rPr>
        <w:t>о количестве и об общем размере требований о взыскании задолженности, предъявленных конкурсным управляющим к третьим лицам;</w:t>
      </w:r>
    </w:p>
    <w:p w:rsidR="00B1019D" w:rsidRPr="00B1019D" w:rsidRDefault="00B1019D">
      <w:pPr>
        <w:widowControl w:val="0"/>
        <w:autoSpaceDE w:val="0"/>
        <w:autoSpaceDN w:val="0"/>
        <w:adjustRightInd w:val="0"/>
        <w:ind w:firstLine="540"/>
        <w:jc w:val="both"/>
        <w:rPr>
          <w:rFonts w:cs="Calibri"/>
        </w:rPr>
      </w:pPr>
      <w:r w:rsidRPr="00B1019D">
        <w:rPr>
          <w:rFonts w:cs="Calibri"/>
        </w:rPr>
        <w:t>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w:t>
      </w:r>
    </w:p>
    <w:p w:rsidR="00B1019D" w:rsidRPr="00B1019D" w:rsidRDefault="00B1019D">
      <w:pPr>
        <w:widowControl w:val="0"/>
        <w:autoSpaceDE w:val="0"/>
        <w:autoSpaceDN w:val="0"/>
        <w:adjustRightInd w:val="0"/>
        <w:ind w:firstLine="540"/>
        <w:jc w:val="both"/>
        <w:rPr>
          <w:rFonts w:cs="Calibri"/>
        </w:rPr>
      </w:pPr>
      <w:r w:rsidRPr="00B1019D">
        <w:rPr>
          <w:rFonts w:cs="Calibri"/>
        </w:rPr>
        <w:t>о предпринятых мерах по признанию недействительными сделок должника, а также по заявлению отказа от исполнения договоров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B1019D" w:rsidRPr="00B1019D" w:rsidRDefault="00B1019D">
      <w:pPr>
        <w:widowControl w:val="0"/>
        <w:autoSpaceDE w:val="0"/>
        <w:autoSpaceDN w:val="0"/>
        <w:adjustRightInd w:val="0"/>
        <w:ind w:firstLine="540"/>
        <w:jc w:val="both"/>
        <w:rPr>
          <w:rFonts w:cs="Calibri"/>
        </w:rPr>
      </w:pPr>
      <w:r w:rsidRPr="00B1019D">
        <w:rPr>
          <w:rFonts w:cs="Calibri"/>
        </w:rP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о проведенной конкурсным управляющим работе по закрытию счетов должника и ее результатах;</w:t>
      </w:r>
    </w:p>
    <w:p w:rsidR="00B1019D" w:rsidRPr="00B1019D" w:rsidRDefault="00B1019D">
      <w:pPr>
        <w:widowControl w:val="0"/>
        <w:autoSpaceDE w:val="0"/>
        <w:autoSpaceDN w:val="0"/>
        <w:adjustRightInd w:val="0"/>
        <w:ind w:firstLine="540"/>
        <w:jc w:val="both"/>
        <w:rPr>
          <w:rFonts w:cs="Calibri"/>
        </w:rPr>
      </w:pPr>
      <w:r w:rsidRPr="00B1019D">
        <w:rPr>
          <w:rFonts w:cs="Calibri"/>
        </w:rPr>
        <w:t>о сумме текущих обязательств должника с указанием процедуры, применяемой в деле о банкротстве должника, в ходе которой они возникли, их назначения, основания их возникновения, размера обязательства и непогашенного остатка;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819"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B1019D" w:rsidRPr="00B1019D" w:rsidRDefault="00B1019D">
      <w:pPr>
        <w:widowControl w:val="0"/>
        <w:autoSpaceDE w:val="0"/>
        <w:autoSpaceDN w:val="0"/>
        <w:adjustRightInd w:val="0"/>
        <w:ind w:firstLine="540"/>
        <w:jc w:val="both"/>
        <w:rPr>
          <w:rFonts w:cs="Calibri"/>
        </w:rPr>
      </w:pPr>
      <w:r w:rsidRPr="00B1019D">
        <w:rPr>
          <w:rFonts w:cs="Calibri"/>
        </w:rP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rsidR="00B1019D" w:rsidRPr="00B1019D" w:rsidRDefault="00B1019D">
      <w:pPr>
        <w:widowControl w:val="0"/>
        <w:autoSpaceDE w:val="0"/>
        <w:autoSpaceDN w:val="0"/>
        <w:adjustRightInd w:val="0"/>
        <w:ind w:firstLine="540"/>
        <w:jc w:val="both"/>
        <w:rPr>
          <w:rFonts w:cs="Calibri"/>
        </w:rPr>
      </w:pPr>
      <w:r w:rsidRPr="00B1019D">
        <w:rPr>
          <w:rFonts w:cs="Calibri"/>
        </w:rPr>
        <w:t>3. Конкурсный управляющий обязан по требованию арбитражного суда предоставлять арбитражному суду все сведения, касающиеся конкурсного производства, в том числе отчет о своей деятельности.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95" w:name="Par3707"/>
      <w:bookmarkEnd w:id="395"/>
      <w:r w:rsidRPr="00B1019D">
        <w:rPr>
          <w:rFonts w:cs="Calibri"/>
        </w:rPr>
        <w:t>Статья 144. Освобождение конкурсного управляющего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Конкурсный управляющий может быть освобожден арбитражным судом от исполнения возложенных на него обязанностей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по его заявлению;</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 по ходатайству саморегулируемой организации арбитражных управляющих, членом которой он является, в случае выхода арбитражного управляющего из </w:t>
      </w:r>
      <w:r w:rsidRPr="00B1019D">
        <w:rPr>
          <w:rFonts w:cs="Calibri"/>
        </w:rPr>
        <w:lastRenderedPageBreak/>
        <w:t xml:space="preserve">саморегулируемой организации или ходатайству саморегулируемой организации арбитражных управляющих, принятому этой организацией в соответствии с </w:t>
      </w:r>
      <w:hyperlink w:anchor="Par689" w:history="1">
        <w:r w:rsidRPr="00B1019D">
          <w:rPr>
            <w:rFonts w:cs="Calibri"/>
          </w:rPr>
          <w:t>пунктом 2 статьи 20.5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820" w:history="1">
        <w:r w:rsidRPr="00B1019D">
          <w:rPr>
            <w:rFonts w:cs="Calibri"/>
          </w:rPr>
          <w:t>закона</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r w:rsidRPr="00B1019D">
        <w:rPr>
          <w:rFonts w:cs="Calibri"/>
        </w:rPr>
        <w:t>в иных предусмотренных настоящим Федеральным законом случаях.</w:t>
      </w:r>
    </w:p>
    <w:p w:rsidR="00B1019D" w:rsidRPr="00B1019D" w:rsidRDefault="00B1019D">
      <w:pPr>
        <w:widowControl w:val="0"/>
        <w:autoSpaceDE w:val="0"/>
        <w:autoSpaceDN w:val="0"/>
        <w:adjustRightInd w:val="0"/>
        <w:jc w:val="both"/>
        <w:rPr>
          <w:rFonts w:cs="Calibri"/>
        </w:rPr>
      </w:pPr>
      <w:r w:rsidRPr="00B1019D">
        <w:rPr>
          <w:rFonts w:cs="Calibri"/>
        </w:rPr>
        <w:t xml:space="preserve">(п. 1 в ред. Федерального </w:t>
      </w:r>
      <w:hyperlink r:id="rId821"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 случае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пунктом 1 </w:t>
      </w:r>
      <w:hyperlink w:anchor="Par3320" w:history="1">
        <w:r w:rsidRPr="00B1019D">
          <w:rPr>
            <w:rFonts w:cs="Calibri"/>
          </w:rPr>
          <w:t>статьи 127</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3. Определение арбитражного суда об освобождении конкурсного управляющего от исполнения обязанностей конкурсного управляющего подлежит немедленному исполнению и может быть обжаловано.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96" w:name="Par3718"/>
      <w:bookmarkEnd w:id="396"/>
      <w:r w:rsidRPr="00B1019D">
        <w:rPr>
          <w:rFonts w:cs="Calibri"/>
        </w:rPr>
        <w:t>Статья 145. Отстранение конкурсного управляющего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Конкурсный управляющий может быть отстранен арбитражным судом от исполнения обязанностей конкурсного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p>
    <w:p w:rsidR="00B1019D" w:rsidRPr="00B1019D" w:rsidRDefault="00B1019D">
      <w:pPr>
        <w:widowControl w:val="0"/>
        <w:autoSpaceDE w:val="0"/>
        <w:autoSpaceDN w:val="0"/>
        <w:adjustRightInd w:val="0"/>
        <w:ind w:firstLine="540"/>
        <w:jc w:val="both"/>
        <w:rPr>
          <w:rFonts w:cs="Calibri"/>
        </w:rPr>
      </w:pPr>
      <w:r w:rsidRPr="00B1019D">
        <w:rPr>
          <w:rFonts w:cs="Calibri"/>
        </w:rPr>
        <w:t>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либо его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выявления </w:t>
      </w:r>
      <w:hyperlink w:anchor="Par602" w:history="1">
        <w:r w:rsidRPr="00B1019D">
          <w:rPr>
            <w:rFonts w:cs="Calibri"/>
          </w:rPr>
          <w:t>обстоятельств</w:t>
        </w:r>
      </w:hyperlink>
      <w:r w:rsidRPr="00B1019D">
        <w:rPr>
          <w:rFonts w:cs="Calibri"/>
        </w:rPr>
        <w:t>, препятствовавших утверждению лица конкурсным управляющим, а также в случае, если такие обстоятельства возникли после утверждения лица конкурсным управляющим;</w:t>
      </w:r>
    </w:p>
    <w:p w:rsidR="00B1019D" w:rsidRPr="00B1019D" w:rsidRDefault="00B1019D">
      <w:pPr>
        <w:widowControl w:val="0"/>
        <w:autoSpaceDE w:val="0"/>
        <w:autoSpaceDN w:val="0"/>
        <w:adjustRightInd w:val="0"/>
        <w:ind w:firstLine="540"/>
        <w:jc w:val="both"/>
        <w:rPr>
          <w:rFonts w:cs="Calibri"/>
        </w:rPr>
      </w:pPr>
      <w:r w:rsidRPr="00B1019D">
        <w:rPr>
          <w:rFonts w:cs="Calibri"/>
        </w:rP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822" w:history="1">
        <w:r w:rsidRPr="00B1019D">
          <w:rPr>
            <w:rFonts w:cs="Calibri"/>
          </w:rPr>
          <w:t>законом</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r w:rsidRPr="00B1019D">
        <w:rPr>
          <w:rFonts w:cs="Calibri"/>
        </w:rP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823" w:history="1">
        <w:r w:rsidRPr="00B1019D">
          <w:rPr>
            <w:rFonts w:cs="Calibri"/>
          </w:rPr>
          <w:t>законом</w:t>
        </w:r>
      </w:hyperlink>
      <w:r w:rsidRPr="00B1019D">
        <w:rPr>
          <w:rFonts w:cs="Calibri"/>
        </w:rPr>
        <w:t xml:space="preserve"> от 01.12.2014 N 405-ФЗ)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Одновременно с отстранением конкурсного управляющего суд утверждает нового конкурсного управляющего в порядке, установленном пунктом 1 </w:t>
      </w:r>
      <w:hyperlink w:anchor="Par3320" w:history="1">
        <w:r w:rsidRPr="00B1019D">
          <w:rPr>
            <w:rFonts w:cs="Calibri"/>
          </w:rPr>
          <w:t>статьи 127</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2. Определение арбитражного суда об отстранении конкурсного управляющего от исполнения обязанностей конкурсного управляющего подлежит немедленному исполнению.</w:t>
      </w:r>
    </w:p>
    <w:p w:rsidR="00B1019D" w:rsidRPr="00B1019D" w:rsidRDefault="00B1019D">
      <w:pPr>
        <w:widowControl w:val="0"/>
        <w:autoSpaceDE w:val="0"/>
        <w:autoSpaceDN w:val="0"/>
        <w:adjustRightInd w:val="0"/>
        <w:ind w:firstLine="540"/>
        <w:jc w:val="both"/>
        <w:rPr>
          <w:rFonts w:cs="Calibri"/>
        </w:rPr>
      </w:pPr>
      <w:r w:rsidRPr="00B1019D">
        <w:rPr>
          <w:rFonts w:cs="Calibri"/>
        </w:rPr>
        <w:t>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97" w:name="Par3732"/>
      <w:bookmarkEnd w:id="397"/>
      <w:r w:rsidRPr="00B1019D">
        <w:rPr>
          <w:rFonts w:cs="Calibri"/>
        </w:rPr>
        <w:t>Статья 146. Возможность перехода к внешнему управлению</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случае,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конкурсного производства и переходе к внешнему управлению.</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Решение собрания кредиторов об обращении в арбитражный суд с ходатайством о прекращении </w:t>
      </w:r>
      <w:r w:rsidRPr="00B1019D">
        <w:rPr>
          <w:rFonts w:cs="Calibri"/>
        </w:rPr>
        <w:lastRenderedPageBreak/>
        <w:t>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На основании ходатайства собрания кредиторов о 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p>
    <w:p w:rsidR="00B1019D" w:rsidRPr="00B1019D" w:rsidRDefault="00B1019D">
      <w:pPr>
        <w:widowControl w:val="0"/>
        <w:autoSpaceDE w:val="0"/>
        <w:autoSpaceDN w:val="0"/>
        <w:adjustRightInd w:val="0"/>
        <w:ind w:firstLine="540"/>
        <w:jc w:val="both"/>
        <w:rPr>
          <w:rFonts w:cs="Calibri"/>
        </w:rPr>
      </w:pPr>
      <w:r w:rsidRPr="00B1019D">
        <w:rPr>
          <w:rFonts w:cs="Calibri"/>
        </w:rPr>
        <w:t>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3. В случае вынесения арбитражным судом определения о прекращении конкурсного производства и переходе к внешнему управлению:</w:t>
      </w:r>
    </w:p>
    <w:p w:rsidR="00B1019D" w:rsidRPr="00B1019D" w:rsidRDefault="00B1019D">
      <w:pPr>
        <w:widowControl w:val="0"/>
        <w:autoSpaceDE w:val="0"/>
        <w:autoSpaceDN w:val="0"/>
        <w:adjustRightInd w:val="0"/>
        <w:ind w:firstLine="540"/>
        <w:jc w:val="both"/>
        <w:rPr>
          <w:rFonts w:cs="Calibri"/>
        </w:rPr>
      </w:pPr>
      <w:r w:rsidRPr="00B1019D">
        <w:rPr>
          <w:rFonts w:cs="Calibri"/>
        </w:rPr>
        <w:t>прекращаются ограничения органов управления должника, предусмотренные настоящей главой;</w:t>
      </w:r>
    </w:p>
    <w:p w:rsidR="00B1019D" w:rsidRPr="00B1019D" w:rsidRDefault="00B1019D">
      <w:pPr>
        <w:widowControl w:val="0"/>
        <w:autoSpaceDE w:val="0"/>
        <w:autoSpaceDN w:val="0"/>
        <w:adjustRightInd w:val="0"/>
        <w:ind w:firstLine="540"/>
        <w:jc w:val="both"/>
        <w:rPr>
          <w:rFonts w:cs="Calibri"/>
        </w:rPr>
      </w:pPr>
      <w:r w:rsidRPr="00B1019D">
        <w:rPr>
          <w:rFonts w:cs="Calibri"/>
        </w:rPr>
        <w:t>открывается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внешнему управлению;</w:t>
      </w:r>
    </w:p>
    <w:p w:rsidR="00B1019D" w:rsidRPr="00B1019D" w:rsidRDefault="00B1019D">
      <w:pPr>
        <w:widowControl w:val="0"/>
        <w:autoSpaceDE w:val="0"/>
        <w:autoSpaceDN w:val="0"/>
        <w:adjustRightInd w:val="0"/>
        <w:ind w:firstLine="540"/>
        <w:jc w:val="both"/>
        <w:rPr>
          <w:rFonts w:cs="Calibri"/>
        </w:rPr>
      </w:pPr>
      <w:r w:rsidRPr="00B1019D">
        <w:rPr>
          <w:rFonts w:cs="Calibri"/>
        </w:rPr>
        <w:t>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управлению;</w:t>
      </w:r>
    </w:p>
    <w:p w:rsidR="00B1019D" w:rsidRPr="00B1019D" w:rsidRDefault="00B1019D">
      <w:pPr>
        <w:widowControl w:val="0"/>
        <w:autoSpaceDE w:val="0"/>
        <w:autoSpaceDN w:val="0"/>
        <w:adjustRightInd w:val="0"/>
        <w:ind w:firstLine="540"/>
        <w:jc w:val="both"/>
        <w:rPr>
          <w:rFonts w:cs="Calibri"/>
        </w:rPr>
      </w:pPr>
      <w:r w:rsidRPr="00B1019D">
        <w:rPr>
          <w:rFonts w:cs="Calibri"/>
        </w:rPr>
        <w:t>требования, удовлетворенные в ходе конкурсного производства, считаются погашенными и не подлежат восстановлению.</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пунктом 2 </w:t>
      </w:r>
      <w:hyperlink w:anchor="Par2518" w:history="1">
        <w:r w:rsidRPr="00B1019D">
          <w:rPr>
            <w:rFonts w:cs="Calibri"/>
          </w:rPr>
          <w:t>статьи 95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пунктом 1 </w:t>
      </w:r>
      <w:hyperlink w:anchor="Par2617" w:history="1">
        <w:r w:rsidRPr="00B1019D">
          <w:rPr>
            <w:rFonts w:cs="Calibri"/>
          </w:rPr>
          <w:t>статьи 102</w:t>
        </w:r>
      </w:hyperlink>
      <w:r w:rsidRPr="00B1019D">
        <w:rPr>
          <w:rFonts w:cs="Calibri"/>
        </w:rPr>
        <w:t xml:space="preserve"> настоящего Федерального закона, приостанавливается до утверждения внешнего управляющего.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98" w:name="Par3748"/>
      <w:bookmarkEnd w:id="398"/>
      <w:r w:rsidRPr="00B1019D">
        <w:rPr>
          <w:rFonts w:cs="Calibri"/>
        </w:rPr>
        <w:t>Статья 147. Отчет конкурсного управляющего о результатах проведения конкурсного производства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После завершения расчетов с кредиторами, а также при прекращении производства по делу о банкротстве в случаях, предусмотренных </w:t>
      </w:r>
      <w:hyperlink w:anchor="Par1744" w:history="1">
        <w:r w:rsidRPr="00B1019D">
          <w:rPr>
            <w:rFonts w:cs="Calibri"/>
          </w:rPr>
          <w:t>статьей 57</w:t>
        </w:r>
      </w:hyperlink>
      <w:r w:rsidRPr="00B1019D">
        <w:rPr>
          <w:rFonts w:cs="Calibri"/>
        </w:rPr>
        <w:t xml:space="preserve"> настоящего Федерального закона, конкурсный управляющий обязан представить в арбитражный суд </w:t>
      </w:r>
      <w:hyperlink r:id="rId824" w:history="1">
        <w:r w:rsidRPr="00B1019D">
          <w:rPr>
            <w:rFonts w:cs="Calibri"/>
          </w:rPr>
          <w:t>отчет</w:t>
        </w:r>
      </w:hyperlink>
      <w:r w:rsidRPr="00B1019D">
        <w:rPr>
          <w:rFonts w:cs="Calibri"/>
        </w:rPr>
        <w:t xml:space="preserve"> о результатах проведения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2. К отчету конкурсного управляющего прилагаются:</w:t>
      </w:r>
    </w:p>
    <w:p w:rsidR="00B1019D" w:rsidRPr="00B1019D" w:rsidRDefault="00B1019D">
      <w:pPr>
        <w:widowControl w:val="0"/>
        <w:autoSpaceDE w:val="0"/>
        <w:autoSpaceDN w:val="0"/>
        <w:adjustRightInd w:val="0"/>
        <w:ind w:firstLine="540"/>
        <w:jc w:val="both"/>
        <w:rPr>
          <w:rFonts w:cs="Calibri"/>
        </w:rPr>
      </w:pPr>
      <w:r w:rsidRPr="00B1019D">
        <w:rPr>
          <w:rFonts w:cs="Calibri"/>
        </w:rPr>
        <w:t>документы, подтверждающие продажу имущества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реестр требований кредиторов с указанием размера погашенных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документы, подтверждающие погашение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документ, подтверждающий представление в территориальный орган Пенсионного фонда Российской Федерации сведений в соответствии с </w:t>
      </w:r>
      <w:hyperlink r:id="rId825" w:history="1">
        <w:r w:rsidRPr="00B1019D">
          <w:rPr>
            <w:rFonts w:cs="Calibri"/>
          </w:rPr>
          <w:t>подпунктами 1</w:t>
        </w:r>
      </w:hyperlink>
      <w:r w:rsidRPr="00B1019D">
        <w:rPr>
          <w:rFonts w:cs="Calibri"/>
        </w:rPr>
        <w:t xml:space="preserve"> - </w:t>
      </w:r>
      <w:hyperlink r:id="rId826" w:history="1">
        <w:r w:rsidRPr="00B1019D">
          <w:rPr>
            <w:rFonts w:cs="Calibri"/>
          </w:rPr>
          <w:t>8 пункта 2 статьи 6</w:t>
        </w:r>
      </w:hyperlink>
      <w:r w:rsidRPr="00B1019D">
        <w:rPr>
          <w:rFonts w:cs="Calibri"/>
        </w:rPr>
        <w:t xml:space="preserve"> и </w:t>
      </w:r>
      <w:hyperlink r:id="rId827" w:history="1">
        <w:r w:rsidRPr="00B1019D">
          <w:rPr>
            <w:rFonts w:cs="Calibri"/>
          </w:rPr>
          <w:t>пунктом 2 статьи 11</w:t>
        </w:r>
      </w:hyperlink>
      <w:r w:rsidRPr="00B1019D">
        <w:rPr>
          <w:rFonts w:cs="Calibri"/>
        </w:rP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828" w:history="1">
        <w:r w:rsidRPr="00B1019D">
          <w:rPr>
            <w:rFonts w:cs="Calibri"/>
          </w:rPr>
          <w:t>законом</w:t>
        </w:r>
      </w:hyperlink>
      <w:r w:rsidRPr="00B1019D">
        <w:rPr>
          <w:rFonts w:cs="Calibri"/>
        </w:rPr>
        <w:t xml:space="preserve"> от 19.07.2007 N 140-ФЗ)</w:t>
      </w:r>
    </w:p>
    <w:p w:rsidR="00B1019D" w:rsidRPr="00B1019D" w:rsidRDefault="00B1019D">
      <w:pPr>
        <w:widowControl w:val="0"/>
        <w:autoSpaceDE w:val="0"/>
        <w:autoSpaceDN w:val="0"/>
        <w:adjustRightInd w:val="0"/>
        <w:ind w:firstLine="540"/>
        <w:jc w:val="both"/>
        <w:rPr>
          <w:rFonts w:cs="Calibri"/>
        </w:rPr>
      </w:pPr>
      <w:r w:rsidRPr="00B1019D">
        <w:rPr>
          <w:rFonts w:cs="Calibri"/>
        </w:rP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rsidR="00B1019D" w:rsidRPr="00B1019D" w:rsidRDefault="00B1019D">
      <w:pPr>
        <w:widowControl w:val="0"/>
        <w:autoSpaceDE w:val="0"/>
        <w:autoSpaceDN w:val="0"/>
        <w:adjustRightInd w:val="0"/>
        <w:jc w:val="both"/>
        <w:rPr>
          <w:rFonts w:cs="Calibri"/>
        </w:rPr>
      </w:pPr>
      <w:r w:rsidRPr="00B1019D">
        <w:rPr>
          <w:rFonts w:cs="Calibri"/>
        </w:rPr>
        <w:t xml:space="preserve">(п. 3 введен Федеральным </w:t>
      </w:r>
      <w:hyperlink r:id="rId829"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399" w:name="Par3760"/>
      <w:bookmarkEnd w:id="399"/>
      <w:r w:rsidRPr="00B1019D">
        <w:rPr>
          <w:rFonts w:cs="Calibri"/>
        </w:rPr>
        <w:t>Статья 148. Имущество должника, оставшееся после завершения расчетов с кредиторами</w:t>
      </w:r>
    </w:p>
    <w:p w:rsidR="00B1019D" w:rsidRPr="00B1019D" w:rsidRDefault="00B1019D">
      <w:pPr>
        <w:widowControl w:val="0"/>
        <w:autoSpaceDE w:val="0"/>
        <w:autoSpaceDN w:val="0"/>
        <w:adjustRightInd w:val="0"/>
        <w:rPr>
          <w:rFonts w:cs="Calibri"/>
        </w:rPr>
      </w:pP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Пункт 1 статьи 148 при банкротстве граждан не применяется (</w:t>
      </w:r>
      <w:hyperlink r:id="rId830" w:history="1">
        <w:r w:rsidRPr="00B1019D">
          <w:rPr>
            <w:rFonts w:cs="Calibri"/>
          </w:rPr>
          <w:t>Постановление</w:t>
        </w:r>
      </w:hyperlink>
      <w:r w:rsidRPr="00B1019D">
        <w:rPr>
          <w:rFonts w:cs="Calibri"/>
        </w:rPr>
        <w:t xml:space="preserve"> Пленума ВАС РФ от 30.06.2011 N 51).</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bookmarkStart w:id="400" w:name="Par3766"/>
      <w:bookmarkEnd w:id="400"/>
      <w:r w:rsidRPr="00B1019D">
        <w:rPr>
          <w:rFonts w:cs="Calibri"/>
        </w:rPr>
        <w:t>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федеральный орган исполнительной власти.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831"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Имущество, которое в силу закона не может принадлежать кредиторам или органам местного самоуправления, подлежит передаче в федеральную собственность.</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832"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Не позднее чем через тридцать дней с даты получения соответствующего акта о передаче имущества должника органы местного самоуправления или в предусмотренных </w:t>
      </w:r>
      <w:hyperlink w:anchor="Par3766" w:history="1">
        <w:r w:rsidRPr="00B1019D">
          <w:rPr>
            <w:rFonts w:cs="Calibri"/>
          </w:rPr>
          <w:t>пунктом 1</w:t>
        </w:r>
      </w:hyperlink>
      <w:r w:rsidRPr="00B1019D">
        <w:rPr>
          <w:rFonts w:cs="Calibri"/>
        </w:rPr>
        <w:t xml:space="preserve"> настоящей статьи случаях федеральный орган исполнительной власти принимают указанное в </w:t>
      </w:r>
      <w:hyperlink w:anchor="Par3766" w:history="1">
        <w:r w:rsidRPr="00B1019D">
          <w:rPr>
            <w:rFonts w:cs="Calibri"/>
          </w:rPr>
          <w:t>пункте 1</w:t>
        </w:r>
      </w:hyperlink>
      <w:r w:rsidRPr="00B1019D">
        <w:rPr>
          <w:rFonts w:cs="Calibri"/>
        </w:rPr>
        <w:t xml:space="preserve"> настоящей статьи имущество и несут все расходы на его содержание.</w:t>
      </w:r>
    </w:p>
    <w:p w:rsidR="00B1019D" w:rsidRPr="00B1019D" w:rsidRDefault="00B1019D">
      <w:pPr>
        <w:widowControl w:val="0"/>
        <w:autoSpaceDE w:val="0"/>
        <w:autoSpaceDN w:val="0"/>
        <w:adjustRightInd w:val="0"/>
        <w:jc w:val="both"/>
        <w:rPr>
          <w:rFonts w:cs="Calibri"/>
        </w:rPr>
      </w:pPr>
      <w:r w:rsidRPr="00B1019D">
        <w:rPr>
          <w:rFonts w:cs="Calibri"/>
        </w:rPr>
        <w:t xml:space="preserve">(п. 2 в ред. Федерального </w:t>
      </w:r>
      <w:hyperlink r:id="rId833"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bookmarkStart w:id="401" w:name="Par3772"/>
      <w:bookmarkEnd w:id="401"/>
      <w:r w:rsidRPr="00B1019D">
        <w:rPr>
          <w:rFonts w:cs="Calibri"/>
        </w:rPr>
        <w:t xml:space="preserve">3. При отказе или уклонении органа местного самоуправления либо в предусмотренных </w:t>
      </w:r>
      <w:hyperlink w:anchor="Par3766" w:history="1">
        <w:r w:rsidRPr="00B1019D">
          <w:rPr>
            <w:rFonts w:cs="Calibri"/>
          </w:rPr>
          <w:t>пунктом 1</w:t>
        </w:r>
      </w:hyperlink>
      <w:r w:rsidRPr="00B1019D">
        <w:rPr>
          <w:rFonts w:cs="Calibri"/>
        </w:rPr>
        <w:t xml:space="preserve"> настоящей статьи случаях федерального органа исполнительной власти от принятия имущества, указанного в </w:t>
      </w:r>
      <w:hyperlink w:anchor="Par3766" w:history="1">
        <w:r w:rsidRPr="00B1019D">
          <w:rPr>
            <w:rFonts w:cs="Calibri"/>
          </w:rPr>
          <w:t>пункте 1</w:t>
        </w:r>
      </w:hyperlink>
      <w:r w:rsidRPr="00B1019D">
        <w:rPr>
          <w:rFonts w:cs="Calibri"/>
        </w:rPr>
        <w:t xml:space="preserve">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соответствующего органа местного самоуправления или федерального органа исполнительной власти к принятию указанного имущества.</w:t>
      </w:r>
    </w:p>
    <w:p w:rsidR="00B1019D" w:rsidRPr="00B1019D" w:rsidRDefault="00B1019D">
      <w:pPr>
        <w:widowControl w:val="0"/>
        <w:autoSpaceDE w:val="0"/>
        <w:autoSpaceDN w:val="0"/>
        <w:adjustRightInd w:val="0"/>
        <w:jc w:val="both"/>
        <w:rPr>
          <w:rFonts w:cs="Calibri"/>
        </w:rPr>
      </w:pPr>
      <w:r w:rsidRPr="00B1019D">
        <w:rPr>
          <w:rFonts w:cs="Calibri"/>
        </w:rPr>
        <w:t xml:space="preserve">(п. 3 в ред. Федерального </w:t>
      </w:r>
      <w:hyperlink r:id="rId834"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В случае наличия разногласий между конкурсным управляющим и органом местного самоуправления или в предусмотренных </w:t>
      </w:r>
      <w:hyperlink w:anchor="Par3766" w:history="1">
        <w:r w:rsidRPr="00B1019D">
          <w:rPr>
            <w:rFonts w:cs="Calibri"/>
          </w:rPr>
          <w:t>пунктом 1</w:t>
        </w:r>
      </w:hyperlink>
      <w:r w:rsidRPr="00B1019D">
        <w:rPr>
          <w:rFonts w:cs="Calibri"/>
        </w:rPr>
        <w:t xml:space="preserve"> настоящей статьи случаях федеральным органом исполнительной власти, связанных с передачей имущества, указанного в </w:t>
      </w:r>
      <w:hyperlink w:anchor="Par3766" w:history="1">
        <w:r w:rsidRPr="00B1019D">
          <w:rPr>
            <w:rFonts w:cs="Calibri"/>
          </w:rPr>
          <w:t>пункте 1</w:t>
        </w:r>
      </w:hyperlink>
      <w:r w:rsidRPr="00B1019D">
        <w:rPr>
          <w:rFonts w:cs="Calibri"/>
        </w:rPr>
        <w:t xml:space="preserve"> настоящей статьи, орган местного самоуправления или в предусмотренных </w:t>
      </w:r>
      <w:hyperlink w:anchor="Par3766" w:history="1">
        <w:r w:rsidRPr="00B1019D">
          <w:rPr>
            <w:rFonts w:cs="Calibri"/>
          </w:rPr>
          <w:t>пунктом 1</w:t>
        </w:r>
      </w:hyperlink>
      <w:r w:rsidRPr="00B1019D">
        <w:rPr>
          <w:rFonts w:cs="Calibri"/>
        </w:rPr>
        <w:t xml:space="preserve"> настоящей статьи случаях федеральный орган исполнительной власти обязаны направить конкурсному управляющему протокол разногласий не позднее чем через четырнадцать дней с даты получения уведомления конкурсного управляющего.</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835"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bookmarkStart w:id="402" w:name="Par3776"/>
      <w:bookmarkEnd w:id="402"/>
      <w:r w:rsidRPr="00B1019D">
        <w:rPr>
          <w:rFonts w:cs="Calibri"/>
        </w:rP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При рассмотрении указанного в </w:t>
      </w:r>
      <w:hyperlink w:anchor="Par3776" w:history="1">
        <w:r w:rsidRPr="00B1019D">
          <w:rPr>
            <w:rFonts w:cs="Calibri"/>
          </w:rPr>
          <w:t>пункте 4</w:t>
        </w:r>
      </w:hyperlink>
      <w:r w:rsidRPr="00B1019D">
        <w:rPr>
          <w:rFonts w:cs="Calibri"/>
        </w:rPr>
        <w:t xml:space="preserve"> настоящей статьи заявления арбитражный суд определяет условия передачи имущества, в отношении которых имелись разногласия, органу местного самоуправления или Российской Федерации.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836"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По результатам рассмотрения указанных в </w:t>
      </w:r>
      <w:hyperlink w:anchor="Par3772" w:history="1">
        <w:r w:rsidRPr="00B1019D">
          <w:rPr>
            <w:rFonts w:cs="Calibri"/>
          </w:rPr>
          <w:t>пунктах 3</w:t>
        </w:r>
      </w:hyperlink>
      <w:r w:rsidRPr="00B1019D">
        <w:rPr>
          <w:rFonts w:cs="Calibri"/>
        </w:rPr>
        <w:t xml:space="preserve"> и </w:t>
      </w:r>
      <w:hyperlink w:anchor="Par3776" w:history="1">
        <w:r w:rsidRPr="00B1019D">
          <w:rPr>
            <w:rFonts w:cs="Calibri"/>
          </w:rPr>
          <w:t>4</w:t>
        </w:r>
      </w:hyperlink>
      <w:r w:rsidRPr="00B1019D">
        <w:rPr>
          <w:rFonts w:cs="Calibri"/>
        </w:rPr>
        <w:t xml:space="preserve"> настоящей статьи заявлений арбитражный суд выносит определение.</w:t>
      </w:r>
    </w:p>
    <w:p w:rsidR="00B1019D" w:rsidRPr="00B1019D" w:rsidRDefault="00B1019D">
      <w:pPr>
        <w:widowControl w:val="0"/>
        <w:autoSpaceDE w:val="0"/>
        <w:autoSpaceDN w:val="0"/>
        <w:adjustRightInd w:val="0"/>
        <w:ind w:firstLine="540"/>
        <w:jc w:val="both"/>
        <w:rPr>
          <w:rFonts w:cs="Calibri"/>
        </w:rPr>
      </w:pPr>
      <w:r w:rsidRPr="00B1019D">
        <w:rPr>
          <w:rFonts w:cs="Calibri"/>
        </w:rPr>
        <w:t>С даты вынесения определения арбитражного суда по результатам рассмотрения указанных заявлений конкурсного управляющего расходы на содержание указанного имущества производятся за счет соответствующих бюджетов.</w:t>
      </w:r>
    </w:p>
    <w:p w:rsidR="00B1019D" w:rsidRPr="00B1019D" w:rsidRDefault="00B1019D">
      <w:pPr>
        <w:widowControl w:val="0"/>
        <w:autoSpaceDE w:val="0"/>
        <w:autoSpaceDN w:val="0"/>
        <w:adjustRightInd w:val="0"/>
        <w:ind w:firstLine="540"/>
        <w:jc w:val="both"/>
        <w:rPr>
          <w:rFonts w:cs="Calibri"/>
        </w:rPr>
      </w:pPr>
      <w:r w:rsidRPr="00B1019D">
        <w:rPr>
          <w:rFonts w:cs="Calibri"/>
        </w:rPr>
        <w:t>7. Определение арбитражного суда, вынесенное по результатам рассмотрения заявлений конкурсного управляющего, подлежит немедленному исполнению.</w:t>
      </w:r>
    </w:p>
    <w:p w:rsidR="00B1019D" w:rsidRPr="00B1019D" w:rsidRDefault="00B1019D">
      <w:pPr>
        <w:widowControl w:val="0"/>
        <w:autoSpaceDE w:val="0"/>
        <w:autoSpaceDN w:val="0"/>
        <w:adjustRightInd w:val="0"/>
        <w:ind w:firstLine="540"/>
        <w:jc w:val="both"/>
        <w:rPr>
          <w:rFonts w:cs="Calibri"/>
        </w:rPr>
      </w:pPr>
      <w:r w:rsidRPr="00B1019D">
        <w:rPr>
          <w:rFonts w:cs="Calibri"/>
        </w:rPr>
        <w:t>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837"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8. Определение арбитражного суда, вынесенное по результатам рассмотрения заявлений конкурсного управляющего, может быть обжаловано.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403" w:name="Par3786"/>
      <w:bookmarkEnd w:id="403"/>
      <w:r w:rsidRPr="00B1019D">
        <w:rPr>
          <w:rFonts w:cs="Calibri"/>
        </w:rPr>
        <w:t>Статья 149. Завершение конкурсного производства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После рассмотрения арбитражным судом </w:t>
      </w:r>
      <w:hyperlink r:id="rId838" w:history="1">
        <w:r w:rsidRPr="00B1019D">
          <w:rPr>
            <w:rFonts w:cs="Calibri"/>
          </w:rPr>
          <w:t>отчета</w:t>
        </w:r>
      </w:hyperlink>
      <w:r w:rsidRPr="00B1019D">
        <w:rPr>
          <w:rFonts w:cs="Calibri"/>
        </w:rPr>
        <w:t xml:space="preserve">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w:t>
      </w:r>
      <w:hyperlink w:anchor="Par3278" w:history="1">
        <w:r w:rsidRPr="00B1019D">
          <w:rPr>
            <w:rFonts w:cs="Calibri"/>
          </w:rPr>
          <w:t>статьей 125</w:t>
        </w:r>
      </w:hyperlink>
      <w:r w:rsidRPr="00B1019D">
        <w:rPr>
          <w:rFonts w:cs="Calibri"/>
        </w:rPr>
        <w:t xml:space="preserve"> настоящего Федерального закона - определение о прекращении производства по делу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Определение о завершении конкурсного производства подлежит немедленному исполнению.</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Определение о прекращении производства по делу о банкротстве подлежит немедленному исполнению.</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вынесения определения о прекращении производства по делу о банкротстве решение арбитражного суда о признании должника банкротом и об открытии конкурсного производства не подлежит дальнейшему исполнению.</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w:t>
      </w:r>
      <w:hyperlink r:id="rId839" w:history="1">
        <w:r w:rsidRPr="00B1019D">
          <w:rPr>
            <w:rFonts w:cs="Calibri"/>
          </w:rPr>
          <w:t>орган</w:t>
        </w:r>
      </w:hyperlink>
      <w:r w:rsidRPr="00B1019D">
        <w:rPr>
          <w:rFonts w:cs="Calibri"/>
        </w:rPr>
        <w:t>, осуществляющий государственную регистрацию юридических лиц, заказным письмом с уведомлением о вручении.</w:t>
      </w:r>
    </w:p>
    <w:p w:rsidR="00B1019D" w:rsidRPr="00B1019D" w:rsidRDefault="00B1019D">
      <w:pPr>
        <w:widowControl w:val="0"/>
        <w:autoSpaceDE w:val="0"/>
        <w:autoSpaceDN w:val="0"/>
        <w:adjustRightInd w:val="0"/>
        <w:jc w:val="both"/>
        <w:rPr>
          <w:rFonts w:cs="Calibri"/>
        </w:rPr>
      </w:pPr>
      <w:r w:rsidRPr="00B1019D">
        <w:rPr>
          <w:rFonts w:cs="Calibri"/>
        </w:rPr>
        <w:t xml:space="preserve">(п. 2 в ред. Федерального </w:t>
      </w:r>
      <w:hyperlink r:id="rId840" w:history="1">
        <w:r w:rsidRPr="00B1019D">
          <w:rPr>
            <w:rFonts w:cs="Calibri"/>
          </w:rPr>
          <w:t>закона</w:t>
        </w:r>
      </w:hyperlink>
      <w:r w:rsidRPr="00B1019D">
        <w:rPr>
          <w:rFonts w:cs="Calibri"/>
        </w:rPr>
        <w:t xml:space="preserve"> от 27.07.2010 N 227-ФЗ)</w:t>
      </w:r>
    </w:p>
    <w:p w:rsidR="00B1019D" w:rsidRPr="00B1019D" w:rsidRDefault="00B1019D">
      <w:pPr>
        <w:widowControl w:val="0"/>
        <w:autoSpaceDE w:val="0"/>
        <w:autoSpaceDN w:val="0"/>
        <w:adjustRightInd w:val="0"/>
        <w:ind w:firstLine="540"/>
        <w:jc w:val="both"/>
        <w:rPr>
          <w:rFonts w:cs="Calibri"/>
        </w:rPr>
      </w:pPr>
      <w:r w:rsidRPr="00B1019D">
        <w:rPr>
          <w:rFonts w:cs="Calibri"/>
        </w:rPr>
        <w:t>3.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Определение арбитражного суда о завершении конкурсного производства может быть обжаловано до даты внесения записи о ликвидации должника в единый государственный реестр юридических лиц.</w:t>
      </w:r>
    </w:p>
    <w:p w:rsidR="00B1019D" w:rsidRPr="00B1019D" w:rsidRDefault="00B1019D">
      <w:pPr>
        <w:widowControl w:val="0"/>
        <w:autoSpaceDE w:val="0"/>
        <w:autoSpaceDN w:val="0"/>
        <w:adjustRightInd w:val="0"/>
        <w:ind w:firstLine="540"/>
        <w:jc w:val="both"/>
        <w:rPr>
          <w:rFonts w:cs="Calibri"/>
        </w:rPr>
      </w:pPr>
      <w:r w:rsidRPr="00B1019D">
        <w:rPr>
          <w:rFonts w:cs="Calibri"/>
        </w:rPr>
        <w:t>Обжалование определения арбитражного суда о завершении конкурсного производства приостанавливает исполнение этого определения.</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841"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842" w:history="1">
        <w:r w:rsidRPr="00B1019D">
          <w:rPr>
            <w:rFonts w:cs="Calibri"/>
          </w:rPr>
          <w:t>законом</w:t>
        </w:r>
      </w:hyperlink>
      <w:r w:rsidRPr="00B1019D">
        <w:rPr>
          <w:rFonts w:cs="Calibri"/>
        </w:rPr>
        <w:t xml:space="preserve"> от 27.07.2010 N 227-ФЗ)</w:t>
      </w:r>
    </w:p>
    <w:p w:rsidR="00B1019D" w:rsidRPr="00B1019D" w:rsidRDefault="00B1019D">
      <w:pPr>
        <w:widowControl w:val="0"/>
        <w:autoSpaceDE w:val="0"/>
        <w:autoSpaceDN w:val="0"/>
        <w:adjustRightInd w:val="0"/>
        <w:ind w:firstLine="540"/>
        <w:jc w:val="both"/>
        <w:rPr>
          <w:rFonts w:cs="Calibri"/>
        </w:rPr>
      </w:pPr>
      <w:r w:rsidRPr="00B1019D">
        <w:rPr>
          <w:rFonts w:cs="Calibri"/>
        </w:rPr>
        <w:t>4. С даты внесения записи о ликвидации должника в единый государственный реестр юридических лиц конкурсное производство считается завершенным.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outlineLvl w:val="0"/>
        <w:rPr>
          <w:rFonts w:cs="Calibri"/>
          <w:b/>
          <w:bCs/>
        </w:rPr>
      </w:pPr>
      <w:bookmarkStart w:id="404" w:name="Par3803"/>
      <w:bookmarkEnd w:id="404"/>
      <w:r w:rsidRPr="00B1019D">
        <w:rPr>
          <w:rFonts w:cs="Calibri"/>
          <w:b/>
          <w:bCs/>
        </w:rPr>
        <w:t>Глава VIII. МИРОВОЕ СОГЛАШЕНИЕ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405" w:name="Par3805"/>
      <w:bookmarkEnd w:id="405"/>
      <w:r w:rsidRPr="00B1019D">
        <w:rPr>
          <w:rFonts w:cs="Calibri"/>
        </w:rPr>
        <w:t>Статья 150. Общие положения о заключении мирового соглашения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На любой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rsidR="00B1019D" w:rsidRPr="00B1019D" w:rsidRDefault="00B1019D">
      <w:pPr>
        <w:widowControl w:val="0"/>
        <w:autoSpaceDE w:val="0"/>
        <w:autoSpaceDN w:val="0"/>
        <w:adjustRightInd w:val="0"/>
        <w:ind w:firstLine="540"/>
        <w:jc w:val="both"/>
        <w:rPr>
          <w:rFonts w:cs="Calibri"/>
        </w:rPr>
      </w:pPr>
      <w:bookmarkStart w:id="406" w:name="Par3808"/>
      <w:bookmarkEnd w:id="406"/>
      <w:r w:rsidRPr="00B1019D">
        <w:rPr>
          <w:rFonts w:cs="Calibri"/>
        </w:rPr>
        <w:t xml:space="preserve">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w:t>
      </w:r>
      <w:r w:rsidRPr="00B1019D">
        <w:rPr>
          <w:rFonts w:cs="Calibri"/>
        </w:rPr>
        <w:lastRenderedPageBreak/>
        <w:t>обеспеченным залогом имущества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 либо в случаях, предусмотренных международным договором Российской Федерации или федеральным законом, ином документе.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843" w:history="1">
        <w:r w:rsidRPr="00B1019D">
          <w:rPr>
            <w:rFonts w:cs="Calibri"/>
          </w:rPr>
          <w:t>закона</w:t>
        </w:r>
      </w:hyperlink>
      <w:r w:rsidRPr="00B1019D">
        <w:rPr>
          <w:rFonts w:cs="Calibri"/>
        </w:rPr>
        <w:t xml:space="preserve"> от 21.12.2013 N 379-ФЗ)</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Решение о заключении мирового соглашения со стороны должника принимается должником - гражданином или руководителем должника - юридического лица, исполняющим обязанности руководителя должника, внешним управляющим или конкурсным управляющим.</w:t>
      </w:r>
    </w:p>
    <w:p w:rsidR="00B1019D" w:rsidRPr="00B1019D" w:rsidRDefault="00B1019D">
      <w:pPr>
        <w:widowControl w:val="0"/>
        <w:autoSpaceDE w:val="0"/>
        <w:autoSpaceDN w:val="0"/>
        <w:adjustRightInd w:val="0"/>
        <w:ind w:firstLine="540"/>
        <w:jc w:val="both"/>
        <w:rPr>
          <w:rFonts w:cs="Calibri"/>
        </w:rPr>
      </w:pPr>
      <w:r w:rsidRPr="00B1019D">
        <w:rPr>
          <w:rFonts w:cs="Calibri"/>
        </w:rPr>
        <w:t>3. Допускается участие в мировом соглашении третьих лиц, которые принимают на себя права и обязанности, предусмотренные мировым соглашением.</w:t>
      </w:r>
    </w:p>
    <w:p w:rsidR="00B1019D" w:rsidRPr="00B1019D" w:rsidRDefault="00B1019D">
      <w:pPr>
        <w:widowControl w:val="0"/>
        <w:autoSpaceDE w:val="0"/>
        <w:autoSpaceDN w:val="0"/>
        <w:adjustRightInd w:val="0"/>
        <w:ind w:firstLine="540"/>
        <w:jc w:val="both"/>
        <w:rPr>
          <w:rFonts w:cs="Calibri"/>
        </w:rPr>
      </w:pPr>
      <w:r w:rsidRPr="00B1019D">
        <w:rPr>
          <w:rFonts w:cs="Calibri"/>
        </w:rPr>
        <w:t>4. Мировое соглашение утверждается арбитражным судом.</w:t>
      </w:r>
    </w:p>
    <w:p w:rsidR="00B1019D" w:rsidRPr="00B1019D" w:rsidRDefault="00B1019D">
      <w:pPr>
        <w:widowControl w:val="0"/>
        <w:autoSpaceDE w:val="0"/>
        <w:autoSpaceDN w:val="0"/>
        <w:adjustRightInd w:val="0"/>
        <w:ind w:firstLine="540"/>
        <w:jc w:val="both"/>
        <w:rPr>
          <w:rFonts w:cs="Calibri"/>
        </w:rPr>
      </w:pPr>
      <w:r w:rsidRPr="00B1019D">
        <w:rPr>
          <w:rFonts w:cs="Calibri"/>
        </w:rPr>
        <w:t>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p>
    <w:p w:rsidR="00B1019D" w:rsidRPr="00B1019D" w:rsidRDefault="00B1019D">
      <w:pPr>
        <w:widowControl w:val="0"/>
        <w:autoSpaceDE w:val="0"/>
        <w:autoSpaceDN w:val="0"/>
        <w:adjustRightInd w:val="0"/>
        <w:ind w:firstLine="540"/>
        <w:jc w:val="both"/>
        <w:rPr>
          <w:rFonts w:cs="Calibri"/>
        </w:rPr>
      </w:pPr>
      <w:r w:rsidRPr="00B1019D">
        <w:rPr>
          <w:rFonts w:cs="Calibri"/>
        </w:rPr>
        <w:t>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p>
    <w:p w:rsidR="00B1019D" w:rsidRPr="00B1019D" w:rsidRDefault="00B1019D">
      <w:pPr>
        <w:widowControl w:val="0"/>
        <w:autoSpaceDE w:val="0"/>
        <w:autoSpaceDN w:val="0"/>
        <w:adjustRightInd w:val="0"/>
        <w:ind w:firstLine="540"/>
        <w:jc w:val="both"/>
        <w:rPr>
          <w:rFonts w:cs="Calibri"/>
        </w:rPr>
      </w:pPr>
      <w:r w:rsidRPr="00B1019D">
        <w:rPr>
          <w:rFonts w:cs="Calibri"/>
        </w:rPr>
        <w:t>6. Односторонний отказ от исполнения вступившего в силу мирового соглашения не допускается.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407" w:name="Par3818"/>
      <w:bookmarkEnd w:id="407"/>
      <w:r w:rsidRPr="00B1019D">
        <w:rPr>
          <w:rFonts w:cs="Calibri"/>
        </w:rPr>
        <w:t>Статья 151. Особенности заключения мирового соглашения в ходе наблюдения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Решение о заключении мирового соглашения со стороны должника принимается гражданином - должником, руководителем должника - юридического лица или исполняющим обязанности указанного руководителя лицом.</w:t>
      </w:r>
    </w:p>
    <w:p w:rsidR="00B1019D" w:rsidRPr="00B1019D" w:rsidRDefault="00B1019D">
      <w:pPr>
        <w:widowControl w:val="0"/>
        <w:autoSpaceDE w:val="0"/>
        <w:autoSpaceDN w:val="0"/>
        <w:adjustRightInd w:val="0"/>
        <w:ind w:firstLine="540"/>
        <w:jc w:val="both"/>
        <w:rPr>
          <w:rFonts w:cs="Calibri"/>
        </w:rPr>
      </w:pPr>
      <w:bookmarkStart w:id="408" w:name="Par3821"/>
      <w:bookmarkEnd w:id="408"/>
      <w:r w:rsidRPr="00B1019D">
        <w:rPr>
          <w:rFonts w:cs="Calibri"/>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B1019D" w:rsidRPr="00B1019D" w:rsidRDefault="00B1019D">
      <w:pPr>
        <w:widowControl w:val="0"/>
        <w:autoSpaceDE w:val="0"/>
        <w:autoSpaceDN w:val="0"/>
        <w:adjustRightInd w:val="0"/>
        <w:ind w:firstLine="540"/>
        <w:jc w:val="both"/>
        <w:rPr>
          <w:rFonts w:cs="Calibri"/>
        </w:rPr>
      </w:pPr>
      <w:r w:rsidRPr="00B1019D">
        <w:rPr>
          <w:rFonts w:cs="Calibri"/>
        </w:rPr>
        <w:t>3. Мировое соглашение не подлежит согласованию с временным управляющим.</w:t>
      </w:r>
    </w:p>
    <w:p w:rsidR="00B1019D" w:rsidRPr="00B1019D" w:rsidRDefault="00B1019D">
      <w:pPr>
        <w:widowControl w:val="0"/>
        <w:autoSpaceDE w:val="0"/>
        <w:autoSpaceDN w:val="0"/>
        <w:adjustRightInd w:val="0"/>
        <w:ind w:firstLine="540"/>
        <w:jc w:val="both"/>
        <w:rPr>
          <w:rFonts w:cs="Calibri"/>
        </w:rPr>
      </w:pPr>
      <w:r w:rsidRPr="00B1019D">
        <w:rPr>
          <w:rFonts w:cs="Calibri"/>
        </w:rPr>
        <w:t>4. При заключении мирового соглашения с участием третьих лиц, являющихся заинтересованными лицами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Положения, предусмотренные </w:t>
      </w:r>
      <w:hyperlink w:anchor="Par3821" w:history="1">
        <w:r w:rsidRPr="00B1019D">
          <w:rPr>
            <w:rFonts w:cs="Calibri"/>
          </w:rPr>
          <w:t>пунктом 2</w:t>
        </w:r>
      </w:hyperlink>
      <w:r w:rsidRPr="00B1019D">
        <w:rPr>
          <w:rFonts w:cs="Calibri"/>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B1019D" w:rsidRPr="00B1019D" w:rsidRDefault="00B1019D">
      <w:pPr>
        <w:widowControl w:val="0"/>
        <w:autoSpaceDE w:val="0"/>
        <w:autoSpaceDN w:val="0"/>
        <w:adjustRightInd w:val="0"/>
        <w:ind w:firstLine="540"/>
        <w:jc w:val="both"/>
        <w:rPr>
          <w:rFonts w:cs="Calibri"/>
        </w:rPr>
      </w:pPr>
      <w:r w:rsidRPr="00B1019D">
        <w:rPr>
          <w:rFonts w:cs="Calibri"/>
        </w:rPr>
        <w:t>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409" w:name="Par3827"/>
      <w:bookmarkEnd w:id="409"/>
      <w:r w:rsidRPr="00B1019D">
        <w:rPr>
          <w:rFonts w:cs="Calibri"/>
        </w:rPr>
        <w:t>Статья 152. Особенности заключения мирового соглашения в ходе финансового оздоровления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p>
    <w:p w:rsidR="00B1019D" w:rsidRPr="00B1019D" w:rsidRDefault="00B1019D">
      <w:pPr>
        <w:widowControl w:val="0"/>
        <w:autoSpaceDE w:val="0"/>
        <w:autoSpaceDN w:val="0"/>
        <w:adjustRightInd w:val="0"/>
        <w:ind w:firstLine="540"/>
        <w:jc w:val="both"/>
        <w:rPr>
          <w:rFonts w:cs="Calibri"/>
        </w:rPr>
      </w:pPr>
      <w:bookmarkStart w:id="410" w:name="Par3830"/>
      <w:bookmarkEnd w:id="410"/>
      <w:r w:rsidRPr="00B1019D">
        <w:rPr>
          <w:rFonts w:cs="Calibri"/>
        </w:rPr>
        <w:t xml:space="preserve">2. В случае, если мировое соглашение является для должника сделкой, которая в соответствии с </w:t>
      </w:r>
      <w:r w:rsidRPr="00B1019D">
        <w:rPr>
          <w:rFonts w:cs="Calibri"/>
        </w:rPr>
        <w:lastRenderedPageBreak/>
        <w:t>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rsidR="00B1019D" w:rsidRPr="00B1019D" w:rsidRDefault="00B1019D">
      <w:pPr>
        <w:widowControl w:val="0"/>
        <w:autoSpaceDE w:val="0"/>
        <w:autoSpaceDN w:val="0"/>
        <w:adjustRightInd w:val="0"/>
        <w:ind w:firstLine="540"/>
        <w:jc w:val="both"/>
        <w:rPr>
          <w:rFonts w:cs="Calibri"/>
        </w:rPr>
      </w:pPr>
      <w:r w:rsidRPr="00B1019D">
        <w:rPr>
          <w:rFonts w:cs="Calibri"/>
        </w:rPr>
        <w:t>3. Мировое соглашение не подлежит согласованию с административным управляющим.</w:t>
      </w:r>
    </w:p>
    <w:p w:rsidR="00B1019D" w:rsidRPr="00B1019D" w:rsidRDefault="00B1019D">
      <w:pPr>
        <w:widowControl w:val="0"/>
        <w:autoSpaceDE w:val="0"/>
        <w:autoSpaceDN w:val="0"/>
        <w:adjustRightInd w:val="0"/>
        <w:ind w:firstLine="540"/>
        <w:jc w:val="both"/>
        <w:rPr>
          <w:rFonts w:cs="Calibri"/>
        </w:rPr>
      </w:pPr>
      <w:r w:rsidRPr="00B1019D">
        <w:rPr>
          <w:rFonts w:cs="Calibri"/>
        </w:rPr>
        <w:t>4. При заключении мирового соглашения с участием третьих лиц, являющихся заинтересованными лицами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Положения, предусмотренные </w:t>
      </w:r>
      <w:hyperlink w:anchor="Par3830" w:history="1">
        <w:r w:rsidRPr="00B1019D">
          <w:rPr>
            <w:rFonts w:cs="Calibri"/>
          </w:rPr>
          <w:t>пунктом 2</w:t>
        </w:r>
      </w:hyperlink>
      <w:r w:rsidRPr="00B1019D">
        <w:rPr>
          <w:rFonts w:cs="Calibri"/>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B1019D" w:rsidRPr="00B1019D" w:rsidRDefault="00B1019D">
      <w:pPr>
        <w:widowControl w:val="0"/>
        <w:autoSpaceDE w:val="0"/>
        <w:autoSpaceDN w:val="0"/>
        <w:adjustRightInd w:val="0"/>
        <w:ind w:firstLine="540"/>
        <w:jc w:val="both"/>
        <w:rPr>
          <w:rFonts w:cs="Calibri"/>
        </w:rPr>
      </w:pPr>
      <w:r w:rsidRPr="00B1019D">
        <w:rPr>
          <w:rFonts w:cs="Calibri"/>
        </w:rPr>
        <w:t>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411" w:name="Par3836"/>
      <w:bookmarkEnd w:id="411"/>
      <w:r w:rsidRPr="00B1019D">
        <w:rPr>
          <w:rFonts w:cs="Calibri"/>
        </w:rPr>
        <w:t>Статья 153. Особенности заключения мирового соглашения в ходе внешнего управления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Решение о заключении мирового соглашения со стороны должника принимается внешним управляющим.</w:t>
      </w:r>
    </w:p>
    <w:p w:rsidR="00B1019D" w:rsidRPr="00B1019D" w:rsidRDefault="00B1019D">
      <w:pPr>
        <w:widowControl w:val="0"/>
        <w:autoSpaceDE w:val="0"/>
        <w:autoSpaceDN w:val="0"/>
        <w:adjustRightInd w:val="0"/>
        <w:ind w:firstLine="540"/>
        <w:jc w:val="both"/>
        <w:rPr>
          <w:rFonts w:cs="Calibri"/>
        </w:rPr>
      </w:pPr>
      <w:bookmarkStart w:id="412" w:name="Par3839"/>
      <w:bookmarkEnd w:id="412"/>
      <w:r w:rsidRPr="00B1019D">
        <w:rPr>
          <w:rFonts w:cs="Calibri"/>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B1019D" w:rsidRPr="00B1019D" w:rsidRDefault="00B1019D">
      <w:pPr>
        <w:widowControl w:val="0"/>
        <w:autoSpaceDE w:val="0"/>
        <w:autoSpaceDN w:val="0"/>
        <w:adjustRightInd w:val="0"/>
        <w:ind w:firstLine="540"/>
        <w:jc w:val="both"/>
        <w:rPr>
          <w:rFonts w:cs="Calibri"/>
        </w:rPr>
      </w:pPr>
      <w:r w:rsidRPr="00B1019D">
        <w:rPr>
          <w:rFonts w:cs="Calibri"/>
        </w:rPr>
        <w:t>3. При заключении мирового соглашения с участием третьих лиц, являющихся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4. При заключении мирового соглашения в ходе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Положения, предусмотренные </w:t>
      </w:r>
      <w:hyperlink w:anchor="Par3839" w:history="1">
        <w:r w:rsidRPr="00B1019D">
          <w:rPr>
            <w:rFonts w:cs="Calibri"/>
          </w:rPr>
          <w:t>пунктом 2</w:t>
        </w:r>
      </w:hyperlink>
      <w:r w:rsidRPr="00B1019D">
        <w:rPr>
          <w:rFonts w:cs="Calibri"/>
        </w:rP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413" w:name="Par3844"/>
      <w:bookmarkEnd w:id="413"/>
      <w:r w:rsidRPr="00B1019D">
        <w:rPr>
          <w:rFonts w:cs="Calibri"/>
        </w:rPr>
        <w:t>Статья 154. Особенности заключения мирового соглашения в ходе конкурсного производства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Решение о заключении мирового соглашения со стороны должника принимается конкурсным управляющим.</w:t>
      </w:r>
    </w:p>
    <w:p w:rsidR="00B1019D" w:rsidRPr="00B1019D" w:rsidRDefault="00B1019D">
      <w:pPr>
        <w:widowControl w:val="0"/>
        <w:autoSpaceDE w:val="0"/>
        <w:autoSpaceDN w:val="0"/>
        <w:adjustRightInd w:val="0"/>
        <w:ind w:firstLine="540"/>
        <w:jc w:val="both"/>
        <w:rPr>
          <w:rFonts w:cs="Calibri"/>
        </w:rPr>
      </w:pPr>
      <w:r w:rsidRPr="00B1019D">
        <w:rPr>
          <w:rFonts w:cs="Calibri"/>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3. При заключении мирового соглашения с участием третьих лиц, являющихся заинтересованными лицами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414" w:name="Par3851"/>
      <w:bookmarkEnd w:id="414"/>
      <w:r w:rsidRPr="00B1019D">
        <w:rPr>
          <w:rFonts w:cs="Calibri"/>
        </w:rPr>
        <w:t>Статья 155. Форма мирового соглашения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Мировое соглашение заключается в письменной форме.</w:t>
      </w:r>
    </w:p>
    <w:p w:rsidR="00B1019D" w:rsidRPr="00B1019D" w:rsidRDefault="00B1019D">
      <w:pPr>
        <w:widowControl w:val="0"/>
        <w:autoSpaceDE w:val="0"/>
        <w:autoSpaceDN w:val="0"/>
        <w:adjustRightInd w:val="0"/>
        <w:ind w:firstLine="540"/>
        <w:jc w:val="both"/>
        <w:rPr>
          <w:rFonts w:cs="Calibri"/>
        </w:rPr>
      </w:pPr>
      <w:r w:rsidRPr="00B1019D">
        <w:rPr>
          <w:rFonts w:cs="Calibri"/>
        </w:rPr>
        <w:t>2. Со стороны должника мировое соглашение подписывается лицом,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p>
    <w:p w:rsidR="00B1019D" w:rsidRPr="00B1019D" w:rsidRDefault="00B1019D">
      <w:pPr>
        <w:widowControl w:val="0"/>
        <w:autoSpaceDE w:val="0"/>
        <w:autoSpaceDN w:val="0"/>
        <w:adjustRightInd w:val="0"/>
        <w:ind w:firstLine="540"/>
        <w:jc w:val="both"/>
        <w:rPr>
          <w:rFonts w:cs="Calibri"/>
        </w:rPr>
      </w:pPr>
      <w:r w:rsidRPr="00B1019D">
        <w:rPr>
          <w:rFonts w:cs="Calibri"/>
        </w:rPr>
        <w:t>3.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415" w:name="Par3857"/>
      <w:bookmarkEnd w:id="415"/>
      <w:r w:rsidRPr="00B1019D">
        <w:rPr>
          <w:rFonts w:cs="Calibri"/>
        </w:rPr>
        <w:t>Статья 156. Содержание мирового соглашения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Мировое соглашение должно содержать положения о порядке и сроках исполнения обязательств должника в денежной форме.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w:t>
      </w:r>
      <w:hyperlink r:id="rId844" w:history="1">
        <w:r w:rsidRPr="00B1019D">
          <w:rPr>
            <w:rFonts w:cs="Calibri"/>
          </w:rPr>
          <w:t>законом</w:t>
        </w:r>
      </w:hyperlink>
      <w:r w:rsidRPr="00B1019D">
        <w:rPr>
          <w:rFonts w:cs="Calibri"/>
        </w:rPr>
        <w:t xml:space="preserve">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Условия мирового соглашения, касающиеся погашения задолженности по обязательным платежам, взимаемым в соответствии с </w:t>
      </w:r>
      <w:hyperlink r:id="rId845" w:history="1">
        <w:r w:rsidRPr="00B1019D">
          <w:rPr>
            <w:rFonts w:cs="Calibri"/>
          </w:rPr>
          <w:t>законодательством</w:t>
        </w:r>
      </w:hyperlink>
      <w:r w:rsidRPr="00B1019D">
        <w:rPr>
          <w:rFonts w:cs="Calibri"/>
        </w:rPr>
        <w:t xml:space="preserve"> о налогах и сборах, не должны противоречить требованиям законодательства о налогах и сборах.</w:t>
      </w:r>
    </w:p>
    <w:p w:rsidR="00B1019D" w:rsidRPr="00B1019D" w:rsidRDefault="00B1019D">
      <w:pPr>
        <w:widowControl w:val="0"/>
        <w:autoSpaceDE w:val="0"/>
        <w:autoSpaceDN w:val="0"/>
        <w:adjustRightInd w:val="0"/>
        <w:ind w:firstLine="540"/>
        <w:jc w:val="both"/>
        <w:rPr>
          <w:rFonts w:cs="Calibri"/>
        </w:rPr>
      </w:pPr>
      <w:r w:rsidRPr="00B1019D">
        <w:rPr>
          <w:rFonts w:cs="Calibri"/>
        </w:rPr>
        <w:t>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На сумму требований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w:t>
      </w:r>
      <w:hyperlink r:id="rId846" w:history="1">
        <w:r w:rsidRPr="00B1019D">
          <w:rPr>
            <w:rFonts w:cs="Calibri"/>
          </w:rPr>
          <w:t>ставки рефинансирования</w:t>
        </w:r>
      </w:hyperlink>
      <w:r w:rsidRPr="00B1019D">
        <w:rPr>
          <w:rFonts w:cs="Calibri"/>
        </w:rPr>
        <w:t>,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847"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rsidR="00B1019D" w:rsidRPr="00B1019D" w:rsidRDefault="00B1019D">
      <w:pPr>
        <w:widowControl w:val="0"/>
        <w:autoSpaceDE w:val="0"/>
        <w:autoSpaceDN w:val="0"/>
        <w:adjustRightInd w:val="0"/>
        <w:ind w:firstLine="540"/>
        <w:jc w:val="both"/>
        <w:rPr>
          <w:rFonts w:cs="Calibri"/>
        </w:rPr>
      </w:pPr>
      <w:r w:rsidRPr="00B1019D">
        <w:rPr>
          <w:rFonts w:cs="Calibri"/>
        </w:rPr>
        <w:t>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для конкурсных кредиторов и уполномоченных органов, голосовавших за его заключение.</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Конкурсный кредитор и (или) уполномоченный орган, голосовавшие за заключение мирового </w:t>
      </w:r>
      <w:r w:rsidRPr="00B1019D">
        <w:rPr>
          <w:rFonts w:cs="Calibri"/>
        </w:rPr>
        <w:lastRenderedPageBreak/>
        <w:t>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416" w:name="Par3871"/>
      <w:bookmarkEnd w:id="416"/>
      <w:r w:rsidRPr="00B1019D">
        <w:rPr>
          <w:rFonts w:cs="Calibri"/>
        </w:rPr>
        <w:t>Статья 157. Участие в мировом соглашении третьих лиц</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
    <w:p w:rsidR="00B1019D" w:rsidRPr="00B1019D" w:rsidRDefault="00B1019D">
      <w:pPr>
        <w:widowControl w:val="0"/>
        <w:autoSpaceDE w:val="0"/>
        <w:autoSpaceDN w:val="0"/>
        <w:adjustRightInd w:val="0"/>
        <w:ind w:firstLine="540"/>
        <w:jc w:val="both"/>
        <w:rPr>
          <w:rFonts w:cs="Calibri"/>
        </w:rPr>
      </w:pPr>
      <w:r w:rsidRPr="00B1019D">
        <w:rPr>
          <w:rFonts w:cs="Calibri"/>
        </w:rPr>
        <w:t>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417" w:name="Par3876"/>
      <w:bookmarkEnd w:id="417"/>
      <w:r w:rsidRPr="00B1019D">
        <w:rPr>
          <w:rFonts w:cs="Calibri"/>
        </w:rPr>
        <w:t>Статья 158. Условия утверждения мирового соглашения арбитражным судом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B1019D" w:rsidRPr="00B1019D" w:rsidRDefault="00B1019D">
      <w:pPr>
        <w:widowControl w:val="0"/>
        <w:autoSpaceDE w:val="0"/>
        <w:autoSpaceDN w:val="0"/>
        <w:adjustRightInd w:val="0"/>
        <w:ind w:firstLine="540"/>
        <w:jc w:val="both"/>
        <w:rPr>
          <w:rFonts w:cs="Calibri"/>
        </w:rPr>
      </w:pPr>
      <w:r w:rsidRPr="00B1019D">
        <w:rPr>
          <w:rFonts w:cs="Calibri"/>
        </w:rPr>
        <w:t>2. Должник, внешний управляющий или конкурсный управляющий не ранее чем через пять дней и не позднее чем через десять дней с даты заключения мирового соглашения должен представить в арбитражный суд заявление об утверждении мирового соглашения.</w:t>
      </w:r>
    </w:p>
    <w:p w:rsidR="00B1019D" w:rsidRPr="00B1019D" w:rsidRDefault="00B1019D">
      <w:pPr>
        <w:widowControl w:val="0"/>
        <w:autoSpaceDE w:val="0"/>
        <w:autoSpaceDN w:val="0"/>
        <w:adjustRightInd w:val="0"/>
        <w:ind w:firstLine="540"/>
        <w:jc w:val="both"/>
        <w:rPr>
          <w:rFonts w:cs="Calibri"/>
        </w:rPr>
      </w:pPr>
      <w:bookmarkStart w:id="418" w:name="Par3880"/>
      <w:bookmarkEnd w:id="418"/>
      <w:r w:rsidRPr="00B1019D">
        <w:rPr>
          <w:rFonts w:cs="Calibri"/>
        </w:rPr>
        <w:t>3. К заявлению об утверждении мирового соглашения должны быть приложены:</w:t>
      </w:r>
    </w:p>
    <w:p w:rsidR="00B1019D" w:rsidRPr="00B1019D" w:rsidRDefault="00B1019D">
      <w:pPr>
        <w:widowControl w:val="0"/>
        <w:autoSpaceDE w:val="0"/>
        <w:autoSpaceDN w:val="0"/>
        <w:adjustRightInd w:val="0"/>
        <w:ind w:firstLine="540"/>
        <w:jc w:val="both"/>
        <w:rPr>
          <w:rFonts w:cs="Calibri"/>
        </w:rPr>
      </w:pPr>
      <w:r w:rsidRPr="00B1019D">
        <w:rPr>
          <w:rFonts w:cs="Calibri"/>
        </w:rPr>
        <w:t>текст мирового соглашения;</w:t>
      </w:r>
    </w:p>
    <w:p w:rsidR="00B1019D" w:rsidRPr="00B1019D" w:rsidRDefault="00B1019D">
      <w:pPr>
        <w:widowControl w:val="0"/>
        <w:autoSpaceDE w:val="0"/>
        <w:autoSpaceDN w:val="0"/>
        <w:adjustRightInd w:val="0"/>
        <w:ind w:firstLine="540"/>
        <w:jc w:val="both"/>
        <w:rPr>
          <w:rFonts w:cs="Calibri"/>
        </w:rPr>
      </w:pPr>
      <w:r w:rsidRPr="00B1019D">
        <w:rPr>
          <w:rFonts w:cs="Calibri"/>
        </w:rPr>
        <w:t>протокол собрания кредиторов, принявшего решение о заключении мирового соглашения;</w:t>
      </w:r>
    </w:p>
    <w:p w:rsidR="00B1019D" w:rsidRPr="00B1019D" w:rsidRDefault="00B1019D">
      <w:pPr>
        <w:widowControl w:val="0"/>
        <w:autoSpaceDE w:val="0"/>
        <w:autoSpaceDN w:val="0"/>
        <w:adjustRightInd w:val="0"/>
        <w:ind w:firstLine="540"/>
        <w:jc w:val="both"/>
        <w:rPr>
          <w:rFonts w:cs="Calibri"/>
        </w:rPr>
      </w:pPr>
      <w:r w:rsidRPr="00B1019D">
        <w:rPr>
          <w:rFonts w:cs="Calibri"/>
        </w:rP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документы, подтверждающие погашение задолженности по требованиям кредиторов первой и второй очереди;</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таких возражений;</w:t>
      </w:r>
    </w:p>
    <w:p w:rsidR="00B1019D" w:rsidRPr="00B1019D" w:rsidRDefault="00B1019D">
      <w:pPr>
        <w:widowControl w:val="0"/>
        <w:autoSpaceDE w:val="0"/>
        <w:autoSpaceDN w:val="0"/>
        <w:adjustRightInd w:val="0"/>
        <w:ind w:firstLine="540"/>
        <w:jc w:val="both"/>
        <w:rPr>
          <w:rFonts w:cs="Calibri"/>
        </w:rPr>
      </w:pPr>
      <w:r w:rsidRPr="00B1019D">
        <w:rPr>
          <w:rFonts w:cs="Calibri"/>
        </w:rPr>
        <w:t>иные документы, предоставление которых в соответствии с настоящим Федеральным законом является обязательным.</w:t>
      </w:r>
    </w:p>
    <w:p w:rsidR="00B1019D" w:rsidRPr="00B1019D" w:rsidRDefault="00B1019D">
      <w:pPr>
        <w:widowControl w:val="0"/>
        <w:autoSpaceDE w:val="0"/>
        <w:autoSpaceDN w:val="0"/>
        <w:adjustRightInd w:val="0"/>
        <w:ind w:firstLine="540"/>
        <w:jc w:val="both"/>
        <w:rPr>
          <w:rFonts w:cs="Calibri"/>
        </w:rPr>
      </w:pPr>
      <w:r w:rsidRPr="00B1019D">
        <w:rPr>
          <w:rFonts w:cs="Calibri"/>
        </w:rP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B1019D" w:rsidRPr="00B1019D" w:rsidRDefault="00B1019D">
      <w:pPr>
        <w:widowControl w:val="0"/>
        <w:autoSpaceDE w:val="0"/>
        <w:autoSpaceDN w:val="0"/>
        <w:adjustRightInd w:val="0"/>
        <w:ind w:firstLine="540"/>
        <w:jc w:val="both"/>
        <w:rPr>
          <w:rFonts w:cs="Calibri"/>
        </w:rPr>
      </w:pPr>
      <w:r w:rsidRPr="00B1019D">
        <w:rPr>
          <w:rFonts w:cs="Calibri"/>
        </w:rPr>
        <w:t>5. В утверждении мирового соглашения может быть отказано в связи с тем, что представитель кредитора при голосовании за заключение мирового соглашения превысил полномочия, предоставленные ему международными договорами Российской Федерации, настоящим Федеральным законом, другими федеральными законами, доверенностью или учредительными документами кредитора, иными документами, если будет доказано, что лицо, действующее со стороны должника, знало или не могло не знать о таких ограничениях.</w:t>
      </w:r>
    </w:p>
    <w:p w:rsidR="00B1019D" w:rsidRPr="00B1019D" w:rsidRDefault="00B1019D">
      <w:pPr>
        <w:widowControl w:val="0"/>
        <w:autoSpaceDE w:val="0"/>
        <w:autoSpaceDN w:val="0"/>
        <w:adjustRightInd w:val="0"/>
        <w:jc w:val="both"/>
        <w:rPr>
          <w:rFonts w:cs="Calibri"/>
        </w:rPr>
      </w:pPr>
      <w:r w:rsidRPr="00B1019D">
        <w:rPr>
          <w:rFonts w:cs="Calibri"/>
        </w:rPr>
        <w:lastRenderedPageBreak/>
        <w:t xml:space="preserve">(в ред. Федерального </w:t>
      </w:r>
      <w:hyperlink r:id="rId848" w:history="1">
        <w:r w:rsidRPr="00B1019D">
          <w:rPr>
            <w:rFonts w:cs="Calibri"/>
          </w:rPr>
          <w:t>закона</w:t>
        </w:r>
      </w:hyperlink>
      <w:r w:rsidRPr="00B1019D">
        <w:rPr>
          <w:rFonts w:cs="Calibri"/>
        </w:rPr>
        <w:t xml:space="preserve"> от 21.12.2013 N 379-ФЗ)</w:t>
      </w:r>
    </w:p>
    <w:p w:rsidR="00B1019D" w:rsidRPr="00B1019D" w:rsidRDefault="00B1019D">
      <w:pPr>
        <w:widowControl w:val="0"/>
        <w:autoSpaceDE w:val="0"/>
        <w:autoSpaceDN w:val="0"/>
        <w:adjustRightInd w:val="0"/>
        <w:ind w:firstLine="540"/>
        <w:jc w:val="both"/>
        <w:rPr>
          <w:rFonts w:cs="Calibri"/>
        </w:rPr>
      </w:pPr>
      <w:r w:rsidRPr="00B1019D">
        <w:rPr>
          <w:rFonts w:cs="Calibri"/>
        </w:rPr>
        <w:t>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такого представителя не повлияло на принятие решения о заключении мирового соглашения.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419" w:name="Par3894"/>
      <w:bookmarkEnd w:id="419"/>
      <w:r w:rsidRPr="00B1019D">
        <w:rPr>
          <w:rFonts w:cs="Calibri"/>
        </w:rPr>
        <w:t>Статья 159. Последствия утверждения мирового соглашения арбитражным судом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849"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утверждения мирового соглашения в ходе внешнего управления прекращается действие моратория на удовлетворение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rsidR="00B1019D" w:rsidRPr="00B1019D" w:rsidRDefault="00B1019D">
      <w:pPr>
        <w:widowControl w:val="0"/>
        <w:autoSpaceDE w:val="0"/>
        <w:autoSpaceDN w:val="0"/>
        <w:adjustRightInd w:val="0"/>
        <w:ind w:firstLine="540"/>
        <w:jc w:val="both"/>
        <w:rPr>
          <w:rFonts w:cs="Calibri"/>
        </w:rPr>
      </w:pPr>
      <w:r w:rsidRPr="00B1019D">
        <w:rPr>
          <w:rFonts w:cs="Calibri"/>
        </w:rPr>
        <w:t>4.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С даты назначения (избрания) руководителя должника должник является процессуальным правопреемником по отношению к искам, заявленным ранее арбитражным управляющим.</w:t>
      </w:r>
    </w:p>
    <w:p w:rsidR="00B1019D" w:rsidRPr="00B1019D" w:rsidRDefault="00B1019D">
      <w:pPr>
        <w:widowControl w:val="0"/>
        <w:autoSpaceDE w:val="0"/>
        <w:autoSpaceDN w:val="0"/>
        <w:adjustRightInd w:val="0"/>
        <w:ind w:firstLine="540"/>
        <w:jc w:val="both"/>
        <w:rPr>
          <w:rFonts w:cs="Calibri"/>
        </w:rPr>
      </w:pPr>
      <w:r w:rsidRPr="00B1019D">
        <w:rPr>
          <w:rFonts w:cs="Calibri"/>
        </w:rPr>
        <w:t>5. С даты утверждения мирового соглашения должник или третье лицо приступает к погашению задолженности перед кредиторами.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420" w:name="Par3906"/>
      <w:bookmarkEnd w:id="420"/>
      <w:r w:rsidRPr="00B1019D">
        <w:rPr>
          <w:rFonts w:cs="Calibri"/>
        </w:rPr>
        <w:t>Статья 160. Отказ в утверждении мирового соглашения арбитражным судом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rsidR="00B1019D" w:rsidRPr="00B1019D" w:rsidRDefault="00B1019D">
      <w:pPr>
        <w:widowControl w:val="0"/>
        <w:autoSpaceDE w:val="0"/>
        <w:autoSpaceDN w:val="0"/>
        <w:adjustRightInd w:val="0"/>
        <w:ind w:firstLine="540"/>
        <w:jc w:val="both"/>
        <w:rPr>
          <w:rFonts w:cs="Calibri"/>
        </w:rPr>
      </w:pPr>
      <w:r w:rsidRPr="00B1019D">
        <w:rPr>
          <w:rFonts w:cs="Calibri"/>
        </w:rPr>
        <w:t>2. Основанием для отказа арбитражным судом в утверждении мирового соглашения является:</w:t>
      </w:r>
    </w:p>
    <w:p w:rsidR="00B1019D" w:rsidRPr="00B1019D" w:rsidRDefault="00B1019D">
      <w:pPr>
        <w:widowControl w:val="0"/>
        <w:autoSpaceDE w:val="0"/>
        <w:autoSpaceDN w:val="0"/>
        <w:adjustRightInd w:val="0"/>
        <w:ind w:firstLine="540"/>
        <w:jc w:val="both"/>
        <w:rPr>
          <w:rFonts w:cs="Calibri"/>
        </w:rPr>
      </w:pPr>
      <w:r w:rsidRPr="00B1019D">
        <w:rPr>
          <w:rFonts w:cs="Calibri"/>
        </w:rPr>
        <w:t>нарушение установленного настоящим Федеральным законом порядка заключения мирового соглашения;</w:t>
      </w:r>
    </w:p>
    <w:p w:rsidR="00B1019D" w:rsidRPr="00B1019D" w:rsidRDefault="00B1019D">
      <w:pPr>
        <w:widowControl w:val="0"/>
        <w:autoSpaceDE w:val="0"/>
        <w:autoSpaceDN w:val="0"/>
        <w:adjustRightInd w:val="0"/>
        <w:ind w:firstLine="540"/>
        <w:jc w:val="both"/>
        <w:rPr>
          <w:rFonts w:cs="Calibri"/>
        </w:rPr>
      </w:pPr>
      <w:r w:rsidRPr="00B1019D">
        <w:rPr>
          <w:rFonts w:cs="Calibri"/>
        </w:rPr>
        <w:t>несоблюдение формы мирового соглашения;</w:t>
      </w:r>
    </w:p>
    <w:p w:rsidR="00B1019D" w:rsidRPr="00B1019D" w:rsidRDefault="00B1019D">
      <w:pPr>
        <w:widowControl w:val="0"/>
        <w:autoSpaceDE w:val="0"/>
        <w:autoSpaceDN w:val="0"/>
        <w:adjustRightInd w:val="0"/>
        <w:ind w:firstLine="540"/>
        <w:jc w:val="both"/>
        <w:rPr>
          <w:rFonts w:cs="Calibri"/>
        </w:rPr>
      </w:pPr>
      <w:r w:rsidRPr="00B1019D">
        <w:rPr>
          <w:rFonts w:cs="Calibri"/>
        </w:rPr>
        <w:t>нарушение прав третьих лиц;</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противоречие условий мирового соглашения настоящему Федеральному закону, другим федеральным </w:t>
      </w:r>
      <w:hyperlink r:id="rId850" w:history="1">
        <w:r w:rsidRPr="00B1019D">
          <w:rPr>
            <w:rFonts w:cs="Calibri"/>
          </w:rPr>
          <w:t>законам</w:t>
        </w:r>
      </w:hyperlink>
      <w:r w:rsidRPr="00B1019D">
        <w:rPr>
          <w:rFonts w:cs="Calibri"/>
        </w:rPr>
        <w:t xml:space="preserve"> и иным нормативным правовым актам;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наличие иных предусмотренных гражданским </w:t>
      </w:r>
      <w:hyperlink r:id="rId851" w:history="1">
        <w:r w:rsidRPr="00B1019D">
          <w:rPr>
            <w:rFonts w:cs="Calibri"/>
          </w:rPr>
          <w:t>законодательством</w:t>
        </w:r>
      </w:hyperlink>
      <w:r w:rsidRPr="00B1019D">
        <w:rPr>
          <w:rFonts w:cs="Calibri"/>
        </w:rPr>
        <w:t xml:space="preserve"> оснований ничтожности сделок.</w:t>
      </w:r>
    </w:p>
    <w:p w:rsidR="00B1019D" w:rsidRPr="00B1019D" w:rsidRDefault="00B1019D">
      <w:pPr>
        <w:widowControl w:val="0"/>
        <w:autoSpaceDE w:val="0"/>
        <w:autoSpaceDN w:val="0"/>
        <w:adjustRightInd w:val="0"/>
        <w:ind w:firstLine="540"/>
        <w:jc w:val="both"/>
        <w:rPr>
          <w:rFonts w:cs="Calibri"/>
        </w:rPr>
      </w:pPr>
      <w:r w:rsidRPr="00B1019D">
        <w:rPr>
          <w:rFonts w:cs="Calibri"/>
        </w:rPr>
        <w:t>3. Об отказе в утверждении мирового соглашения арбитражный суд выносит определение, которое может быть обжаловано.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421" w:name="Par3917"/>
      <w:bookmarkEnd w:id="421"/>
      <w:r w:rsidRPr="00B1019D">
        <w:rPr>
          <w:rFonts w:cs="Calibri"/>
        </w:rPr>
        <w:t>Статья 161. Последствия отказа в утверждении мирового соглашения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случае вынесения арбитражным судом определения об отказе в утверждении мирового соглашения мировое соглашение считается незаключенным.</w:t>
      </w:r>
    </w:p>
    <w:p w:rsidR="00B1019D" w:rsidRPr="00B1019D" w:rsidRDefault="00B1019D">
      <w:pPr>
        <w:widowControl w:val="0"/>
        <w:autoSpaceDE w:val="0"/>
        <w:autoSpaceDN w:val="0"/>
        <w:adjustRightInd w:val="0"/>
        <w:ind w:firstLine="540"/>
        <w:jc w:val="both"/>
        <w:rPr>
          <w:rFonts w:cs="Calibri"/>
        </w:rPr>
      </w:pPr>
      <w:r w:rsidRPr="00B1019D">
        <w:rPr>
          <w:rFonts w:cs="Calibri"/>
        </w:rPr>
        <w:t>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422" w:name="Par3922"/>
      <w:bookmarkEnd w:id="422"/>
      <w:r w:rsidRPr="00B1019D">
        <w:rPr>
          <w:rFonts w:cs="Calibri"/>
        </w:rPr>
        <w:t>Статья 162. Обжалование и пересмотр определения об утверждении мирового соглашения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По жалобе лиц, участвующих в деле о банкротстве, третьих лиц, участвующих в мировом </w:t>
      </w:r>
      <w:r w:rsidRPr="00B1019D">
        <w:rPr>
          <w:rFonts w:cs="Calibri"/>
        </w:rPr>
        <w:lastRenderedPageBreak/>
        <w:t xml:space="preserve">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Арбитражным процессуальным </w:t>
      </w:r>
      <w:hyperlink r:id="rId852" w:history="1">
        <w:r w:rsidRPr="00B1019D">
          <w:rPr>
            <w:rFonts w:cs="Calibri"/>
          </w:rPr>
          <w:t>кодексом</w:t>
        </w:r>
      </w:hyperlink>
      <w:r w:rsidRPr="00B1019D">
        <w:rPr>
          <w:rFonts w:cs="Calibri"/>
        </w:rPr>
        <w:t xml:space="preserve">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2. Определение об утверждении мирового соглашения может быть пересмотрено по вновь открывшимся обстоятельствам в случае, если:</w:t>
      </w:r>
    </w:p>
    <w:p w:rsidR="00B1019D" w:rsidRPr="00B1019D" w:rsidRDefault="00B1019D">
      <w:pPr>
        <w:widowControl w:val="0"/>
        <w:autoSpaceDE w:val="0"/>
        <w:autoSpaceDN w:val="0"/>
        <w:adjustRightInd w:val="0"/>
        <w:ind w:firstLine="540"/>
        <w:jc w:val="both"/>
        <w:rPr>
          <w:rFonts w:cs="Calibri"/>
        </w:rPr>
      </w:pPr>
      <w:r w:rsidRPr="00B1019D">
        <w:rPr>
          <w:rFonts w:cs="Calibri"/>
        </w:rPr>
        <w:t>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p>
    <w:p w:rsidR="00B1019D" w:rsidRPr="00B1019D" w:rsidRDefault="00B1019D">
      <w:pPr>
        <w:widowControl w:val="0"/>
        <w:autoSpaceDE w:val="0"/>
        <w:autoSpaceDN w:val="0"/>
        <w:adjustRightInd w:val="0"/>
        <w:ind w:firstLine="540"/>
        <w:jc w:val="both"/>
        <w:rPr>
          <w:rFonts w:cs="Calibri"/>
        </w:rPr>
      </w:pPr>
      <w:r w:rsidRPr="00B1019D">
        <w:rPr>
          <w:rFonts w:cs="Calibri"/>
        </w:rPr>
        <w:t>заявитель не участвовал в заключении мирового соглашения, однако мировым соглашением нарушены его права и законные интересы.</w:t>
      </w:r>
    </w:p>
    <w:p w:rsidR="00B1019D" w:rsidRPr="00B1019D" w:rsidRDefault="00B1019D">
      <w:pPr>
        <w:widowControl w:val="0"/>
        <w:autoSpaceDE w:val="0"/>
        <w:autoSpaceDN w:val="0"/>
        <w:adjustRightInd w:val="0"/>
        <w:ind w:firstLine="540"/>
        <w:jc w:val="both"/>
        <w:rPr>
          <w:rFonts w:cs="Calibri"/>
        </w:rPr>
      </w:pPr>
      <w:r w:rsidRPr="00B1019D">
        <w:rPr>
          <w:rFonts w:cs="Calibri"/>
        </w:rPr>
        <w:t>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423" w:name="Par3930"/>
      <w:bookmarkEnd w:id="423"/>
      <w:r w:rsidRPr="00B1019D">
        <w:rPr>
          <w:rFonts w:cs="Calibri"/>
        </w:rPr>
        <w:t>Статья 163. Последствия отмены определения об утверждении мирового соглашения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w:t>
      </w:r>
      <w:hyperlink w:anchor="Par1595" w:history="1">
        <w:r w:rsidRPr="00B1019D">
          <w:rPr>
            <w:rFonts w:cs="Calibri"/>
          </w:rPr>
          <w:t>статьей 45</w:t>
        </w:r>
      </w:hyperlink>
      <w:r w:rsidRPr="00B1019D">
        <w:rPr>
          <w:rFonts w:cs="Calibri"/>
        </w:rPr>
        <w:t xml:space="preserve"> настоящего Федерального закона, той саморегулируемой организацией, которая представляла такую кандидатуру в ходе указанной процедуры, применяемой в деле о банкротстве.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853"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течение месяца с даты утверждения арбитражного управляющего он обязан провести собрание кредиторов, которое полномочно принимать решения, предусмотренные пунктом 1 </w:t>
      </w:r>
      <w:hyperlink w:anchor="Par2131" w:history="1">
        <w:r w:rsidRPr="00B1019D">
          <w:rPr>
            <w:rFonts w:cs="Calibri"/>
          </w:rPr>
          <w:t>статьи 73</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отмены определения об утверждении мирового соглашения при введенных 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заключении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854"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p>
    <w:p w:rsidR="00B1019D" w:rsidRPr="00B1019D" w:rsidRDefault="00B1019D">
      <w:pPr>
        <w:widowControl w:val="0"/>
        <w:autoSpaceDE w:val="0"/>
        <w:autoSpaceDN w:val="0"/>
        <w:adjustRightInd w:val="0"/>
        <w:ind w:firstLine="540"/>
        <w:jc w:val="both"/>
        <w:rPr>
          <w:rFonts w:cs="Calibri"/>
        </w:rPr>
      </w:pPr>
      <w:r w:rsidRPr="00B1019D">
        <w:rPr>
          <w:rFonts w:cs="Calibri"/>
        </w:rPr>
        <w:t>3. Отмена определения об утверждении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процедуры, в порядке, предусмотренном </w:t>
      </w:r>
      <w:hyperlink w:anchor="Par1211" w:history="1">
        <w:r w:rsidRPr="00B1019D">
          <w:rPr>
            <w:rFonts w:cs="Calibri"/>
          </w:rPr>
          <w:t>статьей 28</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в соответствии с условиями мирового соглашения, 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Состав и размер требований кредиторов и уполномоченных органов определяются на дату возобновления производства по делу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В части, не урегулированной настоящей статьей, применяются последствия недействительности сделок, предусмотренные гражданским </w:t>
      </w:r>
      <w:hyperlink r:id="rId855" w:history="1">
        <w:r w:rsidRPr="00B1019D">
          <w:rPr>
            <w:rFonts w:cs="Calibri"/>
          </w:rPr>
          <w:t>законодательством</w:t>
        </w:r>
      </w:hyperlink>
      <w:r w:rsidRPr="00B1019D">
        <w:rPr>
          <w:rFonts w:cs="Calibri"/>
        </w:rPr>
        <w:t>.</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424" w:name="Par3945"/>
      <w:bookmarkEnd w:id="424"/>
      <w:r w:rsidRPr="00B1019D">
        <w:rPr>
          <w:rFonts w:cs="Calibri"/>
        </w:rPr>
        <w:t>Статья 164. Расторжение мирового соглашения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Расторжение мирового соглашения, утвержденного арбитражным судом, по соглашению между отдельными кредиторами и должником не допускается.</w:t>
      </w:r>
    </w:p>
    <w:p w:rsidR="00B1019D" w:rsidRPr="00B1019D" w:rsidRDefault="00B1019D">
      <w:pPr>
        <w:widowControl w:val="0"/>
        <w:autoSpaceDE w:val="0"/>
        <w:autoSpaceDN w:val="0"/>
        <w:adjustRightInd w:val="0"/>
        <w:ind w:firstLine="540"/>
        <w:jc w:val="both"/>
        <w:rPr>
          <w:rFonts w:cs="Calibri"/>
        </w:rPr>
      </w:pPr>
      <w:r w:rsidRPr="00B1019D">
        <w:rPr>
          <w:rFonts w:cs="Calibri"/>
        </w:rPr>
        <w:t>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 четвертой требований конкурсных кредиторов и уполномоченных органов к должнику.</w:t>
      </w:r>
    </w:p>
    <w:p w:rsidR="00B1019D" w:rsidRPr="00B1019D" w:rsidRDefault="00B1019D">
      <w:pPr>
        <w:widowControl w:val="0"/>
        <w:autoSpaceDE w:val="0"/>
        <w:autoSpaceDN w:val="0"/>
        <w:adjustRightInd w:val="0"/>
        <w:ind w:firstLine="540"/>
        <w:jc w:val="both"/>
        <w:rPr>
          <w:rFonts w:cs="Calibri"/>
        </w:rPr>
      </w:pPr>
      <w:r w:rsidRPr="00B1019D">
        <w:rPr>
          <w:rFonts w:cs="Calibri"/>
        </w:rPr>
        <w:t>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425" w:name="Par3951"/>
      <w:bookmarkEnd w:id="425"/>
      <w:r w:rsidRPr="00B1019D">
        <w:rPr>
          <w:rFonts w:cs="Calibri"/>
        </w:rPr>
        <w:t>Статья 165. Порядок рассмотрения заявления о расторжении мирового соглашения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Споры о расторжении мирового соглашения рассматриваются арбитражным судом, рассматривавшим дело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должником на условиях мирового соглашения и (или) в отношении требований которых должником существенно нарушены условия мирового соглашения.</w:t>
      </w:r>
    </w:p>
    <w:p w:rsidR="00B1019D" w:rsidRPr="00B1019D" w:rsidRDefault="00B1019D">
      <w:pPr>
        <w:widowControl w:val="0"/>
        <w:autoSpaceDE w:val="0"/>
        <w:autoSpaceDN w:val="0"/>
        <w:adjustRightInd w:val="0"/>
        <w:ind w:firstLine="540"/>
        <w:jc w:val="both"/>
        <w:rPr>
          <w:rFonts w:cs="Calibri"/>
        </w:rPr>
      </w:pPr>
      <w:r w:rsidRPr="00B1019D">
        <w:rPr>
          <w:rFonts w:cs="Calibri"/>
        </w:rPr>
        <w:t>3. В случае поступления в арбитражный суд заявления о расторжении мирового соглашения арбитражный суд выносит определение о назначении заседания по рассмотрению заявления о расторжении мирового соглашения.</w:t>
      </w:r>
    </w:p>
    <w:p w:rsidR="00B1019D" w:rsidRPr="00B1019D" w:rsidRDefault="00B1019D">
      <w:pPr>
        <w:widowControl w:val="0"/>
        <w:autoSpaceDE w:val="0"/>
        <w:autoSpaceDN w:val="0"/>
        <w:adjustRightInd w:val="0"/>
        <w:ind w:firstLine="540"/>
        <w:jc w:val="both"/>
        <w:rPr>
          <w:rFonts w:cs="Calibri"/>
        </w:rPr>
      </w:pPr>
      <w:r w:rsidRPr="00B1019D">
        <w:rPr>
          <w:rFonts w:cs="Calibri"/>
        </w:rPr>
        <w:t>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p>
    <w:p w:rsidR="00B1019D" w:rsidRPr="00B1019D" w:rsidRDefault="00B1019D">
      <w:pPr>
        <w:widowControl w:val="0"/>
        <w:autoSpaceDE w:val="0"/>
        <w:autoSpaceDN w:val="0"/>
        <w:adjustRightInd w:val="0"/>
        <w:ind w:firstLine="540"/>
        <w:jc w:val="both"/>
        <w:rPr>
          <w:rFonts w:cs="Calibri"/>
        </w:rPr>
      </w:pPr>
      <w:r w:rsidRPr="00B1019D">
        <w:rPr>
          <w:rFonts w:cs="Calibri"/>
        </w:rPr>
        <w:t>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По результатам рассмотрения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Арбитражным процессуальным </w:t>
      </w:r>
      <w:hyperlink r:id="rId856" w:history="1">
        <w:r w:rsidRPr="00B1019D">
          <w:rPr>
            <w:rFonts w:cs="Calibri"/>
          </w:rPr>
          <w:t>кодексом</w:t>
        </w:r>
      </w:hyperlink>
      <w:r w:rsidRPr="00B1019D">
        <w:rPr>
          <w:rFonts w:cs="Calibri"/>
        </w:rPr>
        <w:t xml:space="preserve">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426" w:name="Par3961"/>
      <w:bookmarkEnd w:id="426"/>
      <w:r w:rsidRPr="00B1019D">
        <w:rPr>
          <w:rFonts w:cs="Calibri"/>
        </w:rPr>
        <w:t>Статья 166. Последствия расторжения мирового соглашения в отношении всех конкурсных кредиторов и уполномоченных органов</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установленном </w:t>
      </w:r>
      <w:hyperlink w:anchor="Par1595" w:history="1">
        <w:r w:rsidRPr="00B1019D">
          <w:rPr>
            <w:rFonts w:cs="Calibri"/>
          </w:rPr>
          <w:t>статьей 45</w:t>
        </w:r>
      </w:hyperlink>
      <w:r w:rsidRPr="00B1019D">
        <w:rPr>
          <w:rFonts w:cs="Calibri"/>
        </w:rPr>
        <w:t xml:space="preserve"> настоящего Федерального закона, саморегулируемой организацией, которая представляла такие кандидатуры в ходе указанной процедуры, применяемой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расторжения мирового соглашения при введении в отношении должника процедур, </w:t>
      </w:r>
      <w:r w:rsidRPr="00B1019D">
        <w:rPr>
          <w:rFonts w:cs="Calibri"/>
        </w:rPr>
        <w:lastRenderedPageBreak/>
        <w:t>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rsidR="00B1019D" w:rsidRPr="00B1019D" w:rsidRDefault="00B1019D">
      <w:pPr>
        <w:widowControl w:val="0"/>
        <w:autoSpaceDE w:val="0"/>
        <w:autoSpaceDN w:val="0"/>
        <w:adjustRightInd w:val="0"/>
        <w:jc w:val="both"/>
        <w:rPr>
          <w:rFonts w:cs="Calibri"/>
        </w:rPr>
      </w:pPr>
      <w:r w:rsidRPr="00B1019D">
        <w:rPr>
          <w:rFonts w:cs="Calibri"/>
        </w:rPr>
        <w:t xml:space="preserve">(п. 1 в ред. Федерального </w:t>
      </w:r>
      <w:hyperlink r:id="rId857"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p>
    <w:p w:rsidR="00B1019D" w:rsidRPr="00B1019D" w:rsidRDefault="00B1019D">
      <w:pPr>
        <w:widowControl w:val="0"/>
        <w:autoSpaceDE w:val="0"/>
        <w:autoSpaceDN w:val="0"/>
        <w:adjustRightInd w:val="0"/>
        <w:ind w:firstLine="540"/>
        <w:jc w:val="both"/>
        <w:rPr>
          <w:rFonts w:cs="Calibri"/>
        </w:rPr>
      </w:pPr>
      <w:r w:rsidRPr="00B1019D">
        <w:rPr>
          <w:rFonts w:cs="Calibri"/>
        </w:rPr>
        <w:t>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4. В случае расторжения мирового соглашения условия мирового соглашения, предусматривающие рассрочку, отсрочку удовлетворения требований конкурсных 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p>
    <w:p w:rsidR="00B1019D" w:rsidRPr="00B1019D" w:rsidRDefault="00B1019D">
      <w:pPr>
        <w:widowControl w:val="0"/>
        <w:autoSpaceDE w:val="0"/>
        <w:autoSpaceDN w:val="0"/>
        <w:adjustRightInd w:val="0"/>
        <w:ind w:firstLine="540"/>
        <w:jc w:val="both"/>
        <w:rPr>
          <w:rFonts w:cs="Calibri"/>
        </w:rPr>
      </w:pPr>
      <w:r w:rsidRPr="00B1019D">
        <w:rPr>
          <w:rFonts w:cs="Calibri"/>
        </w:rPr>
        <w:t>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6. Состав и размер требований кредиторов и уполномоченных органов определяются на дату возобновления производства по делу о банкротстве.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427" w:name="Par3974"/>
      <w:bookmarkEnd w:id="427"/>
      <w:r w:rsidRPr="00B1019D">
        <w:rPr>
          <w:rFonts w:cs="Calibri"/>
        </w:rPr>
        <w:t>Статья 167. Последствия неисполнения мирового соглашения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случае неисполнения мирового соглашения должником кредиторы вправе обратиться без расторжения мирового соглашения в арбитражный суд, рассматривавший дело о банкротстве, для получения исполнительного листа по взысканию оставшихся непогашенными требований.</w:t>
      </w:r>
    </w:p>
    <w:p w:rsidR="00B1019D" w:rsidRPr="00B1019D" w:rsidRDefault="00B1019D">
      <w:pPr>
        <w:widowControl w:val="0"/>
        <w:autoSpaceDE w:val="0"/>
        <w:autoSpaceDN w:val="0"/>
        <w:adjustRightInd w:val="0"/>
        <w:jc w:val="both"/>
        <w:rPr>
          <w:rFonts w:cs="Calibri"/>
        </w:rPr>
      </w:pPr>
      <w:r w:rsidRPr="00B1019D">
        <w:rPr>
          <w:rFonts w:cs="Calibri"/>
        </w:rPr>
        <w:t xml:space="preserve">(п. 1 в ред. Федерального </w:t>
      </w:r>
      <w:hyperlink r:id="rId858"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2. В случае возбуждения производства по новому делу о банкротстве должника объем требований кредиторов, в отношении которых заключено мировое соглашение, определяется условиями, предусмотренными мировым соглашением.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859"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outlineLvl w:val="0"/>
        <w:rPr>
          <w:rFonts w:cs="Calibri"/>
          <w:b/>
          <w:bCs/>
        </w:rPr>
      </w:pPr>
      <w:bookmarkStart w:id="428" w:name="Par3981"/>
      <w:bookmarkEnd w:id="428"/>
      <w:r w:rsidRPr="00B1019D">
        <w:rPr>
          <w:rFonts w:cs="Calibri"/>
          <w:b/>
          <w:bCs/>
        </w:rPr>
        <w:t>Глава IX. ОСОБЕННОСТИ БАНКРОТСТВА ОТДЕЛЬНЫХ</w:t>
      </w:r>
    </w:p>
    <w:p w:rsidR="00B1019D" w:rsidRPr="00B1019D" w:rsidRDefault="00B1019D">
      <w:pPr>
        <w:widowControl w:val="0"/>
        <w:autoSpaceDE w:val="0"/>
        <w:autoSpaceDN w:val="0"/>
        <w:adjustRightInd w:val="0"/>
        <w:jc w:val="center"/>
        <w:rPr>
          <w:rFonts w:cs="Calibri"/>
          <w:b/>
          <w:bCs/>
        </w:rPr>
      </w:pPr>
      <w:r w:rsidRPr="00B1019D">
        <w:rPr>
          <w:rFonts w:cs="Calibri"/>
          <w:b/>
          <w:bCs/>
        </w:rPr>
        <w:t>КАТЕГОРИЙ ДОЛЖНИКОВ - ЮРИДИЧЕСКИХ ЛИЦ</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outlineLvl w:val="1"/>
        <w:rPr>
          <w:rFonts w:cs="Calibri"/>
        </w:rPr>
      </w:pPr>
      <w:bookmarkStart w:id="429" w:name="Par3984"/>
      <w:bookmarkEnd w:id="429"/>
      <w:r w:rsidRPr="00B1019D">
        <w:rPr>
          <w:rFonts w:cs="Calibri"/>
        </w:rPr>
        <w:t>§ 1. Общие положения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30" w:name="Par3986"/>
      <w:bookmarkEnd w:id="430"/>
      <w:r w:rsidRPr="00B1019D">
        <w:rPr>
          <w:rFonts w:cs="Calibri"/>
        </w:rPr>
        <w:t>Статья 168. Общие положения банкротства отдельных категорий должников - юридических лиц</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ред. Федерального </w:t>
      </w:r>
      <w:hyperlink r:id="rId860" w:history="1">
        <w:r w:rsidRPr="00B1019D">
          <w:rPr>
            <w:rFonts w:cs="Calibri"/>
          </w:rPr>
          <w:t>закона</w:t>
        </w:r>
      </w:hyperlink>
      <w:r w:rsidRPr="00B1019D">
        <w:rPr>
          <w:rFonts w:cs="Calibri"/>
        </w:rPr>
        <w:t xml:space="preserve"> от 12.07.2011 N 210-ФЗ)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монополий, а также к отношениям, связанным с банкротством застройщиков,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outlineLvl w:val="1"/>
        <w:rPr>
          <w:rFonts w:cs="Calibri"/>
        </w:rPr>
      </w:pPr>
      <w:bookmarkStart w:id="431" w:name="Par3992"/>
      <w:bookmarkEnd w:id="431"/>
      <w:r w:rsidRPr="00B1019D">
        <w:rPr>
          <w:rFonts w:cs="Calibri"/>
        </w:rPr>
        <w:t>§ 2. Банкротство градообразующих организаций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32" w:name="Par3994"/>
      <w:bookmarkEnd w:id="432"/>
      <w:r w:rsidRPr="00B1019D">
        <w:rPr>
          <w:rFonts w:cs="Calibri"/>
        </w:rPr>
        <w:t>Статья 169. Статус градообразующих организаций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rsidR="00B1019D" w:rsidRPr="00B1019D" w:rsidRDefault="00B1019D">
      <w:pPr>
        <w:widowControl w:val="0"/>
        <w:autoSpaceDE w:val="0"/>
        <w:autoSpaceDN w:val="0"/>
        <w:adjustRightInd w:val="0"/>
        <w:ind w:firstLine="540"/>
        <w:jc w:val="both"/>
        <w:rPr>
          <w:rFonts w:cs="Calibri"/>
        </w:rPr>
      </w:pPr>
      <w:r w:rsidRPr="00B1019D">
        <w:rPr>
          <w:rFonts w:cs="Calibri"/>
        </w:rPr>
        <w:t>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33" w:name="Par3999"/>
      <w:bookmarkEnd w:id="433"/>
      <w:r w:rsidRPr="00B1019D">
        <w:rPr>
          <w:rFonts w:cs="Calibri"/>
        </w:rPr>
        <w:t>Статья 170. Рассмотрение дела о банкротстве градообразующей организации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При рассмотрении дела о банкротстве градообразующей организации лицом, участвующим в деле о банкротстве, признается соответствующий орган местного самоуправления.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организация соответствует требованиям </w:t>
      </w:r>
      <w:hyperlink w:anchor="Par3994" w:history="1">
        <w:r w:rsidRPr="00B1019D">
          <w:rPr>
            <w:rFonts w:cs="Calibri"/>
          </w:rPr>
          <w:t>статьи 169</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34" w:name="Par4005"/>
      <w:bookmarkEnd w:id="434"/>
      <w:r w:rsidRPr="00B1019D">
        <w:rPr>
          <w:rFonts w:cs="Calibri"/>
        </w:rPr>
        <w:t>Статья 171. Введение внешнего управления градообразующей организацией под поручительство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случае, если собранием кредиторов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rsidR="00B1019D" w:rsidRPr="00B1019D" w:rsidRDefault="00B1019D">
      <w:pPr>
        <w:widowControl w:val="0"/>
        <w:autoSpaceDE w:val="0"/>
        <w:autoSpaceDN w:val="0"/>
        <w:adjustRightInd w:val="0"/>
        <w:ind w:firstLine="540"/>
        <w:jc w:val="both"/>
        <w:rPr>
          <w:rFonts w:cs="Calibri"/>
        </w:rPr>
      </w:pPr>
      <w:r w:rsidRPr="00B1019D">
        <w:rPr>
          <w:rFonts w:cs="Calibri"/>
        </w:rPr>
        <w:t>2. Орган местного самоуправления, или привлеченный к участию в деле о банкротстве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обязательствам должника, определяет требования к кандидатуре внешнего управляющего и направляет их в саморегулируемые организации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3. В случаях, если внешнее управление градообразующей организацией введено в порядке, предусмотренном настоящей статьей, поручитель несет субсидиарную ответственность по обязательствам должника перед его кредиторами.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35" w:name="Par4012"/>
      <w:bookmarkEnd w:id="435"/>
      <w:r w:rsidRPr="00B1019D">
        <w:rPr>
          <w:rFonts w:cs="Calibri"/>
        </w:rPr>
        <w:t>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36" w:name="Par4016"/>
      <w:bookmarkEnd w:id="436"/>
      <w:r w:rsidRPr="00B1019D">
        <w:rPr>
          <w:rFonts w:cs="Calibri"/>
        </w:rPr>
        <w:t>Статья 173. Поручительство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кредиторами, а также обязанности по уплате обязательных платежей в бюджеты и внебюджетные фонды.</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w:t>
      </w:r>
      <w:hyperlink r:id="rId861" w:history="1">
        <w:r w:rsidRPr="00B1019D">
          <w:rPr>
            <w:rFonts w:cs="Calibri"/>
          </w:rPr>
          <w:t>законом</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2. Поручительство по обязательствам должника предоставляется арбитражному суду в письменной форме. В заявлении о поручительстве должны быть указаны:</w:t>
      </w:r>
    </w:p>
    <w:p w:rsidR="00B1019D" w:rsidRPr="00B1019D" w:rsidRDefault="00B1019D">
      <w:pPr>
        <w:widowControl w:val="0"/>
        <w:autoSpaceDE w:val="0"/>
        <w:autoSpaceDN w:val="0"/>
        <w:adjustRightInd w:val="0"/>
        <w:ind w:firstLine="540"/>
        <w:jc w:val="both"/>
        <w:rPr>
          <w:rFonts w:cs="Calibri"/>
        </w:rPr>
      </w:pPr>
      <w:r w:rsidRPr="00B1019D">
        <w:rPr>
          <w:rFonts w:cs="Calibri"/>
        </w:rPr>
        <w:t>сумма обязательств должника перед кредиторами и обязанности по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график погашения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p>
    <w:p w:rsidR="00B1019D" w:rsidRPr="00B1019D" w:rsidRDefault="00B1019D">
      <w:pPr>
        <w:widowControl w:val="0"/>
        <w:autoSpaceDE w:val="0"/>
        <w:autoSpaceDN w:val="0"/>
        <w:adjustRightInd w:val="0"/>
        <w:ind w:firstLine="540"/>
        <w:jc w:val="both"/>
        <w:rPr>
          <w:rFonts w:cs="Calibri"/>
        </w:rPr>
      </w:pPr>
      <w:r w:rsidRPr="00B1019D">
        <w:rPr>
          <w:rFonts w:cs="Calibri"/>
        </w:rPr>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w:t>
      </w:r>
      <w:hyperlink r:id="rId862" w:history="1">
        <w:r w:rsidRPr="00B1019D">
          <w:rPr>
            <w:rFonts w:cs="Calibri"/>
          </w:rPr>
          <w:t>законодательством</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37" w:name="Par4028"/>
      <w:bookmarkEnd w:id="437"/>
      <w:r w:rsidRPr="00B1019D">
        <w:rPr>
          <w:rFonts w:cs="Calibri"/>
        </w:rPr>
        <w:t>Статья 174. Погашение требований кредиторов в ходе финансового оздоровления или внешнего управления в отношении градообразующей организации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438" w:name="Par4030"/>
      <w:bookmarkEnd w:id="438"/>
      <w:r w:rsidRPr="00B1019D">
        <w:rPr>
          <w:rFonts w:cs="Calibri"/>
        </w:rPr>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и об уплате обязательных платежей иным предусмотренным настоящим Федеральным законом способом.</w:t>
      </w:r>
    </w:p>
    <w:p w:rsidR="00B1019D" w:rsidRPr="00B1019D" w:rsidRDefault="00B1019D">
      <w:pPr>
        <w:widowControl w:val="0"/>
        <w:autoSpaceDE w:val="0"/>
        <w:autoSpaceDN w:val="0"/>
        <w:adjustRightInd w:val="0"/>
        <w:ind w:firstLine="540"/>
        <w:jc w:val="both"/>
        <w:rPr>
          <w:rFonts w:cs="Calibri"/>
        </w:rPr>
      </w:pPr>
      <w:bookmarkStart w:id="439" w:name="Par4031"/>
      <w:bookmarkEnd w:id="439"/>
      <w:r w:rsidRPr="00B1019D">
        <w:rPr>
          <w:rFonts w:cs="Calibri"/>
        </w:rPr>
        <w:t xml:space="preserve">2. Расчеты с кредиторами производятся в порядке очередности, установленной </w:t>
      </w:r>
      <w:hyperlink w:anchor="Par3489" w:history="1">
        <w:r w:rsidRPr="00B1019D">
          <w:rPr>
            <w:rFonts w:cs="Calibri"/>
          </w:rPr>
          <w:t>статьями 134</w:t>
        </w:r>
      </w:hyperlink>
      <w:r w:rsidRPr="00B1019D">
        <w:rPr>
          <w:rFonts w:cs="Calibri"/>
        </w:rPr>
        <w:t xml:space="preserve"> - </w:t>
      </w:r>
      <w:hyperlink w:anchor="Par3554" w:history="1">
        <w:r w:rsidRPr="00B1019D">
          <w:rPr>
            <w:rFonts w:cs="Calibri"/>
          </w:rPr>
          <w:t>138</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случае удовлетворения требований кредиторов по денежным обязательствам и об уплате обязательных платежей в порядке, предусмотренном </w:t>
      </w:r>
      <w:hyperlink w:anchor="Par4030" w:history="1">
        <w:r w:rsidRPr="00B1019D">
          <w:rPr>
            <w:rFonts w:cs="Calibri"/>
          </w:rPr>
          <w:t>пунктами 1</w:t>
        </w:r>
      </w:hyperlink>
      <w:r w:rsidRPr="00B1019D">
        <w:rPr>
          <w:rFonts w:cs="Calibri"/>
        </w:rPr>
        <w:t xml:space="preserve"> и </w:t>
      </w:r>
      <w:hyperlink w:anchor="Par4031" w:history="1">
        <w:r w:rsidRPr="00B1019D">
          <w:rPr>
            <w:rFonts w:cs="Calibri"/>
          </w:rPr>
          <w:t>2</w:t>
        </w:r>
      </w:hyperlink>
      <w:r w:rsidRPr="00B1019D">
        <w:rPr>
          <w:rFonts w:cs="Calibri"/>
        </w:rPr>
        <w:t xml:space="preserve"> настоящей статьи, производство по делу о банкротстве подлежит прекращению.</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40" w:name="Par4034"/>
      <w:bookmarkEnd w:id="440"/>
      <w:r w:rsidRPr="00B1019D">
        <w:rPr>
          <w:rFonts w:cs="Calibri"/>
        </w:rPr>
        <w:t>Статья 175. Продажа предприятия градообразующей организации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ходе внешнего управления или конкурсного производства может быть осуществлена продажа предприятия градообразующей организации.</w:t>
      </w:r>
    </w:p>
    <w:p w:rsidR="00B1019D" w:rsidRPr="00B1019D" w:rsidRDefault="00B1019D">
      <w:pPr>
        <w:widowControl w:val="0"/>
        <w:autoSpaceDE w:val="0"/>
        <w:autoSpaceDN w:val="0"/>
        <w:adjustRightInd w:val="0"/>
        <w:ind w:firstLine="540"/>
        <w:jc w:val="both"/>
        <w:rPr>
          <w:rFonts w:cs="Calibri"/>
        </w:rPr>
      </w:pPr>
      <w:bookmarkStart w:id="441" w:name="Par4037"/>
      <w:bookmarkEnd w:id="441"/>
      <w:r w:rsidRPr="00B1019D">
        <w:rPr>
          <w:rFonts w:cs="Calibri"/>
        </w:rPr>
        <w:t>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момента вступления договора в силу.</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w:t>
      </w:r>
      <w:hyperlink w:anchor="Par392" w:history="1">
        <w:r w:rsidRPr="00B1019D">
          <w:rPr>
            <w:rFonts w:cs="Calibri"/>
          </w:rPr>
          <w:t>статьей 15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случае неисполнения покупателем предприятия градообразующей организации условий, предусмотренных </w:t>
      </w:r>
      <w:hyperlink w:anchor="Par4037" w:history="1">
        <w:r w:rsidRPr="00B1019D">
          <w:rPr>
            <w:rFonts w:cs="Calibri"/>
          </w:rPr>
          <w:t>пунктом 2</w:t>
        </w:r>
      </w:hyperlink>
      <w:r w:rsidRPr="00B1019D">
        <w:rPr>
          <w:rFonts w:cs="Calibri"/>
        </w:rPr>
        <w:t xml:space="preserve"> настоящей статьи, договор купли-продажи подлежит расторжению арбитражным 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w:t>
      </w:r>
      <w:r w:rsidRPr="00B1019D">
        <w:rPr>
          <w:rFonts w:cs="Calibri"/>
        </w:rPr>
        <w:lastRenderedPageBreak/>
        <w:t>предприятия, и осуществленные в период действия договора инвестиции, а предприятие подлежит передаче муниципальному образованию.</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В случае, если указанное в </w:t>
      </w:r>
      <w:hyperlink w:anchor="Par4037" w:history="1">
        <w:r w:rsidRPr="00B1019D">
          <w:rPr>
            <w:rFonts w:cs="Calibri"/>
          </w:rPr>
          <w:t>пункте 2</w:t>
        </w:r>
      </w:hyperlink>
      <w:r w:rsidRPr="00B1019D">
        <w:rPr>
          <w:rFonts w:cs="Calibri"/>
        </w:rPr>
        <w:t xml:space="preserve">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w:t>
      </w:r>
      <w:hyperlink w:anchor="Par2687" w:history="1">
        <w:r w:rsidRPr="00B1019D">
          <w:rPr>
            <w:rFonts w:cs="Calibri"/>
          </w:rPr>
          <w:t>статьями 110,</w:t>
        </w:r>
      </w:hyperlink>
      <w:r w:rsidRPr="00B1019D">
        <w:rPr>
          <w:rFonts w:cs="Calibri"/>
        </w:rPr>
        <w:t xml:space="preserve"> </w:t>
      </w:r>
      <w:hyperlink w:anchor="Par2847" w:history="1">
        <w:r w:rsidRPr="00B1019D">
          <w:rPr>
            <w:rFonts w:cs="Calibri"/>
          </w:rPr>
          <w:t>111</w:t>
        </w:r>
      </w:hyperlink>
      <w:r w:rsidRPr="00B1019D">
        <w:rPr>
          <w:rFonts w:cs="Calibri"/>
        </w:rPr>
        <w:t xml:space="preserve"> и </w:t>
      </w:r>
      <w:hyperlink w:anchor="Par3604" w:history="1">
        <w:r w:rsidRPr="00B1019D">
          <w:rPr>
            <w:rFonts w:cs="Calibri"/>
          </w:rPr>
          <w:t>139</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42" w:name="Par4042"/>
      <w:bookmarkEnd w:id="442"/>
      <w:r w:rsidRPr="00B1019D">
        <w:rPr>
          <w:rFonts w:cs="Calibri"/>
        </w:rPr>
        <w:t>Статья 176. Продажа имущества градообразующей организации, признанной банкротом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443" w:name="Par4044"/>
      <w:bookmarkEnd w:id="443"/>
      <w:r w:rsidRPr="00B1019D">
        <w:rPr>
          <w:rFonts w:cs="Calibri"/>
        </w:rPr>
        <w:t xml:space="preserve">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w:t>
      </w:r>
      <w:hyperlink w:anchor="Par4034" w:history="1">
        <w:r w:rsidRPr="00B1019D">
          <w:rPr>
            <w:rFonts w:cs="Calibri"/>
          </w:rPr>
          <w:t>статьей 175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 случае, если предприятие должника не было продано в порядке, предусмотренном </w:t>
      </w:r>
      <w:hyperlink w:anchor="Par4044" w:history="1">
        <w:r w:rsidRPr="00B1019D">
          <w:rPr>
            <w:rFonts w:cs="Calibri"/>
          </w:rPr>
          <w:t>пунктом 1</w:t>
        </w:r>
      </w:hyperlink>
      <w:r w:rsidRPr="00B1019D">
        <w:rPr>
          <w:rFonts w:cs="Calibri"/>
        </w:rPr>
        <w:t xml:space="preserve"> настоящей статьи, продажа имущества градообразующей организации осуществляется по правилам, предусмотренным </w:t>
      </w:r>
      <w:hyperlink w:anchor="Par2847" w:history="1">
        <w:r w:rsidRPr="00B1019D">
          <w:rPr>
            <w:rFonts w:cs="Calibri"/>
          </w:rPr>
          <w:t>статьей 111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outlineLvl w:val="1"/>
        <w:rPr>
          <w:rFonts w:cs="Calibri"/>
        </w:rPr>
      </w:pPr>
      <w:bookmarkStart w:id="444" w:name="Par4047"/>
      <w:bookmarkEnd w:id="444"/>
      <w:r w:rsidRPr="00B1019D">
        <w:rPr>
          <w:rFonts w:cs="Calibri"/>
        </w:rPr>
        <w:t>§ 3. Банкротство сельскохозяйственных организаций</w:t>
      </w:r>
    </w:p>
    <w:p w:rsidR="00B1019D" w:rsidRPr="00B1019D" w:rsidRDefault="00B1019D">
      <w:pPr>
        <w:widowControl w:val="0"/>
        <w:autoSpaceDE w:val="0"/>
        <w:autoSpaceDN w:val="0"/>
        <w:adjustRightInd w:val="0"/>
        <w:rPr>
          <w:rFonts w:cs="Calibri"/>
        </w:rPr>
      </w:pP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 банкротстве сельскохозяйственных кооперативов см. также </w:t>
      </w:r>
      <w:hyperlink r:id="rId863" w:history="1">
        <w:r w:rsidRPr="00B1019D">
          <w:rPr>
            <w:rFonts w:cs="Calibri"/>
          </w:rPr>
          <w:t>пункты 4</w:t>
        </w:r>
      </w:hyperlink>
      <w:r w:rsidRPr="00B1019D">
        <w:rPr>
          <w:rFonts w:cs="Calibri"/>
        </w:rPr>
        <w:t xml:space="preserve"> - </w:t>
      </w:r>
      <w:hyperlink r:id="rId864" w:history="1">
        <w:r w:rsidRPr="00B1019D">
          <w:rPr>
            <w:rFonts w:cs="Calibri"/>
          </w:rPr>
          <w:t>6 статьи 42</w:t>
        </w:r>
      </w:hyperlink>
      <w:r w:rsidRPr="00B1019D">
        <w:rPr>
          <w:rFonts w:cs="Calibri"/>
        </w:rPr>
        <w:t xml:space="preserve"> Федерального закона от 08.12.1995 N 193-ФЗ.</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outlineLvl w:val="2"/>
        <w:rPr>
          <w:rFonts w:cs="Calibri"/>
        </w:rPr>
      </w:pPr>
      <w:bookmarkStart w:id="445" w:name="Par4053"/>
      <w:bookmarkEnd w:id="445"/>
      <w:r w:rsidRPr="00B1019D">
        <w:rPr>
          <w:rFonts w:cs="Calibri"/>
        </w:rPr>
        <w:t>Статья 177. Общие положения банкротства сельскохозяйственных организаций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p>
    <w:p w:rsidR="00B1019D" w:rsidRPr="00B1019D" w:rsidRDefault="00B1019D">
      <w:pPr>
        <w:widowControl w:val="0"/>
        <w:autoSpaceDE w:val="0"/>
        <w:autoSpaceDN w:val="0"/>
        <w:adjustRightInd w:val="0"/>
        <w:ind w:firstLine="540"/>
        <w:jc w:val="both"/>
        <w:rPr>
          <w:rFonts w:cs="Calibri"/>
        </w:rPr>
      </w:pPr>
      <w:bookmarkStart w:id="446" w:name="Par4056"/>
      <w:bookmarkEnd w:id="446"/>
      <w:r w:rsidRPr="00B1019D">
        <w:rPr>
          <w:rFonts w:cs="Calibri"/>
        </w:rPr>
        <w:t>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865" w:history="1">
        <w:r w:rsidRPr="00B1019D">
          <w:rPr>
            <w:rFonts w:cs="Calibri"/>
          </w:rPr>
          <w:t>закона</w:t>
        </w:r>
      </w:hyperlink>
      <w:r w:rsidRPr="00B1019D">
        <w:rPr>
          <w:rFonts w:cs="Calibri"/>
        </w:rPr>
        <w:t xml:space="preserve"> от 03.12.2008 N 250-ФЗ)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Утратил силу. - Федеральный </w:t>
      </w:r>
      <w:hyperlink r:id="rId866" w:history="1">
        <w:r w:rsidRPr="00B1019D">
          <w:rPr>
            <w:rFonts w:cs="Calibri"/>
          </w:rPr>
          <w:t>закон</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земельным законодательством.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При признании банкротом рыболовецкой артели (колхоза), указанной в </w:t>
      </w:r>
      <w:hyperlink w:anchor="Par4056" w:history="1">
        <w:r w:rsidRPr="00B1019D">
          <w:rPr>
            <w:rFonts w:cs="Calibri"/>
          </w:rPr>
          <w:t>пункте 2</w:t>
        </w:r>
      </w:hyperlink>
      <w:r w:rsidRPr="00B1019D">
        <w:rPr>
          <w:rFonts w:cs="Calibri"/>
        </w:rPr>
        <w:t xml:space="preserve"> настоящей статьи, права на добычу (вылов) водных биологических ресурсов могут отчуждаться или переходить к другим лицам в той мере, в какой оборот водных биологических ресурсов допускается </w:t>
      </w:r>
      <w:hyperlink r:id="rId867" w:history="1">
        <w:r w:rsidRPr="00B1019D">
          <w:rPr>
            <w:rFonts w:cs="Calibri"/>
          </w:rPr>
          <w:t>законодательством</w:t>
        </w:r>
      </w:hyperlink>
      <w:r w:rsidRPr="00B1019D">
        <w:rPr>
          <w:rFonts w:cs="Calibri"/>
        </w:rPr>
        <w:t xml:space="preserve"> о рыболовстве и сохранении водных биологических ресурсов.</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868" w:history="1">
        <w:r w:rsidRPr="00B1019D">
          <w:rPr>
            <w:rFonts w:cs="Calibri"/>
          </w:rPr>
          <w:t>законом</w:t>
        </w:r>
      </w:hyperlink>
      <w:r w:rsidRPr="00B1019D">
        <w:rPr>
          <w:rFonts w:cs="Calibri"/>
        </w:rPr>
        <w:t xml:space="preserve"> от 28.12.2013 N 419-ФЗ)</w:t>
      </w:r>
    </w:p>
    <w:p w:rsidR="00B1019D" w:rsidRPr="00B1019D" w:rsidRDefault="00B1019D">
      <w:pPr>
        <w:widowControl w:val="0"/>
        <w:autoSpaceDE w:val="0"/>
        <w:autoSpaceDN w:val="0"/>
        <w:adjustRightInd w:val="0"/>
        <w:ind w:firstLine="540"/>
        <w:jc w:val="both"/>
        <w:rPr>
          <w:rFonts w:cs="Calibri"/>
        </w:rPr>
      </w:pPr>
      <w:bookmarkStart w:id="447" w:name="Par4062"/>
      <w:bookmarkEnd w:id="447"/>
      <w:r w:rsidRPr="00B1019D">
        <w:rPr>
          <w:rFonts w:cs="Calibri"/>
        </w:rPr>
        <w:t>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рублей.</w:t>
      </w:r>
    </w:p>
    <w:p w:rsidR="00B1019D" w:rsidRPr="00B1019D" w:rsidRDefault="00B1019D">
      <w:pPr>
        <w:widowControl w:val="0"/>
        <w:autoSpaceDE w:val="0"/>
        <w:autoSpaceDN w:val="0"/>
        <w:adjustRightInd w:val="0"/>
        <w:jc w:val="both"/>
        <w:rPr>
          <w:rFonts w:cs="Calibri"/>
        </w:rPr>
      </w:pPr>
      <w:r w:rsidRPr="00B1019D">
        <w:rPr>
          <w:rFonts w:cs="Calibri"/>
        </w:rPr>
        <w:t xml:space="preserve">(п. 5 введен Федеральным </w:t>
      </w:r>
      <w:hyperlink r:id="rId869" w:history="1">
        <w:r w:rsidRPr="00B1019D">
          <w:rPr>
            <w:rFonts w:cs="Calibri"/>
          </w:rPr>
          <w:t>законом</w:t>
        </w:r>
      </w:hyperlink>
      <w:r w:rsidRPr="00B1019D">
        <w:rPr>
          <w:rFonts w:cs="Calibri"/>
        </w:rPr>
        <w:t xml:space="preserve"> от 28.12.2013 N 419-ФЗ)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Заявление о признании сельскохозяйственной организации банкротом принимается арбитражным судом, если требования к сельскохозяйственной организации в совокупности составляют сумму, указанную в </w:t>
      </w:r>
      <w:hyperlink w:anchor="Par4062" w:history="1">
        <w:r w:rsidRPr="00B1019D">
          <w:rPr>
            <w:rFonts w:cs="Calibri"/>
          </w:rPr>
          <w:t>пункте 5</w:t>
        </w:r>
      </w:hyperlink>
      <w:r w:rsidRPr="00B1019D">
        <w:rPr>
          <w:rFonts w:cs="Calibri"/>
        </w:rPr>
        <w:t xml:space="preserve"> настоящей статьи, и такие требования не исполнены в течение трех месяцев с даты, когда они должны были быть исполнены.</w:t>
      </w:r>
    </w:p>
    <w:p w:rsidR="00B1019D" w:rsidRPr="00B1019D" w:rsidRDefault="00B1019D">
      <w:pPr>
        <w:widowControl w:val="0"/>
        <w:autoSpaceDE w:val="0"/>
        <w:autoSpaceDN w:val="0"/>
        <w:adjustRightInd w:val="0"/>
        <w:jc w:val="both"/>
        <w:rPr>
          <w:rFonts w:cs="Calibri"/>
        </w:rPr>
      </w:pPr>
      <w:r w:rsidRPr="00B1019D">
        <w:rPr>
          <w:rFonts w:cs="Calibri"/>
        </w:rPr>
        <w:t xml:space="preserve">(п. 6 введен Федеральным </w:t>
      </w:r>
      <w:hyperlink r:id="rId870" w:history="1">
        <w:r w:rsidRPr="00B1019D">
          <w:rPr>
            <w:rFonts w:cs="Calibri"/>
          </w:rPr>
          <w:t>законом</w:t>
        </w:r>
      </w:hyperlink>
      <w:r w:rsidRPr="00B1019D">
        <w:rPr>
          <w:rFonts w:cs="Calibri"/>
        </w:rPr>
        <w:t xml:space="preserve"> от 28.12.2013 N 419-ФЗ)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48" w:name="Par4067"/>
      <w:bookmarkEnd w:id="448"/>
      <w:r w:rsidRPr="00B1019D">
        <w:rPr>
          <w:rFonts w:cs="Calibri"/>
        </w:rPr>
        <w:t xml:space="preserve">Статья 178. Наблюдение, финансовое оздоровление сельскохозяйственной организации и внешнее </w:t>
      </w:r>
      <w:r w:rsidRPr="00B1019D">
        <w:rPr>
          <w:rFonts w:cs="Calibri"/>
        </w:rPr>
        <w:lastRenderedPageBreak/>
        <w:t>управление сельскохозяйственной организацией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 финансовом оздоровлении сельскохозяйственных товаропроизводителей до применения процедур банкротства см. Федеральный </w:t>
      </w:r>
      <w:hyperlink r:id="rId871" w:history="1">
        <w:r w:rsidRPr="00B1019D">
          <w:rPr>
            <w:rFonts w:cs="Calibri"/>
          </w:rPr>
          <w:t>закон</w:t>
        </w:r>
      </w:hyperlink>
      <w:r w:rsidRPr="00B1019D">
        <w:rPr>
          <w:rFonts w:cs="Calibri"/>
        </w:rPr>
        <w:t xml:space="preserve"> от 09.07.2002 N 83-ФЗ.</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ar2337" w:history="1">
        <w:r w:rsidRPr="00B1019D">
          <w:rPr>
            <w:rFonts w:cs="Calibri"/>
          </w:rPr>
          <w:t>статьей 85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bookmarkStart w:id="449" w:name="Par4076"/>
      <w:bookmarkEnd w:id="449"/>
      <w:r w:rsidRPr="00B1019D">
        <w:rPr>
          <w:rFonts w:cs="Calibri"/>
        </w:rPr>
        <w:t xml:space="preserve">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пунктом 2 </w:t>
      </w:r>
      <w:hyperlink w:anchor="Par2460" w:history="1">
        <w:r w:rsidRPr="00B1019D">
          <w:rPr>
            <w:rFonts w:cs="Calibri"/>
          </w:rPr>
          <w:t>статьи 92</w:t>
        </w:r>
      </w:hyperlink>
      <w:r w:rsidRPr="00B1019D">
        <w:rPr>
          <w:rFonts w:cs="Calibri"/>
        </w:rPr>
        <w:t xml:space="preserve"> настоящего Федерального закона, более чем на три месяца.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а также возникли основания для оказания государственной поддержки сельскохозяйственным товаропроизводителям, установленные </w:t>
      </w:r>
      <w:hyperlink r:id="rId872" w:history="1">
        <w:r w:rsidRPr="00B1019D">
          <w:rPr>
            <w:rFonts w:cs="Calibri"/>
          </w:rPr>
          <w:t>статьей 8</w:t>
        </w:r>
      </w:hyperlink>
      <w:r w:rsidRPr="00B1019D">
        <w:rPr>
          <w:rFonts w:cs="Calibri"/>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срок внешнего управления может быть продлен на год.</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873" w:history="1">
        <w:r w:rsidRPr="00B1019D">
          <w:rPr>
            <w:rFonts w:cs="Calibri"/>
          </w:rPr>
          <w:t>закона</w:t>
        </w:r>
      </w:hyperlink>
      <w:r w:rsidRPr="00B1019D">
        <w:rPr>
          <w:rFonts w:cs="Calibri"/>
        </w:rPr>
        <w:t xml:space="preserve"> от 28.12.2013 N 419-ФЗ)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50" w:name="Par4080"/>
      <w:bookmarkEnd w:id="450"/>
      <w:r w:rsidRPr="00B1019D">
        <w:rPr>
          <w:rFonts w:cs="Calibri"/>
        </w:rPr>
        <w:t>Статья 179. Особенности продажи имущества и имущественных прав сельскохозяйственных организаций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При продаже имущества должника - сельскохозяйственной организации арбитражный управляющий должен выставить на продажу предприятие должника - сельскохозяйственной организации путем проведения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предприятие должника - сельскохозяйственной организации не было продано на торгах, арбитражный управляющий должен выставить на торги единым лотом имущество должника - сельскохозяйственной организации,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сельскохозяйственной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случаях, указанных в </w:t>
      </w:r>
      <w:hyperlink w:anchor="Par7183" w:history="1">
        <w:r w:rsidRPr="00B1019D">
          <w:rPr>
            <w:rFonts w:cs="Calibri"/>
          </w:rPr>
          <w:t>абзацах первом</w:t>
        </w:r>
      </w:hyperlink>
      <w:r w:rsidRPr="00B1019D">
        <w:rPr>
          <w:rFonts w:cs="Calibri"/>
        </w:rPr>
        <w:t xml:space="preserve"> и </w:t>
      </w:r>
      <w:hyperlink w:anchor="Par7184" w:history="1">
        <w:r w:rsidRPr="00B1019D">
          <w:rPr>
            <w:rFonts w:cs="Calibri"/>
          </w:rPr>
          <w:t>втором</w:t>
        </w:r>
      </w:hyperlink>
      <w:r w:rsidRPr="00B1019D">
        <w:rPr>
          <w:rFonts w:cs="Calibri"/>
        </w:rPr>
        <w:t xml:space="preserve"> настоящего пункта, продажа предприятия должника - сельскохозяйственной организации и выставленного на торги единым лотом производственно-технологического комплекса должника - сельскохозяйственной организации осуществляется в порядке, установленном </w:t>
      </w:r>
      <w:hyperlink w:anchor="Par2699" w:history="1">
        <w:r w:rsidRPr="00B1019D">
          <w:rPr>
            <w:rFonts w:cs="Calibri"/>
          </w:rPr>
          <w:t>пунктами 4</w:t>
        </w:r>
      </w:hyperlink>
      <w:r w:rsidRPr="00B1019D">
        <w:rPr>
          <w:rFonts w:cs="Calibri"/>
        </w:rPr>
        <w:t xml:space="preserve"> - </w:t>
      </w:r>
      <w:hyperlink w:anchor="Par2830" w:history="1">
        <w:r w:rsidRPr="00B1019D">
          <w:rPr>
            <w:rFonts w:cs="Calibri"/>
          </w:rPr>
          <w:t>19 статьи 110</w:t>
        </w:r>
      </w:hyperlink>
      <w:r w:rsidRPr="00B1019D">
        <w:rPr>
          <w:rFonts w:cs="Calibri"/>
        </w:rPr>
        <w:t xml:space="preserve"> настоящего Федерального закона. Оценка имущества должника - сельскохозяйственной организации осуществляется в порядке, установленном </w:t>
      </w:r>
      <w:hyperlink w:anchor="Par3405" w:history="1">
        <w:r w:rsidRPr="00B1019D">
          <w:rPr>
            <w:rFonts w:cs="Calibri"/>
          </w:rPr>
          <w:t>статьей 130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bookmarkStart w:id="451" w:name="Par4085"/>
      <w:bookmarkEnd w:id="451"/>
      <w:r w:rsidRPr="00B1019D">
        <w:rPr>
          <w:rFonts w:cs="Calibri"/>
        </w:rPr>
        <w:t xml:space="preserve">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w:t>
      </w:r>
      <w:hyperlink w:anchor="Par2847" w:history="1">
        <w:r w:rsidRPr="00B1019D">
          <w:rPr>
            <w:rFonts w:cs="Calibri"/>
          </w:rPr>
          <w:t>статьей 111</w:t>
        </w:r>
      </w:hyperlink>
      <w:r w:rsidRPr="00B1019D">
        <w:rPr>
          <w:rFonts w:cs="Calibri"/>
        </w:rPr>
        <w:t xml:space="preserve"> и </w:t>
      </w:r>
      <w:hyperlink w:anchor="Par3620" w:history="1">
        <w:r w:rsidRPr="00B1019D">
          <w:rPr>
            <w:rFonts w:cs="Calibri"/>
          </w:rPr>
          <w:t>пунктом 4 статьи 139</w:t>
        </w:r>
      </w:hyperlink>
      <w:r w:rsidRPr="00B1019D">
        <w:rPr>
          <w:rFonts w:cs="Calibri"/>
        </w:rPr>
        <w:t xml:space="preserve"> </w:t>
      </w:r>
      <w:r w:rsidRPr="00B1019D">
        <w:rPr>
          <w:rFonts w:cs="Calibri"/>
        </w:rPr>
        <w:lastRenderedPageBreak/>
        <w:t>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(п. 1 в ред. Федерального </w:t>
      </w:r>
      <w:hyperlink r:id="rId874" w:history="1">
        <w:r w:rsidRPr="00B1019D">
          <w:rPr>
            <w:rFonts w:cs="Calibri"/>
          </w:rPr>
          <w:t>закона</w:t>
        </w:r>
      </w:hyperlink>
      <w:r w:rsidRPr="00B1019D">
        <w:rPr>
          <w:rFonts w:cs="Calibri"/>
        </w:rPr>
        <w:t xml:space="preserve"> от 28.12.2013 N 419-ФЗ)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Преимущественное право приобретения имущества должника, продажа которого осуществляется в порядке, установленном </w:t>
      </w:r>
      <w:hyperlink w:anchor="Par4085" w:history="1">
        <w:r w:rsidRPr="00B1019D">
          <w:rPr>
            <w:rFonts w:cs="Calibri"/>
          </w:rPr>
          <w:t>абзацем четвертым пункта 1</w:t>
        </w:r>
      </w:hyperlink>
      <w:r w:rsidRPr="00B1019D">
        <w:rPr>
          <w:rFonts w:cs="Calibri"/>
        </w:rPr>
        <w:t xml:space="preserve"> настоящей статьи,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отсутствия таких лиц преимущественное право приобретения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 же местности, где расположена указанная сельскохозяйственная организация, а также соответствующему субъекту Российской Федерации или соответствующему муниципальному образованию.</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875" w:history="1">
        <w:r w:rsidRPr="00B1019D">
          <w:rPr>
            <w:rFonts w:cs="Calibri"/>
          </w:rPr>
          <w:t>закона</w:t>
        </w:r>
      </w:hyperlink>
      <w:r w:rsidRPr="00B1019D">
        <w:rPr>
          <w:rFonts w:cs="Calibri"/>
        </w:rPr>
        <w:t xml:space="preserve"> от 28.12.2013 N 419-ФЗ)</w:t>
      </w:r>
    </w:p>
    <w:p w:rsidR="00B1019D" w:rsidRPr="00B1019D" w:rsidRDefault="00B1019D">
      <w:pPr>
        <w:widowControl w:val="0"/>
        <w:autoSpaceDE w:val="0"/>
        <w:autoSpaceDN w:val="0"/>
        <w:adjustRightInd w:val="0"/>
        <w:ind w:firstLine="540"/>
        <w:jc w:val="both"/>
        <w:rPr>
          <w:rFonts w:cs="Calibri"/>
        </w:rPr>
      </w:pPr>
      <w:r w:rsidRPr="00B1019D">
        <w:rPr>
          <w:rFonts w:cs="Calibri"/>
        </w:rPr>
        <w:t>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имущества должника, выставляемых на торги.</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876"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3. Арбитражный управляющий продает имущество должника лицу, имеющему право их преимущественного приобретения, по цене, определенной на торгах. В случае, если о намерении 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арбитражному управляющему первым.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30.12.2008 </w:t>
      </w:r>
      <w:hyperlink r:id="rId877" w:history="1">
        <w:r w:rsidRPr="00B1019D">
          <w:rPr>
            <w:rFonts w:cs="Calibri"/>
          </w:rPr>
          <w:t>N 296-ФЗ</w:t>
        </w:r>
      </w:hyperlink>
      <w:r w:rsidRPr="00B1019D">
        <w:rPr>
          <w:rFonts w:cs="Calibri"/>
        </w:rPr>
        <w:t xml:space="preserve">, от 28.12.2013 </w:t>
      </w:r>
      <w:hyperlink r:id="rId878" w:history="1">
        <w:r w:rsidRPr="00B1019D">
          <w:rPr>
            <w:rFonts w:cs="Calibri"/>
          </w:rPr>
          <w:t>N 419-ФЗ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outlineLvl w:val="1"/>
        <w:rPr>
          <w:rFonts w:cs="Calibri"/>
        </w:rPr>
      </w:pPr>
      <w:bookmarkStart w:id="452" w:name="Par4095"/>
      <w:bookmarkEnd w:id="452"/>
      <w:r w:rsidRPr="00B1019D">
        <w:rPr>
          <w:rFonts w:cs="Calibri"/>
        </w:rPr>
        <w:t>§ 4. Банкротство финансовых организаций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53" w:name="Par4097"/>
      <w:bookmarkEnd w:id="453"/>
      <w:r w:rsidRPr="00B1019D">
        <w:rPr>
          <w:rFonts w:cs="Calibri"/>
        </w:rPr>
        <w:t>Статья 180. Общие положения о несостоятельности (банкротстве) финансовых организаций</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ред. Федерального </w:t>
      </w:r>
      <w:hyperlink r:id="rId879" w:history="1">
        <w:r w:rsidRPr="00B1019D">
          <w:rPr>
            <w:rFonts w:cs="Calibri"/>
          </w:rPr>
          <w:t>закона</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Настоящий параграф определяет особенности несостоятельности (банкротства) финансовых организаций.</w:t>
      </w:r>
    </w:p>
    <w:p w:rsidR="00B1019D" w:rsidRPr="00B1019D" w:rsidRDefault="00B1019D">
      <w:pPr>
        <w:widowControl w:val="0"/>
        <w:autoSpaceDE w:val="0"/>
        <w:autoSpaceDN w:val="0"/>
        <w:adjustRightInd w:val="0"/>
        <w:ind w:firstLine="540"/>
        <w:jc w:val="both"/>
        <w:rPr>
          <w:rFonts w:cs="Calibri"/>
        </w:rPr>
      </w:pPr>
      <w:r w:rsidRPr="00B1019D">
        <w:rPr>
          <w:rFonts w:cs="Calibri"/>
        </w:rPr>
        <w:t>2. Для целей настоящего Федерального закона под финансовыми организациями понимаются:</w:t>
      </w:r>
    </w:p>
    <w:p w:rsidR="00B1019D" w:rsidRPr="00B1019D" w:rsidRDefault="00B1019D">
      <w:pPr>
        <w:widowControl w:val="0"/>
        <w:autoSpaceDE w:val="0"/>
        <w:autoSpaceDN w:val="0"/>
        <w:adjustRightInd w:val="0"/>
        <w:ind w:firstLine="540"/>
        <w:jc w:val="both"/>
        <w:rPr>
          <w:rFonts w:cs="Calibri"/>
        </w:rPr>
      </w:pPr>
      <w:r w:rsidRPr="00B1019D">
        <w:rPr>
          <w:rFonts w:cs="Calibri"/>
        </w:rPr>
        <w:t>1) кредитные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 страховые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3) профессиональные участники рынка ценных бумаг;</w:t>
      </w:r>
    </w:p>
    <w:p w:rsidR="00B1019D" w:rsidRPr="00B1019D" w:rsidRDefault="00B1019D">
      <w:pPr>
        <w:widowControl w:val="0"/>
        <w:autoSpaceDE w:val="0"/>
        <w:autoSpaceDN w:val="0"/>
        <w:adjustRightInd w:val="0"/>
        <w:ind w:firstLine="540"/>
        <w:jc w:val="both"/>
        <w:rPr>
          <w:rFonts w:cs="Calibri"/>
        </w:rPr>
      </w:pPr>
      <w:r w:rsidRPr="00B1019D">
        <w:rPr>
          <w:rFonts w:cs="Calibri"/>
        </w:rPr>
        <w:t>4) негосударственные пенсионные фонды;</w:t>
      </w:r>
    </w:p>
    <w:p w:rsidR="00B1019D" w:rsidRPr="00B1019D" w:rsidRDefault="00B1019D">
      <w:pPr>
        <w:widowControl w:val="0"/>
        <w:autoSpaceDE w:val="0"/>
        <w:autoSpaceDN w:val="0"/>
        <w:adjustRightInd w:val="0"/>
        <w:ind w:firstLine="540"/>
        <w:jc w:val="both"/>
        <w:rPr>
          <w:rFonts w:cs="Calibri"/>
        </w:rPr>
      </w:pPr>
      <w:r w:rsidRPr="00B1019D">
        <w:rPr>
          <w:rFonts w:cs="Calibri"/>
        </w:rPr>
        <w:t>5) управляющие компании инвестиционных фондов, паевых инвестиционных фондов и негосударственных пенсионных фондов;</w:t>
      </w:r>
    </w:p>
    <w:p w:rsidR="00B1019D" w:rsidRPr="00B1019D" w:rsidRDefault="00B1019D">
      <w:pPr>
        <w:widowControl w:val="0"/>
        <w:autoSpaceDE w:val="0"/>
        <w:autoSpaceDN w:val="0"/>
        <w:adjustRightInd w:val="0"/>
        <w:ind w:firstLine="540"/>
        <w:jc w:val="both"/>
        <w:rPr>
          <w:rFonts w:cs="Calibri"/>
        </w:rPr>
      </w:pPr>
      <w:r w:rsidRPr="00B1019D">
        <w:rPr>
          <w:rFonts w:cs="Calibri"/>
        </w:rPr>
        <w:t>6) клиринговые организации;</w:t>
      </w:r>
    </w:p>
    <w:p w:rsidR="00B1019D" w:rsidRPr="00B1019D" w:rsidRDefault="00B1019D">
      <w:pPr>
        <w:widowControl w:val="0"/>
        <w:autoSpaceDE w:val="0"/>
        <w:autoSpaceDN w:val="0"/>
        <w:adjustRightInd w:val="0"/>
        <w:jc w:val="both"/>
        <w:rPr>
          <w:rFonts w:cs="Calibri"/>
        </w:rPr>
      </w:pPr>
      <w:r w:rsidRPr="00B1019D">
        <w:rPr>
          <w:rFonts w:cs="Calibri"/>
        </w:rPr>
        <w:t xml:space="preserve">(пп. 6 введен Федеральным </w:t>
      </w:r>
      <w:hyperlink r:id="rId880" w:history="1">
        <w:r w:rsidRPr="00B1019D">
          <w:rPr>
            <w:rFonts w:cs="Calibri"/>
          </w:rPr>
          <w:t>законом</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r w:rsidRPr="00B1019D">
        <w:rPr>
          <w:rFonts w:cs="Calibri"/>
        </w:rPr>
        <w:t>7) организаторы торговли;</w:t>
      </w:r>
    </w:p>
    <w:p w:rsidR="00B1019D" w:rsidRPr="00B1019D" w:rsidRDefault="00B1019D">
      <w:pPr>
        <w:widowControl w:val="0"/>
        <w:autoSpaceDE w:val="0"/>
        <w:autoSpaceDN w:val="0"/>
        <w:adjustRightInd w:val="0"/>
        <w:jc w:val="both"/>
        <w:rPr>
          <w:rFonts w:cs="Calibri"/>
        </w:rPr>
      </w:pPr>
      <w:r w:rsidRPr="00B1019D">
        <w:rPr>
          <w:rFonts w:cs="Calibri"/>
        </w:rPr>
        <w:t xml:space="preserve">(пп. 7 в ред. Федерального </w:t>
      </w:r>
      <w:hyperlink r:id="rId881" w:history="1">
        <w:r w:rsidRPr="00B1019D">
          <w:rPr>
            <w:rFonts w:cs="Calibri"/>
          </w:rPr>
          <w:t>закона</w:t>
        </w:r>
      </w:hyperlink>
      <w:r w:rsidRPr="00B1019D">
        <w:rPr>
          <w:rFonts w:cs="Calibri"/>
        </w:rPr>
        <w:t xml:space="preserve"> от 23.07.2013 N 251-ФЗ)</w:t>
      </w:r>
    </w:p>
    <w:p w:rsidR="00B1019D" w:rsidRPr="00B1019D" w:rsidRDefault="00B1019D">
      <w:pPr>
        <w:widowControl w:val="0"/>
        <w:autoSpaceDE w:val="0"/>
        <w:autoSpaceDN w:val="0"/>
        <w:adjustRightInd w:val="0"/>
        <w:ind w:firstLine="540"/>
        <w:jc w:val="both"/>
        <w:rPr>
          <w:rFonts w:cs="Calibri"/>
        </w:rPr>
      </w:pPr>
      <w:r w:rsidRPr="00B1019D">
        <w:rPr>
          <w:rFonts w:cs="Calibri"/>
        </w:rPr>
        <w:t>8) кредитные потребительские кооперативы (далее - кредитные кооперативы);</w:t>
      </w:r>
    </w:p>
    <w:p w:rsidR="00B1019D" w:rsidRPr="00B1019D" w:rsidRDefault="00B1019D">
      <w:pPr>
        <w:widowControl w:val="0"/>
        <w:autoSpaceDE w:val="0"/>
        <w:autoSpaceDN w:val="0"/>
        <w:adjustRightInd w:val="0"/>
        <w:jc w:val="both"/>
        <w:rPr>
          <w:rFonts w:cs="Calibri"/>
        </w:rPr>
      </w:pPr>
      <w:r w:rsidRPr="00B1019D">
        <w:rPr>
          <w:rFonts w:cs="Calibri"/>
        </w:rPr>
        <w:t xml:space="preserve">(пп. 8 введен Федеральным </w:t>
      </w:r>
      <w:hyperlink r:id="rId882" w:history="1">
        <w:r w:rsidRPr="00B1019D">
          <w:rPr>
            <w:rFonts w:cs="Calibri"/>
          </w:rPr>
          <w:t>законом</w:t>
        </w:r>
      </w:hyperlink>
      <w:r w:rsidRPr="00B1019D">
        <w:rPr>
          <w:rFonts w:cs="Calibri"/>
        </w:rPr>
        <w:t xml:space="preserve"> от 03.12.2011 N 390-ФЗ)</w:t>
      </w:r>
    </w:p>
    <w:p w:rsidR="00B1019D" w:rsidRPr="00B1019D" w:rsidRDefault="00B1019D">
      <w:pPr>
        <w:widowControl w:val="0"/>
        <w:autoSpaceDE w:val="0"/>
        <w:autoSpaceDN w:val="0"/>
        <w:adjustRightInd w:val="0"/>
        <w:ind w:firstLine="540"/>
        <w:jc w:val="both"/>
        <w:rPr>
          <w:rFonts w:cs="Calibri"/>
        </w:rPr>
      </w:pPr>
      <w:r w:rsidRPr="00B1019D">
        <w:rPr>
          <w:rFonts w:cs="Calibri"/>
        </w:rPr>
        <w:t>9) микрофинансовые организации.</w:t>
      </w:r>
    </w:p>
    <w:p w:rsidR="00B1019D" w:rsidRPr="00B1019D" w:rsidRDefault="00B1019D">
      <w:pPr>
        <w:widowControl w:val="0"/>
        <w:autoSpaceDE w:val="0"/>
        <w:autoSpaceDN w:val="0"/>
        <w:adjustRightInd w:val="0"/>
        <w:jc w:val="both"/>
        <w:rPr>
          <w:rFonts w:cs="Calibri"/>
        </w:rPr>
      </w:pPr>
      <w:r w:rsidRPr="00B1019D">
        <w:rPr>
          <w:rFonts w:cs="Calibri"/>
        </w:rPr>
        <w:t xml:space="preserve">(пп. 9 введен Федеральным </w:t>
      </w:r>
      <w:hyperlink r:id="rId883" w:history="1">
        <w:r w:rsidRPr="00B1019D">
          <w:rPr>
            <w:rFonts w:cs="Calibri"/>
          </w:rPr>
          <w:t>законом</w:t>
        </w:r>
      </w:hyperlink>
      <w:r w:rsidRPr="00B1019D">
        <w:rPr>
          <w:rFonts w:cs="Calibri"/>
        </w:rPr>
        <w:t xml:space="preserve"> от 23.07.2013 N 251-ФЗ)</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3. К отношениям, связанным с несостоятельностью (банкротством) кредитных организаций, положения настоящего параграфа не применяются.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Отношения, связанные с несостоятельностью (банкротством) кредитных организаций, регулируются </w:t>
      </w:r>
      <w:hyperlink w:anchor="Par5255" w:history="1">
        <w:r w:rsidRPr="00B1019D">
          <w:rPr>
            <w:rFonts w:cs="Calibri"/>
          </w:rPr>
          <w:t>параграфом 4.1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(п. 3 в ред. Федерального </w:t>
      </w:r>
      <w:hyperlink r:id="rId884" w:history="1">
        <w:r w:rsidRPr="00B1019D">
          <w:rPr>
            <w:rFonts w:cs="Calibri"/>
          </w:rPr>
          <w:t>закона</w:t>
        </w:r>
      </w:hyperlink>
      <w:r w:rsidRPr="00B1019D">
        <w:rPr>
          <w:rFonts w:cs="Calibri"/>
        </w:rPr>
        <w:t xml:space="preserve"> от 22.12.2014 N 432-ФЗ)</w:t>
      </w:r>
    </w:p>
    <w:p w:rsidR="00B1019D" w:rsidRPr="00B1019D" w:rsidRDefault="00B1019D">
      <w:pPr>
        <w:widowControl w:val="0"/>
        <w:autoSpaceDE w:val="0"/>
        <w:autoSpaceDN w:val="0"/>
        <w:adjustRightInd w:val="0"/>
        <w:ind w:firstLine="540"/>
        <w:jc w:val="both"/>
        <w:rPr>
          <w:rFonts w:cs="Calibri"/>
        </w:rPr>
      </w:pPr>
      <w:r w:rsidRPr="00B1019D">
        <w:rPr>
          <w:rFonts w:cs="Calibri"/>
        </w:rPr>
        <w:t>4. Контрольные функции, предусмотренные настоящим параграфом, в отношении финансовых организаций осуществляются Банком России (далее - контрольный орган).</w:t>
      </w:r>
    </w:p>
    <w:p w:rsidR="00B1019D" w:rsidRPr="00B1019D" w:rsidRDefault="00B1019D">
      <w:pPr>
        <w:widowControl w:val="0"/>
        <w:autoSpaceDE w:val="0"/>
        <w:autoSpaceDN w:val="0"/>
        <w:adjustRightInd w:val="0"/>
        <w:jc w:val="both"/>
        <w:rPr>
          <w:rFonts w:cs="Calibri"/>
        </w:rPr>
      </w:pPr>
      <w:r w:rsidRPr="00B1019D">
        <w:rPr>
          <w:rFonts w:cs="Calibri"/>
        </w:rPr>
        <w:t xml:space="preserve">(п. 4 в ред. Федерального </w:t>
      </w:r>
      <w:hyperlink r:id="rId885" w:history="1">
        <w:r w:rsidRPr="00B1019D">
          <w:rPr>
            <w:rFonts w:cs="Calibri"/>
          </w:rPr>
          <w:t>закона</w:t>
        </w:r>
      </w:hyperlink>
      <w:r w:rsidRPr="00B1019D">
        <w:rPr>
          <w:rFonts w:cs="Calibri"/>
        </w:rPr>
        <w:t xml:space="preserve"> от 23.07.2013 N 251-ФЗ)</w:t>
      </w:r>
    </w:p>
    <w:p w:rsidR="00B1019D" w:rsidRPr="00B1019D" w:rsidRDefault="00B1019D">
      <w:pPr>
        <w:widowControl w:val="0"/>
        <w:autoSpaceDE w:val="0"/>
        <w:autoSpaceDN w:val="0"/>
        <w:adjustRightInd w:val="0"/>
        <w:ind w:firstLine="540"/>
        <w:jc w:val="both"/>
        <w:rPr>
          <w:rFonts w:cs="Calibri"/>
        </w:rPr>
      </w:pPr>
      <w:r w:rsidRPr="00B1019D">
        <w:rPr>
          <w:rFonts w:cs="Calibri"/>
        </w:rPr>
        <w:t>5. В случаях и в порядке, которые предусмотрены федеральным законом, государственная корпорация "Агентство по страхованию вкладов" исполняет полномочия ликвидатора финансовых организаций, а также конкурсного управляющего при несостоятельности (банкротстве) финансовых организаций.</w:t>
      </w:r>
    </w:p>
    <w:p w:rsidR="00B1019D" w:rsidRPr="00B1019D" w:rsidRDefault="00B1019D">
      <w:pPr>
        <w:widowControl w:val="0"/>
        <w:autoSpaceDE w:val="0"/>
        <w:autoSpaceDN w:val="0"/>
        <w:adjustRightInd w:val="0"/>
        <w:jc w:val="both"/>
        <w:rPr>
          <w:rFonts w:cs="Calibri"/>
        </w:rPr>
      </w:pPr>
      <w:r w:rsidRPr="00B1019D">
        <w:rPr>
          <w:rFonts w:cs="Calibri"/>
        </w:rPr>
        <w:t xml:space="preserve">(п. 5 введен Федеральным </w:t>
      </w:r>
      <w:hyperlink r:id="rId886" w:history="1">
        <w:r w:rsidRPr="00B1019D">
          <w:rPr>
            <w:rFonts w:cs="Calibri"/>
          </w:rPr>
          <w:t>законом</w:t>
        </w:r>
      </w:hyperlink>
      <w:r w:rsidRPr="00B1019D">
        <w:rPr>
          <w:rFonts w:cs="Calibri"/>
        </w:rPr>
        <w:t xml:space="preserve"> от 23.07.2013 N 251-ФЗ)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54" w:name="Par4124"/>
      <w:bookmarkEnd w:id="454"/>
      <w:r w:rsidRPr="00B1019D">
        <w:rPr>
          <w:rFonts w:cs="Calibri"/>
        </w:rPr>
        <w:t xml:space="preserve">Статьи 181 - 182. Утратили силу. - Федеральный </w:t>
      </w:r>
      <w:hyperlink r:id="rId887" w:history="1">
        <w:r w:rsidRPr="00B1019D">
          <w:rPr>
            <w:rFonts w:cs="Calibri"/>
          </w:rPr>
          <w:t>закон</w:t>
        </w:r>
      </w:hyperlink>
      <w:r w:rsidRPr="00B1019D">
        <w:rPr>
          <w:rFonts w:cs="Calibri"/>
        </w:rPr>
        <w:t xml:space="preserve"> от 22.12.2014 N 432-ФЗ.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55" w:name="Par4126"/>
      <w:bookmarkEnd w:id="455"/>
      <w:r w:rsidRPr="00B1019D">
        <w:rPr>
          <w:rFonts w:cs="Calibri"/>
        </w:rPr>
        <w:t xml:space="preserve">Статья 183. Утратила силу. - Федеральный </w:t>
      </w:r>
      <w:hyperlink r:id="rId888" w:history="1">
        <w:r w:rsidRPr="00B1019D">
          <w:rPr>
            <w:rFonts w:cs="Calibri"/>
          </w:rPr>
          <w:t>закон</w:t>
        </w:r>
      </w:hyperlink>
      <w:r w:rsidRPr="00B1019D">
        <w:rPr>
          <w:rFonts w:cs="Calibri"/>
        </w:rPr>
        <w:t xml:space="preserve"> от 22.04.2010 N 65-ФЗ.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56" w:name="Par4128"/>
      <w:bookmarkEnd w:id="456"/>
      <w:r w:rsidRPr="00B1019D">
        <w:rPr>
          <w:rFonts w:cs="Calibri"/>
        </w:rPr>
        <w:t>Статья 183.1. Меры по предупреждению банкротства финансовой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889"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Мерами по предупреждению банкротства финансовой организации являются:</w:t>
      </w:r>
    </w:p>
    <w:p w:rsidR="00B1019D" w:rsidRPr="00B1019D" w:rsidRDefault="00B1019D">
      <w:pPr>
        <w:widowControl w:val="0"/>
        <w:autoSpaceDE w:val="0"/>
        <w:autoSpaceDN w:val="0"/>
        <w:adjustRightInd w:val="0"/>
        <w:ind w:firstLine="540"/>
        <w:jc w:val="both"/>
        <w:rPr>
          <w:rFonts w:cs="Calibri"/>
        </w:rPr>
      </w:pPr>
      <w:r w:rsidRPr="00B1019D">
        <w:rPr>
          <w:rFonts w:cs="Calibri"/>
        </w:rPr>
        <w:t>1) оказание финансовой помощи финансовой организации ее учредителями (участниками) и иными лицами;</w:t>
      </w:r>
    </w:p>
    <w:p w:rsidR="00B1019D" w:rsidRPr="00B1019D" w:rsidRDefault="00B1019D">
      <w:pPr>
        <w:widowControl w:val="0"/>
        <w:autoSpaceDE w:val="0"/>
        <w:autoSpaceDN w:val="0"/>
        <w:adjustRightInd w:val="0"/>
        <w:ind w:firstLine="540"/>
        <w:jc w:val="both"/>
        <w:rPr>
          <w:rFonts w:cs="Calibri"/>
        </w:rPr>
      </w:pPr>
      <w:r w:rsidRPr="00B1019D">
        <w:rPr>
          <w:rFonts w:cs="Calibri"/>
        </w:rPr>
        <w:t>2) изменение структуры активов и структуры пассивов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3) увеличение размера уставного капитала финансовой организации и величины ее средств (капитала);</w:t>
      </w:r>
    </w:p>
    <w:p w:rsidR="00B1019D" w:rsidRPr="00B1019D" w:rsidRDefault="00B1019D">
      <w:pPr>
        <w:widowControl w:val="0"/>
        <w:autoSpaceDE w:val="0"/>
        <w:autoSpaceDN w:val="0"/>
        <w:adjustRightInd w:val="0"/>
        <w:ind w:firstLine="540"/>
        <w:jc w:val="both"/>
        <w:rPr>
          <w:rFonts w:cs="Calibri"/>
        </w:rPr>
      </w:pPr>
      <w:r w:rsidRPr="00B1019D">
        <w:rPr>
          <w:rFonts w:cs="Calibri"/>
        </w:rPr>
        <w:t>4) реорганизация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5) иные не запрещенные законодательством Российской Федерации меры.</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w:t>
      </w:r>
      <w:hyperlink w:anchor="Par4143" w:history="1">
        <w:r w:rsidRPr="00B1019D">
          <w:rPr>
            <w:rFonts w:cs="Calibri"/>
          </w:rPr>
          <w:t>статьей 183.2</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предупреждению ее банкротства и сроки их применения, которые не могут превышать шесть месяцев с даты возникновения оснований для применения таких мер. К плану восстановления платежеспособности финансовой 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w:t>
      </w:r>
    </w:p>
    <w:p w:rsidR="00B1019D" w:rsidRPr="00B1019D" w:rsidRDefault="00B1019D">
      <w:pPr>
        <w:widowControl w:val="0"/>
        <w:autoSpaceDE w:val="0"/>
        <w:autoSpaceDN w:val="0"/>
        <w:adjustRightInd w:val="0"/>
        <w:ind w:firstLine="540"/>
        <w:jc w:val="both"/>
        <w:rPr>
          <w:rFonts w:cs="Calibri"/>
        </w:rPr>
      </w:pPr>
      <w:r w:rsidRPr="00B1019D">
        <w:rPr>
          <w:rFonts w:cs="Calibri"/>
        </w:rPr>
        <w:t>4. Контроль за исполнением плана восстановления платежеспособности финансовой организации осуществляется контрольным органом в установленном им порядке.</w:t>
      </w:r>
    </w:p>
    <w:p w:rsidR="00B1019D" w:rsidRPr="00B1019D" w:rsidRDefault="00B1019D">
      <w:pPr>
        <w:widowControl w:val="0"/>
        <w:autoSpaceDE w:val="0"/>
        <w:autoSpaceDN w:val="0"/>
        <w:adjustRightInd w:val="0"/>
        <w:jc w:val="both"/>
        <w:rPr>
          <w:rFonts w:cs="Calibri"/>
        </w:rPr>
      </w:pPr>
      <w:r w:rsidRPr="00B1019D">
        <w:rPr>
          <w:rFonts w:cs="Calibri"/>
        </w:rPr>
        <w:t xml:space="preserve">(п. 4 в ред. Федерального </w:t>
      </w:r>
      <w:hyperlink r:id="rId890" w:history="1">
        <w:r w:rsidRPr="00B1019D">
          <w:rPr>
            <w:rFonts w:cs="Calibri"/>
          </w:rPr>
          <w:t>закона</w:t>
        </w:r>
      </w:hyperlink>
      <w:r w:rsidRPr="00B1019D">
        <w:rPr>
          <w:rFonts w:cs="Calibri"/>
        </w:rPr>
        <w:t xml:space="preserve"> от 23.07.2013 N 251-ФЗ)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57" w:name="Par4143"/>
      <w:bookmarkEnd w:id="457"/>
      <w:r w:rsidRPr="00B1019D">
        <w:rPr>
          <w:rFonts w:cs="Calibri"/>
        </w:rPr>
        <w:t>Статья 183.2. Основания для применения мер по предупреждению банкротства финансовой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891"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458" w:name="Par4147"/>
      <w:bookmarkEnd w:id="458"/>
      <w:r w:rsidRPr="00B1019D">
        <w:rPr>
          <w:rFonts w:cs="Calibri"/>
        </w:rPr>
        <w:t>1. Основаниями для применения мер по предупреждению банкротства финансовой организации являются:</w:t>
      </w:r>
    </w:p>
    <w:p w:rsidR="00B1019D" w:rsidRPr="00B1019D" w:rsidRDefault="00B1019D">
      <w:pPr>
        <w:widowControl w:val="0"/>
        <w:autoSpaceDE w:val="0"/>
        <w:autoSpaceDN w:val="0"/>
        <w:adjustRightInd w:val="0"/>
        <w:ind w:firstLine="540"/>
        <w:jc w:val="both"/>
        <w:rPr>
          <w:rFonts w:cs="Calibri"/>
        </w:rPr>
      </w:pPr>
      <w:bookmarkStart w:id="459" w:name="Par4148"/>
      <w:bookmarkEnd w:id="459"/>
      <w:r w:rsidRPr="00B1019D">
        <w:rPr>
          <w:rFonts w:cs="Calibri"/>
        </w:rPr>
        <w:t xml:space="preserve">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w:t>
      </w:r>
      <w:r w:rsidRPr="00B1019D">
        <w:rPr>
          <w:rFonts w:cs="Calibri"/>
        </w:rPr>
        <w:lastRenderedPageBreak/>
        <w:t>возникновения обязанности удовлетворения таких требований, если иное не предусмотрено настоящим Федеральным законом;</w:t>
      </w:r>
    </w:p>
    <w:p w:rsidR="00B1019D" w:rsidRPr="00B1019D" w:rsidRDefault="00B1019D">
      <w:pPr>
        <w:widowControl w:val="0"/>
        <w:autoSpaceDE w:val="0"/>
        <w:autoSpaceDN w:val="0"/>
        <w:adjustRightInd w:val="0"/>
        <w:ind w:firstLine="540"/>
        <w:jc w:val="both"/>
        <w:rPr>
          <w:rFonts w:cs="Calibri"/>
        </w:rPr>
      </w:pPr>
      <w:bookmarkStart w:id="460" w:name="Par4149"/>
      <w:bookmarkEnd w:id="460"/>
      <w:r w:rsidRPr="00B1019D">
        <w:rPr>
          <w:rFonts w:cs="Calibri"/>
        </w:rPr>
        <w:t>2) неисполнение обязанности по уплате обязательных платежей в срок свыше десяти рабочих дней со дня наступления даты ее исполнения;</w:t>
      </w:r>
    </w:p>
    <w:p w:rsidR="00B1019D" w:rsidRPr="00B1019D" w:rsidRDefault="00B1019D">
      <w:pPr>
        <w:widowControl w:val="0"/>
        <w:autoSpaceDE w:val="0"/>
        <w:autoSpaceDN w:val="0"/>
        <w:adjustRightInd w:val="0"/>
        <w:ind w:firstLine="540"/>
        <w:jc w:val="both"/>
        <w:rPr>
          <w:rFonts w:cs="Calibri"/>
        </w:rPr>
      </w:pPr>
      <w:r w:rsidRPr="00B1019D">
        <w:rPr>
          <w:rFonts w:cs="Calibri"/>
        </w:rPr>
        <w:t>3)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 случае возникновения оснований, указанных в </w:t>
      </w:r>
      <w:hyperlink w:anchor="Par4147" w:history="1">
        <w:r w:rsidRPr="00B1019D">
          <w:rPr>
            <w:rFonts w:cs="Calibri"/>
          </w:rPr>
          <w:t>пункте 1</w:t>
        </w:r>
      </w:hyperlink>
      <w:r w:rsidRPr="00B1019D">
        <w:rPr>
          <w:rFonts w:cs="Calibri"/>
        </w:rPr>
        <w:t xml:space="preserve"> настоящей статьи, финансовая организация в течение пятнадцати дней с даты их возникновения обязана направить в контрольный орган уведомление об этом с приложением плана восстановления ее платежеспособности, если при этом отсутствуют признаки банкротства финансовой организации.</w:t>
      </w:r>
    </w:p>
    <w:p w:rsidR="00B1019D" w:rsidRPr="00B1019D" w:rsidRDefault="00B1019D">
      <w:pPr>
        <w:widowControl w:val="0"/>
        <w:autoSpaceDE w:val="0"/>
        <w:autoSpaceDN w:val="0"/>
        <w:adjustRightInd w:val="0"/>
        <w:ind w:firstLine="540"/>
        <w:jc w:val="both"/>
        <w:rPr>
          <w:rFonts w:cs="Calibri"/>
        </w:rPr>
      </w:pPr>
      <w:bookmarkStart w:id="461" w:name="Par4152"/>
      <w:bookmarkEnd w:id="461"/>
      <w:r w:rsidRPr="00B1019D">
        <w:rPr>
          <w:rFonts w:cs="Calibri"/>
        </w:rP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w:t>
      </w:r>
    </w:p>
    <w:p w:rsidR="00B1019D" w:rsidRPr="00B1019D" w:rsidRDefault="00B1019D">
      <w:pPr>
        <w:widowControl w:val="0"/>
        <w:autoSpaceDE w:val="0"/>
        <w:autoSpaceDN w:val="0"/>
        <w:adjustRightInd w:val="0"/>
        <w:ind w:firstLine="540"/>
        <w:jc w:val="both"/>
        <w:rPr>
          <w:rFonts w:cs="Calibri"/>
        </w:rPr>
      </w:pPr>
      <w:bookmarkStart w:id="462" w:name="Par4153"/>
      <w:bookmarkEnd w:id="462"/>
      <w:r w:rsidRPr="00B1019D">
        <w:rPr>
          <w:rFonts w:cs="Calibri"/>
        </w:rPr>
        <w:t xml:space="preserve">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указанного в </w:t>
      </w:r>
      <w:hyperlink w:anchor="Par4152" w:history="1">
        <w:r w:rsidRPr="00B1019D">
          <w:rPr>
            <w:rFonts w:cs="Calibri"/>
          </w:rPr>
          <w:t>пункте 3</w:t>
        </w:r>
      </w:hyperlink>
      <w:r w:rsidRPr="00B1019D">
        <w:rPr>
          <w:rFonts w:cs="Calibri"/>
        </w:rPr>
        <w:t xml:space="preserve"> настоящей статьи.</w:t>
      </w:r>
    </w:p>
    <w:p w:rsidR="00B1019D" w:rsidRPr="00B1019D" w:rsidRDefault="00B1019D">
      <w:pPr>
        <w:widowControl w:val="0"/>
        <w:autoSpaceDE w:val="0"/>
        <w:autoSpaceDN w:val="0"/>
        <w:adjustRightInd w:val="0"/>
        <w:jc w:val="both"/>
        <w:rPr>
          <w:rFonts w:cs="Calibri"/>
        </w:rPr>
      </w:pPr>
      <w:r w:rsidRPr="00B1019D">
        <w:rPr>
          <w:rFonts w:cs="Calibri"/>
        </w:rPr>
        <w:t xml:space="preserve">(п. 4 в ред. Федерального </w:t>
      </w:r>
      <w:hyperlink r:id="rId892" w:history="1">
        <w:r w:rsidRPr="00B1019D">
          <w:rPr>
            <w:rFonts w:cs="Calibri"/>
          </w:rPr>
          <w:t>закона</w:t>
        </w:r>
      </w:hyperlink>
      <w:r w:rsidRPr="00B1019D">
        <w:rPr>
          <w:rFonts w:cs="Calibri"/>
        </w:rPr>
        <w:t xml:space="preserve"> от 23.07.2013 N 251-ФЗ)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В случае выявления признаков банкротства финансовой организации по результатам анализа плана восстановления ее платежеспособности 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w:t>
      </w:r>
      <w:hyperlink w:anchor="Par4418" w:history="1">
        <w:r w:rsidRPr="00B1019D">
          <w:rPr>
            <w:rFonts w:cs="Calibri"/>
          </w:rPr>
          <w:t>порядке</w:t>
        </w:r>
      </w:hyperlink>
      <w:r w:rsidRPr="00B1019D">
        <w:rPr>
          <w:rFonts w:cs="Calibri"/>
        </w:rPr>
        <w:t>, установленном настоящим Федеральным законом.</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63" w:name="Par4157"/>
      <w:bookmarkEnd w:id="463"/>
      <w:r w:rsidRPr="00B1019D">
        <w:rPr>
          <w:rFonts w:cs="Calibri"/>
        </w:rPr>
        <w:t>Статья 183.3. Изменение структуры активов и пассивов финансовой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893"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Изменение структуры активов финансовой организации может предусматривать:</w:t>
      </w:r>
    </w:p>
    <w:p w:rsidR="00B1019D" w:rsidRPr="00B1019D" w:rsidRDefault="00B1019D">
      <w:pPr>
        <w:widowControl w:val="0"/>
        <w:autoSpaceDE w:val="0"/>
        <w:autoSpaceDN w:val="0"/>
        <w:adjustRightInd w:val="0"/>
        <w:ind w:firstLine="540"/>
        <w:jc w:val="both"/>
        <w:rPr>
          <w:rFonts w:cs="Calibri"/>
        </w:rPr>
      </w:pPr>
      <w:r w:rsidRPr="00B1019D">
        <w:rPr>
          <w:rFonts w:cs="Calibri"/>
        </w:rPr>
        <w:t>1) приведение структуры активов финансовой организации в соответствие со сроками обязательств в целях обеспечения их исполнения;</w:t>
      </w:r>
    </w:p>
    <w:p w:rsidR="00B1019D" w:rsidRPr="00B1019D" w:rsidRDefault="00B1019D">
      <w:pPr>
        <w:widowControl w:val="0"/>
        <w:autoSpaceDE w:val="0"/>
        <w:autoSpaceDN w:val="0"/>
        <w:adjustRightInd w:val="0"/>
        <w:ind w:firstLine="540"/>
        <w:jc w:val="both"/>
        <w:rPr>
          <w:rFonts w:cs="Calibri"/>
        </w:rPr>
      </w:pPr>
      <w:r w:rsidRPr="00B1019D">
        <w:rPr>
          <w:rFonts w:cs="Calibri"/>
        </w:rPr>
        <w:t>2) сокращение расходов финансовой организации, в том числе на обслуживание ее долга, и расходов на управление финансовой организацией;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3) продажу или передачу активов финансовой организации, не приносящих дохода, а также активов финансовой организации, если их продажа или передача не будет препятствовать выполнению лицензионных требований, требований к платежеспособности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4) иные меры по изменению структуры активов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 Изменение структуры пассивов финансовой организации может предусматривать:</w:t>
      </w:r>
    </w:p>
    <w:p w:rsidR="00B1019D" w:rsidRPr="00B1019D" w:rsidRDefault="00B1019D">
      <w:pPr>
        <w:widowControl w:val="0"/>
        <w:autoSpaceDE w:val="0"/>
        <w:autoSpaceDN w:val="0"/>
        <w:adjustRightInd w:val="0"/>
        <w:ind w:firstLine="540"/>
        <w:jc w:val="both"/>
        <w:rPr>
          <w:rFonts w:cs="Calibri"/>
        </w:rPr>
      </w:pPr>
      <w:r w:rsidRPr="00B1019D">
        <w:rPr>
          <w:rFonts w:cs="Calibri"/>
        </w:rPr>
        <w:t>1) увеличение размера собственных средств (капитала)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 снижение размера и (или) удельного веса текущих и краткосрочных обязательств в общей структуре пассивов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3) увеличение удельного веса среднесрочных и долгосрочных обязательств в общей структуре пассивов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4) иные меры по изменению структуры пассивов финансовой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64" w:name="Par4172"/>
      <w:bookmarkEnd w:id="464"/>
      <w:r w:rsidRPr="00B1019D">
        <w:rPr>
          <w:rFonts w:cs="Calibri"/>
        </w:rPr>
        <w:t>Статья 183.4. Изменение организационной структуры финансовой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894"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Изменение организационной структуры финансовой организации может осуществляться:</w:t>
      </w:r>
    </w:p>
    <w:p w:rsidR="00B1019D" w:rsidRPr="00B1019D" w:rsidRDefault="00B1019D">
      <w:pPr>
        <w:widowControl w:val="0"/>
        <w:autoSpaceDE w:val="0"/>
        <w:autoSpaceDN w:val="0"/>
        <w:adjustRightInd w:val="0"/>
        <w:ind w:firstLine="540"/>
        <w:jc w:val="both"/>
        <w:rPr>
          <w:rFonts w:cs="Calibri"/>
        </w:rPr>
      </w:pPr>
      <w:r w:rsidRPr="00B1019D">
        <w:rPr>
          <w:rFonts w:cs="Calibri"/>
        </w:rPr>
        <w:t>1) путем изменения состава и численности работников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путем изменения структуры (в том числе путем прекращения деятельности структурных </w:t>
      </w:r>
      <w:r w:rsidRPr="00B1019D">
        <w:rPr>
          <w:rFonts w:cs="Calibri"/>
        </w:rPr>
        <w:lastRenderedPageBreak/>
        <w:t>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мер по восстановлению платежеспособности финансовой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65" w:name="Par4180"/>
      <w:bookmarkEnd w:id="465"/>
      <w:r w:rsidRPr="00B1019D">
        <w:rPr>
          <w:rFonts w:cs="Calibri"/>
        </w:rPr>
        <w:t>Статья 183.5. Назначение временной администрации финансовой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895"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период до 1 января 2017 года независимо от оснований, установленных данным документом и Федеральным </w:t>
      </w:r>
      <w:hyperlink r:id="rId896" w:history="1">
        <w:r w:rsidRPr="00B1019D">
          <w:rPr>
            <w:rFonts w:cs="Calibri"/>
          </w:rPr>
          <w:t>законом</w:t>
        </w:r>
      </w:hyperlink>
      <w:r w:rsidRPr="00B1019D">
        <w:rPr>
          <w:rFonts w:cs="Calibri"/>
        </w:rPr>
        <w:t xml:space="preserve"> от 07.05.1998 N 75-ФЗ, Комитет финансового надзора Банка России вправе назначить временную администрацию (</w:t>
      </w:r>
      <w:hyperlink r:id="rId897" w:history="1">
        <w:r w:rsidRPr="00B1019D">
          <w:rPr>
            <w:rFonts w:cs="Calibri"/>
          </w:rPr>
          <w:t>часть десятая статьи 23</w:t>
        </w:r>
      </w:hyperlink>
      <w:r w:rsidRPr="00B1019D">
        <w:rPr>
          <w:rFonts w:cs="Calibri"/>
        </w:rPr>
        <w:t xml:space="preserve"> Федерального закона от 28.12.2013 N 422-ФЗ).</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bookmarkStart w:id="466" w:name="Par4188"/>
      <w:bookmarkEnd w:id="466"/>
      <w:r w:rsidRPr="00B1019D">
        <w:rPr>
          <w:rFonts w:cs="Calibri"/>
        </w:rPr>
        <w:t>1. Контрольный орган назначает временную администрацию финансовой организации, если: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контрольным органом выявлены основания, указанные в </w:t>
      </w:r>
      <w:hyperlink w:anchor="Par4148" w:history="1">
        <w:r w:rsidRPr="00B1019D">
          <w:rPr>
            <w:rFonts w:cs="Calibri"/>
          </w:rPr>
          <w:t>подпунктах 1</w:t>
        </w:r>
      </w:hyperlink>
      <w:r w:rsidRPr="00B1019D">
        <w:rPr>
          <w:rFonts w:cs="Calibri"/>
        </w:rPr>
        <w:t xml:space="preserve"> и </w:t>
      </w:r>
      <w:hyperlink w:anchor="Par4149" w:history="1">
        <w:r w:rsidRPr="00B1019D">
          <w:rPr>
            <w:rFonts w:cs="Calibri"/>
          </w:rPr>
          <w:t>2 пункта 1 статьи 183.2</w:t>
        </w:r>
      </w:hyperlink>
      <w:r w:rsidRPr="00B1019D">
        <w:rPr>
          <w:rFonts w:cs="Calibri"/>
        </w:rPr>
        <w:t xml:space="preserve"> настоящего Федерального закона, при отсутствии уведомления финансовой организацией контрольного органа о наличии соответствующих обстоятельств;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контрольным органом в ходе выездной проверки в порядке, установленном </w:t>
      </w:r>
      <w:hyperlink w:anchor="Par4153" w:history="1">
        <w:r w:rsidRPr="00B1019D">
          <w:rPr>
            <w:rFonts w:cs="Calibri"/>
          </w:rPr>
          <w:t>пунктом 4 статьи 183.2</w:t>
        </w:r>
      </w:hyperlink>
      <w:r w:rsidRPr="00B1019D">
        <w:rPr>
          <w:rFonts w:cs="Calibri"/>
        </w:rPr>
        <w:t xml:space="preserve"> настоящего Федерального закона, или по результатам анализа плана восстановления платежеспособности финансовой организации в соответствии с </w:t>
      </w:r>
      <w:hyperlink w:anchor="Par4152" w:history="1">
        <w:r w:rsidRPr="00B1019D">
          <w:rPr>
            <w:rFonts w:cs="Calibri"/>
          </w:rPr>
          <w:t>пунктом 3 статьи 183.2</w:t>
        </w:r>
      </w:hyperlink>
      <w:r w:rsidRPr="00B1019D">
        <w:rPr>
          <w:rFonts w:cs="Calibri"/>
        </w:rPr>
        <w:t xml:space="preserve">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3) финансовая организация не исполняет или ненадлежащим образом исполняет план восстановления ее платежеспособности.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Назначение временной администрации финансовой организации по основаниям, предусмотренным </w:t>
      </w:r>
      <w:hyperlink w:anchor="Par4188" w:history="1">
        <w:r w:rsidRPr="00B1019D">
          <w:rPr>
            <w:rFonts w:cs="Calibri"/>
          </w:rPr>
          <w:t>пунктом 1</w:t>
        </w:r>
      </w:hyperlink>
      <w:r w:rsidRPr="00B1019D">
        <w:rPr>
          <w:rFonts w:cs="Calibri"/>
        </w:rPr>
        <w:t xml:space="preserve"> настоящей статьи, является обязательным, если иное не установлено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Решение контрольного органа о назначении временной администрации финансовой организации подлежит опубликованию в порядке, установленном </w:t>
      </w:r>
      <w:hyperlink w:anchor="Par1211" w:history="1">
        <w:r w:rsidRPr="00B1019D">
          <w:rPr>
            <w:rFonts w:cs="Calibri"/>
          </w:rPr>
          <w:t>статьей 28</w:t>
        </w:r>
      </w:hyperlink>
      <w:r w:rsidRPr="00B1019D">
        <w:rPr>
          <w:rFonts w:cs="Calibri"/>
        </w:rPr>
        <w:t xml:space="preserve"> настоящего Федерального закона, а также размещению на официальном сайте контрольного органа в сети "Интернет" и должно содержать:</w:t>
      </w:r>
    </w:p>
    <w:p w:rsidR="00B1019D" w:rsidRPr="00B1019D" w:rsidRDefault="00B1019D">
      <w:pPr>
        <w:widowControl w:val="0"/>
        <w:autoSpaceDE w:val="0"/>
        <w:autoSpaceDN w:val="0"/>
        <w:adjustRightInd w:val="0"/>
        <w:ind w:firstLine="540"/>
        <w:jc w:val="both"/>
        <w:rPr>
          <w:rFonts w:cs="Calibri"/>
        </w:rPr>
      </w:pPr>
      <w:r w:rsidRPr="00B1019D">
        <w:rPr>
          <w:rFonts w:cs="Calibri"/>
        </w:rP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B1019D" w:rsidRPr="00B1019D" w:rsidRDefault="00B1019D">
      <w:pPr>
        <w:widowControl w:val="0"/>
        <w:autoSpaceDE w:val="0"/>
        <w:autoSpaceDN w:val="0"/>
        <w:adjustRightInd w:val="0"/>
        <w:ind w:firstLine="540"/>
        <w:jc w:val="both"/>
        <w:rPr>
          <w:rFonts w:cs="Calibri"/>
        </w:rPr>
      </w:pPr>
      <w:r w:rsidRPr="00B1019D">
        <w:rPr>
          <w:rFonts w:cs="Calibri"/>
        </w:rPr>
        <w:t>2) наименование контрольного органа, принявшего решение о назначении временной администрации финансовой организации, дату принятия такого решения и срок, на который эта временная администрация назначена;</w:t>
      </w:r>
    </w:p>
    <w:p w:rsidR="00B1019D" w:rsidRPr="00B1019D" w:rsidRDefault="00B1019D">
      <w:pPr>
        <w:widowControl w:val="0"/>
        <w:autoSpaceDE w:val="0"/>
        <w:autoSpaceDN w:val="0"/>
        <w:adjustRightInd w:val="0"/>
        <w:ind w:firstLine="540"/>
        <w:jc w:val="both"/>
        <w:rPr>
          <w:rFonts w:cs="Calibri"/>
        </w:rPr>
      </w:pPr>
      <w:r w:rsidRPr="00B1019D">
        <w:rPr>
          <w:rFonts w:cs="Calibri"/>
        </w:rPr>
        <w:t>3) основания назначения временной администрации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4) сведения об ограничении или о приостановлении полномочий исполнительных органов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5) фамилию, имя, отчество руководителя временной администрации финансовой организации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финансовой организации, и ее адрес;</w:t>
      </w:r>
    </w:p>
    <w:p w:rsidR="00B1019D" w:rsidRPr="00B1019D" w:rsidRDefault="00B1019D">
      <w:pPr>
        <w:widowControl w:val="0"/>
        <w:autoSpaceDE w:val="0"/>
        <w:autoSpaceDN w:val="0"/>
        <w:adjustRightInd w:val="0"/>
        <w:ind w:firstLine="540"/>
        <w:jc w:val="both"/>
        <w:rPr>
          <w:rFonts w:cs="Calibri"/>
        </w:rPr>
      </w:pPr>
      <w:r w:rsidRPr="00B1019D">
        <w:rPr>
          <w:rFonts w:cs="Calibri"/>
        </w:rPr>
        <w:t>6) иную информацию в случаях, предусмотренных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4. Решение контрольного органа о назначении временной администрации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назначении временной администрации финансовой организации не приостанавливает деятельность временной администрации финансовой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67" w:name="Par4202"/>
      <w:bookmarkEnd w:id="467"/>
      <w:r w:rsidRPr="00B1019D">
        <w:rPr>
          <w:rFonts w:cs="Calibri"/>
        </w:rPr>
        <w:t>Статья 183.6. Временная администрация финансовой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(введена Федеральным </w:t>
      </w:r>
      <w:hyperlink r:id="rId898"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p>
    <w:p w:rsidR="00B1019D" w:rsidRPr="00B1019D" w:rsidRDefault="00B1019D">
      <w:pPr>
        <w:widowControl w:val="0"/>
        <w:autoSpaceDE w:val="0"/>
        <w:autoSpaceDN w:val="0"/>
        <w:adjustRightInd w:val="0"/>
        <w:ind w:firstLine="540"/>
        <w:jc w:val="both"/>
        <w:rPr>
          <w:rFonts w:cs="Calibri"/>
        </w:rPr>
      </w:pPr>
      <w:r w:rsidRPr="00B1019D">
        <w:rPr>
          <w:rFonts w:cs="Calibri"/>
        </w:rP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3. Задачами временной администрации являются:</w:t>
      </w:r>
    </w:p>
    <w:p w:rsidR="00B1019D" w:rsidRPr="00B1019D" w:rsidRDefault="00B1019D">
      <w:pPr>
        <w:widowControl w:val="0"/>
        <w:autoSpaceDE w:val="0"/>
        <w:autoSpaceDN w:val="0"/>
        <w:adjustRightInd w:val="0"/>
        <w:ind w:firstLine="540"/>
        <w:jc w:val="both"/>
        <w:rPr>
          <w:rFonts w:cs="Calibri"/>
        </w:rPr>
      </w:pPr>
      <w:r w:rsidRPr="00B1019D">
        <w:rPr>
          <w:rFonts w:cs="Calibri"/>
        </w:rPr>
        <w:t>1) применение мер по предупреждению банкротства финансовой организации и (или) контроль за применением таких мер;</w:t>
      </w:r>
    </w:p>
    <w:p w:rsidR="00B1019D" w:rsidRPr="00B1019D" w:rsidRDefault="00B1019D">
      <w:pPr>
        <w:widowControl w:val="0"/>
        <w:autoSpaceDE w:val="0"/>
        <w:autoSpaceDN w:val="0"/>
        <w:adjustRightInd w:val="0"/>
        <w:ind w:firstLine="540"/>
        <w:jc w:val="both"/>
        <w:rPr>
          <w:rFonts w:cs="Calibri"/>
        </w:rPr>
      </w:pPr>
      <w:r w:rsidRPr="00B1019D">
        <w:rPr>
          <w:rFonts w:cs="Calibri"/>
        </w:rPr>
        <w:t>2) устранение оснований приостановления или ограничения действия лицензии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Состав временной администрации, порядок и основания изменения ее состава утверждаются контрольным органом в установленном им </w:t>
      </w:r>
      <w:hyperlink r:id="rId899" w:history="1">
        <w:r w:rsidRPr="00B1019D">
          <w:rPr>
            <w:rFonts w:cs="Calibri"/>
          </w:rPr>
          <w:t>порядке</w:t>
        </w:r>
      </w:hyperlink>
      <w:r w:rsidRPr="00B1019D">
        <w:rPr>
          <w:rFonts w:cs="Calibri"/>
        </w:rPr>
        <w:t>.</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00" w:history="1">
        <w:r w:rsidRPr="00B1019D">
          <w:rPr>
            <w:rFonts w:cs="Calibri"/>
          </w:rPr>
          <w:t>закона</w:t>
        </w:r>
      </w:hyperlink>
      <w:r w:rsidRPr="00B1019D">
        <w:rPr>
          <w:rFonts w:cs="Calibri"/>
        </w:rPr>
        <w:t xml:space="preserve"> от 23.07.2013 N 251-ФЗ)</w:t>
      </w:r>
    </w:p>
    <w:p w:rsidR="00B1019D" w:rsidRPr="00B1019D" w:rsidRDefault="00B1019D">
      <w:pPr>
        <w:widowControl w:val="0"/>
        <w:autoSpaceDE w:val="0"/>
        <w:autoSpaceDN w:val="0"/>
        <w:adjustRightInd w:val="0"/>
        <w:ind w:firstLine="540"/>
        <w:jc w:val="both"/>
        <w:rPr>
          <w:rFonts w:cs="Calibri"/>
        </w:rPr>
      </w:pPr>
      <w:r w:rsidRPr="00B1019D">
        <w:rPr>
          <w:rFonts w:cs="Calibri"/>
        </w:rPr>
        <w:t>5. В состав временной администрации входят руководитель временной администрации и ее члены.</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Руководителем временной администрации утверждается арбитражный управляющий, соответствующий требованиям, установленным </w:t>
      </w:r>
      <w:hyperlink w:anchor="Par4476" w:history="1">
        <w:r w:rsidRPr="00B1019D">
          <w:rPr>
            <w:rFonts w:cs="Calibri"/>
          </w:rPr>
          <w:t>статьей 183.25</w:t>
        </w:r>
      </w:hyperlink>
      <w:r w:rsidRPr="00B1019D">
        <w:rPr>
          <w:rFonts w:cs="Calibri"/>
        </w:rPr>
        <w:t xml:space="preserve"> настоящего Федерального закона. Выбор кандидатуры руководителя временной администрации и ее членов осуществляется контрольным органом в установленном им порядке.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01" w:history="1">
        <w:r w:rsidRPr="00B1019D">
          <w:rPr>
            <w:rFonts w:cs="Calibri"/>
          </w:rPr>
          <w:t>закона</w:t>
        </w:r>
      </w:hyperlink>
      <w:r w:rsidRPr="00B1019D">
        <w:rPr>
          <w:rFonts w:cs="Calibri"/>
        </w:rPr>
        <w:t xml:space="preserve"> от 23.07.2013 N 251-ФЗ)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предусмотренных </w:t>
      </w:r>
      <w:hyperlink w:anchor="Par1021" w:history="1">
        <w:r w:rsidRPr="00B1019D">
          <w:rPr>
            <w:rFonts w:cs="Calibri"/>
          </w:rPr>
          <w:t>статьей 24.1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7. Членом временной администрации не может быть назначено лицо:</w:t>
      </w:r>
    </w:p>
    <w:p w:rsidR="00B1019D" w:rsidRPr="00B1019D" w:rsidRDefault="00B1019D">
      <w:pPr>
        <w:widowControl w:val="0"/>
        <w:autoSpaceDE w:val="0"/>
        <w:autoSpaceDN w:val="0"/>
        <w:adjustRightInd w:val="0"/>
        <w:ind w:firstLine="540"/>
        <w:jc w:val="both"/>
        <w:rPr>
          <w:rFonts w:cs="Calibri"/>
        </w:rPr>
      </w:pPr>
      <w:r w:rsidRPr="00B1019D">
        <w:rPr>
          <w:rFonts w:cs="Calibri"/>
        </w:rPr>
        <w:t>1) имеющее неснятую или непогашенную судимость за совершение умышленного преступления;</w:t>
      </w:r>
    </w:p>
    <w:p w:rsidR="00B1019D" w:rsidRPr="00B1019D" w:rsidRDefault="00B1019D">
      <w:pPr>
        <w:widowControl w:val="0"/>
        <w:autoSpaceDE w:val="0"/>
        <w:autoSpaceDN w:val="0"/>
        <w:adjustRightInd w:val="0"/>
        <w:ind w:firstLine="540"/>
        <w:jc w:val="both"/>
        <w:rPr>
          <w:rFonts w:cs="Calibri"/>
        </w:rPr>
      </w:pPr>
      <w:r w:rsidRPr="00B1019D">
        <w:rPr>
          <w:rFonts w:cs="Calibri"/>
        </w:rPr>
        <w:t>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прошло менее чем три года;</w:t>
      </w:r>
    </w:p>
    <w:p w:rsidR="00B1019D" w:rsidRPr="00B1019D" w:rsidRDefault="00B1019D">
      <w:pPr>
        <w:widowControl w:val="0"/>
        <w:autoSpaceDE w:val="0"/>
        <w:autoSpaceDN w:val="0"/>
        <w:adjustRightInd w:val="0"/>
        <w:ind w:firstLine="540"/>
        <w:jc w:val="both"/>
        <w:rPr>
          <w:rFonts w:cs="Calibri"/>
        </w:rPr>
      </w:pPr>
      <w:r w:rsidRPr="00B1019D">
        <w:rPr>
          <w:rFonts w:cs="Calibri"/>
        </w:rPr>
        <w:t>3) в отношении которого не истек срок дисквалификации;</w:t>
      </w:r>
    </w:p>
    <w:p w:rsidR="00B1019D" w:rsidRPr="00B1019D" w:rsidRDefault="00B1019D">
      <w:pPr>
        <w:widowControl w:val="0"/>
        <w:autoSpaceDE w:val="0"/>
        <w:autoSpaceDN w:val="0"/>
        <w:adjustRightInd w:val="0"/>
        <w:ind w:firstLine="540"/>
        <w:jc w:val="both"/>
        <w:rPr>
          <w:rFonts w:cs="Calibri"/>
        </w:rPr>
      </w:pPr>
      <w:r w:rsidRPr="00B1019D">
        <w:rPr>
          <w:rFonts w:cs="Calibri"/>
        </w:rPr>
        <w:t>4) являющееся заинтересованным лицом по отношению к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5) являющееся служащим контрольного органа, за исключением случая назначения временной администрации в негосударственный пенсионный фонд, страховую организацию.</w:t>
      </w:r>
    </w:p>
    <w:p w:rsidR="00B1019D" w:rsidRPr="00B1019D" w:rsidRDefault="00B1019D">
      <w:pPr>
        <w:widowControl w:val="0"/>
        <w:autoSpaceDE w:val="0"/>
        <w:autoSpaceDN w:val="0"/>
        <w:adjustRightInd w:val="0"/>
        <w:jc w:val="both"/>
        <w:rPr>
          <w:rFonts w:cs="Calibri"/>
        </w:rPr>
      </w:pPr>
      <w:r w:rsidRPr="00B1019D">
        <w:rPr>
          <w:rFonts w:cs="Calibri"/>
        </w:rPr>
        <w:t xml:space="preserve">(пп. 5 в ред. Федерального </w:t>
      </w:r>
      <w:hyperlink r:id="rId902" w:history="1">
        <w:r w:rsidRPr="00B1019D">
          <w:rPr>
            <w:rFonts w:cs="Calibri"/>
          </w:rPr>
          <w:t>закона</w:t>
        </w:r>
      </w:hyperlink>
      <w:r w:rsidRPr="00B1019D">
        <w:rPr>
          <w:rFonts w:cs="Calibri"/>
        </w:rPr>
        <w:t xml:space="preserve"> от 22.12.2014 N 432-ФЗ)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осуществляется за счет средств финансовой организации. </w:t>
      </w:r>
      <w:hyperlink r:id="rId903" w:history="1">
        <w:r w:rsidRPr="00B1019D">
          <w:rPr>
            <w:rFonts w:cs="Calibri"/>
          </w:rPr>
          <w:t>Перечень</w:t>
        </w:r>
      </w:hyperlink>
      <w:r w:rsidRPr="00B1019D">
        <w:rPr>
          <w:rFonts w:cs="Calibri"/>
        </w:rPr>
        <w:t xml:space="preserve"> и предельные размеры таких расходов, в том числе порядок определения размера и порядок выплаты вознаграждения руководителю и членам временной администрации, определяются регулирующим органом.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w:t>
      </w:r>
      <w:hyperlink w:anchor="Par3489" w:history="1">
        <w:r w:rsidRPr="00B1019D">
          <w:rPr>
            <w:rFonts w:cs="Calibri"/>
          </w:rPr>
          <w:t>статьей 134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10. Руководитель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p>
    <w:p w:rsidR="00B1019D" w:rsidRPr="00B1019D" w:rsidRDefault="00B1019D">
      <w:pPr>
        <w:widowControl w:val="0"/>
        <w:autoSpaceDE w:val="0"/>
        <w:autoSpaceDN w:val="0"/>
        <w:adjustRightInd w:val="0"/>
        <w:ind w:firstLine="540"/>
        <w:jc w:val="both"/>
        <w:rPr>
          <w:rFonts w:cs="Calibri"/>
        </w:rPr>
      </w:pPr>
      <w:r w:rsidRPr="00B1019D">
        <w:rPr>
          <w:rFonts w:cs="Calibri"/>
        </w:rP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Представители контрольного органа назначаются решением указанного органа из числа его служащих.</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04" w:history="1">
        <w:r w:rsidRPr="00B1019D">
          <w:rPr>
            <w:rFonts w:cs="Calibri"/>
          </w:rPr>
          <w:t>закона</w:t>
        </w:r>
      </w:hyperlink>
      <w:r w:rsidRPr="00B1019D">
        <w:rPr>
          <w:rFonts w:cs="Calibri"/>
        </w:rPr>
        <w:t xml:space="preserve"> от 23.07.2013 N 251-ФЗ)</w:t>
      </w:r>
    </w:p>
    <w:p w:rsidR="00B1019D" w:rsidRPr="00B1019D" w:rsidRDefault="00B1019D">
      <w:pPr>
        <w:widowControl w:val="0"/>
        <w:autoSpaceDE w:val="0"/>
        <w:autoSpaceDN w:val="0"/>
        <w:adjustRightInd w:val="0"/>
        <w:ind w:firstLine="540"/>
        <w:jc w:val="both"/>
        <w:rPr>
          <w:rFonts w:cs="Calibri"/>
        </w:rPr>
      </w:pPr>
      <w:r w:rsidRPr="00B1019D">
        <w:rPr>
          <w:rFonts w:cs="Calibri"/>
        </w:rPr>
        <w:t>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12. Порядок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контрольным органом.</w:t>
      </w:r>
    </w:p>
    <w:p w:rsidR="00B1019D" w:rsidRPr="00B1019D" w:rsidRDefault="00B1019D">
      <w:pPr>
        <w:widowControl w:val="0"/>
        <w:autoSpaceDE w:val="0"/>
        <w:autoSpaceDN w:val="0"/>
        <w:adjustRightInd w:val="0"/>
        <w:jc w:val="both"/>
        <w:rPr>
          <w:rFonts w:cs="Calibri"/>
        </w:rPr>
      </w:pPr>
      <w:r w:rsidRPr="00B1019D">
        <w:rPr>
          <w:rFonts w:cs="Calibri"/>
        </w:rPr>
        <w:t xml:space="preserve">(п. 12 в ред. Федерального </w:t>
      </w:r>
      <w:hyperlink r:id="rId905" w:history="1">
        <w:r w:rsidRPr="00B1019D">
          <w:rPr>
            <w:rFonts w:cs="Calibri"/>
          </w:rPr>
          <w:t>закона</w:t>
        </w:r>
      </w:hyperlink>
      <w:r w:rsidRPr="00B1019D">
        <w:rPr>
          <w:rFonts w:cs="Calibri"/>
        </w:rPr>
        <w:t xml:space="preserve"> от 23.07.2013 N 251-ФЗ)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68" w:name="Par4235"/>
      <w:bookmarkEnd w:id="468"/>
      <w:r w:rsidRPr="00B1019D">
        <w:rPr>
          <w:rFonts w:cs="Calibri"/>
        </w:rPr>
        <w:t>Статья 183.7. Функции временной администрации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06"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Временная администрация вправе:</w:t>
      </w:r>
    </w:p>
    <w:p w:rsidR="00B1019D" w:rsidRPr="00B1019D" w:rsidRDefault="00B1019D">
      <w:pPr>
        <w:widowControl w:val="0"/>
        <w:autoSpaceDE w:val="0"/>
        <w:autoSpaceDN w:val="0"/>
        <w:adjustRightInd w:val="0"/>
        <w:ind w:firstLine="540"/>
        <w:jc w:val="both"/>
        <w:rPr>
          <w:rFonts w:cs="Calibri"/>
        </w:rPr>
      </w:pPr>
      <w:r w:rsidRPr="00B1019D">
        <w:rPr>
          <w:rFonts w:cs="Calibri"/>
        </w:rP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Гражданским </w:t>
      </w:r>
      <w:hyperlink r:id="rId907" w:history="1">
        <w:r w:rsidRPr="00B1019D">
          <w:rPr>
            <w:rFonts w:cs="Calibri"/>
          </w:rPr>
          <w:t>кодексом</w:t>
        </w:r>
      </w:hyperlink>
      <w:r w:rsidRPr="00B1019D">
        <w:rPr>
          <w:rFonts w:cs="Calibri"/>
        </w:rPr>
        <w:t xml:space="preserve">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финансовой организации.</w:t>
      </w:r>
    </w:p>
    <w:p w:rsidR="00B1019D" w:rsidRPr="00B1019D" w:rsidRDefault="00B1019D">
      <w:pPr>
        <w:widowControl w:val="0"/>
        <w:autoSpaceDE w:val="0"/>
        <w:autoSpaceDN w:val="0"/>
        <w:adjustRightInd w:val="0"/>
        <w:ind w:firstLine="540"/>
        <w:jc w:val="both"/>
        <w:rPr>
          <w:rFonts w:cs="Calibri"/>
        </w:rPr>
      </w:pPr>
      <w:bookmarkStart w:id="469" w:name="Par4243"/>
      <w:bookmarkEnd w:id="469"/>
      <w:r w:rsidRPr="00B1019D">
        <w:rPr>
          <w:rFonts w:cs="Calibri"/>
        </w:rPr>
        <w:t>2. Временная администрация обязана:</w:t>
      </w:r>
    </w:p>
    <w:p w:rsidR="00B1019D" w:rsidRPr="00B1019D" w:rsidRDefault="00B1019D">
      <w:pPr>
        <w:widowControl w:val="0"/>
        <w:autoSpaceDE w:val="0"/>
        <w:autoSpaceDN w:val="0"/>
        <w:adjustRightInd w:val="0"/>
        <w:ind w:firstLine="540"/>
        <w:jc w:val="both"/>
        <w:rPr>
          <w:rFonts w:cs="Calibri"/>
        </w:rPr>
      </w:pPr>
      <w:r w:rsidRPr="00B1019D">
        <w:rPr>
          <w:rFonts w:cs="Calibri"/>
        </w:rPr>
        <w:t>1) применять меры по предупреждению несостоятельности (банкротства) финансовой организации в случае приостановления полномочий органов управления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3) обеспечивать сохранность имущества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p>
    <w:p w:rsidR="00B1019D" w:rsidRPr="00B1019D" w:rsidRDefault="00B1019D">
      <w:pPr>
        <w:widowControl w:val="0"/>
        <w:autoSpaceDE w:val="0"/>
        <w:autoSpaceDN w:val="0"/>
        <w:adjustRightInd w:val="0"/>
        <w:ind w:firstLine="540"/>
        <w:jc w:val="both"/>
        <w:rPr>
          <w:rFonts w:cs="Calibri"/>
        </w:rPr>
      </w:pPr>
      <w:r w:rsidRPr="00B1019D">
        <w:rPr>
          <w:rFonts w:cs="Calibri"/>
        </w:rP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p>
    <w:p w:rsidR="00B1019D" w:rsidRPr="00B1019D" w:rsidRDefault="00B1019D">
      <w:pPr>
        <w:widowControl w:val="0"/>
        <w:autoSpaceDE w:val="0"/>
        <w:autoSpaceDN w:val="0"/>
        <w:adjustRightInd w:val="0"/>
        <w:ind w:firstLine="540"/>
        <w:jc w:val="both"/>
        <w:rPr>
          <w:rFonts w:cs="Calibri"/>
        </w:rPr>
      </w:pPr>
      <w:r w:rsidRPr="00B1019D">
        <w:rPr>
          <w:rFonts w:cs="Calibri"/>
        </w:rPr>
        <w:t>6) исполнять иные предусмотренные настоящим Федеральным законом обязанности.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3. Действия временной администрации могут быть обжалованы финансовой организацией в контрольный орган или арбитражный суд.</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70" w:name="Par4252"/>
      <w:bookmarkEnd w:id="470"/>
      <w:r w:rsidRPr="00B1019D">
        <w:rPr>
          <w:rFonts w:cs="Calibri"/>
        </w:rPr>
        <w:t>Статья 183.8. Последствия назначения временной администрации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08"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hyperlink r:id="rId909" w:history="1">
        <w:r w:rsidRPr="00B1019D">
          <w:rPr>
            <w:rFonts w:cs="Calibri"/>
          </w:rPr>
          <w:t>1</w:t>
        </w:r>
      </w:hyperlink>
      <w:r w:rsidRPr="00B1019D">
        <w:rPr>
          <w:rFonts w:cs="Calibri"/>
        </w:rPr>
        <w:t xml:space="preserve">. На период деятельности временной администрации полномочия исполнительных органов </w:t>
      </w:r>
      <w:r w:rsidRPr="00B1019D">
        <w:rPr>
          <w:rFonts w:cs="Calibri"/>
        </w:rPr>
        <w:lastRenderedPageBreak/>
        <w:t>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2. С даты назначения временной администрации с приостановлением полномочий исполнительных органов финансовой организации прекращается действие доверенностей, выданных финансовой организацией до даты назначения временной администрации, в том числе безотзывных.</w:t>
      </w:r>
    </w:p>
    <w:p w:rsidR="00B1019D" w:rsidRPr="00B1019D" w:rsidRDefault="00B1019D">
      <w:pPr>
        <w:widowControl w:val="0"/>
        <w:autoSpaceDE w:val="0"/>
        <w:autoSpaceDN w:val="0"/>
        <w:adjustRightInd w:val="0"/>
        <w:jc w:val="both"/>
        <w:rPr>
          <w:rFonts w:cs="Calibri"/>
        </w:rPr>
      </w:pPr>
      <w:r w:rsidRPr="00B1019D">
        <w:rPr>
          <w:rFonts w:cs="Calibri"/>
        </w:rPr>
        <w:t xml:space="preserve">(п. 2 введен Федеральным </w:t>
      </w:r>
      <w:hyperlink r:id="rId910" w:history="1">
        <w:r w:rsidRPr="00B1019D">
          <w:rPr>
            <w:rFonts w:cs="Calibri"/>
          </w:rPr>
          <w:t>законом</w:t>
        </w:r>
      </w:hyperlink>
      <w:r w:rsidRPr="00B1019D">
        <w:rPr>
          <w:rFonts w:cs="Calibri"/>
        </w:rPr>
        <w:t xml:space="preserve"> от 22.12.2014 N 432-ФЗ)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71" w:name="Par4260"/>
      <w:bookmarkEnd w:id="471"/>
      <w:r w:rsidRPr="00B1019D">
        <w:rPr>
          <w:rFonts w:cs="Calibri"/>
        </w:rPr>
        <w:t>Статья 183.9. Ограничение и приостановление полномочий исполнительных органов финансовой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11"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2. Полномочия исполнительных органов финансовой организации приостанавливаются 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случае назначения временной администрации в связи с выявлением контрольным органом оснований, указанных в </w:t>
      </w:r>
      <w:hyperlink w:anchor="Par4148" w:history="1">
        <w:r w:rsidRPr="00B1019D">
          <w:rPr>
            <w:rFonts w:cs="Calibri"/>
          </w:rPr>
          <w:t>подпунктах 1</w:t>
        </w:r>
      </w:hyperlink>
      <w:r w:rsidRPr="00B1019D">
        <w:rPr>
          <w:rFonts w:cs="Calibri"/>
        </w:rPr>
        <w:t xml:space="preserve"> и </w:t>
      </w:r>
      <w:hyperlink w:anchor="Par4149" w:history="1">
        <w:r w:rsidRPr="00B1019D">
          <w:rPr>
            <w:rFonts w:cs="Calibri"/>
          </w:rPr>
          <w:t>2 пункта 1 статьи 183.2</w:t>
        </w:r>
      </w:hyperlink>
      <w:r w:rsidRPr="00B1019D">
        <w:rPr>
          <w:rFonts w:cs="Calibri"/>
        </w:rPr>
        <w:t xml:space="preserve"> настоящего Федерального закона, при отсутствии соответствующих уведомлений финансовой организацией контрольного органа;</w:t>
      </w:r>
    </w:p>
    <w:p w:rsidR="00B1019D" w:rsidRPr="00B1019D" w:rsidRDefault="00B1019D">
      <w:pPr>
        <w:widowControl w:val="0"/>
        <w:autoSpaceDE w:val="0"/>
        <w:autoSpaceDN w:val="0"/>
        <w:adjustRightInd w:val="0"/>
        <w:ind w:firstLine="540"/>
        <w:jc w:val="both"/>
        <w:rPr>
          <w:rFonts w:cs="Calibri"/>
        </w:rPr>
      </w:pPr>
      <w:r w:rsidRPr="00B1019D">
        <w:rPr>
          <w:rFonts w:cs="Calibri"/>
        </w:rPr>
        <w:t>2) случае неисполнения или ненадлежащего исполнения финансовой организацией плана восстановления ее платежеспособности;</w:t>
      </w:r>
    </w:p>
    <w:p w:rsidR="00B1019D" w:rsidRPr="00B1019D" w:rsidRDefault="00B1019D">
      <w:pPr>
        <w:widowControl w:val="0"/>
        <w:autoSpaceDE w:val="0"/>
        <w:autoSpaceDN w:val="0"/>
        <w:adjustRightInd w:val="0"/>
        <w:ind w:firstLine="540"/>
        <w:jc w:val="both"/>
        <w:rPr>
          <w:rFonts w:cs="Calibri"/>
        </w:rPr>
      </w:pPr>
      <w:r w:rsidRPr="00B1019D">
        <w:rPr>
          <w:rFonts w:cs="Calibri"/>
        </w:rPr>
        <w:t>3) иных установленных настоящим Федеральным законом случаях.</w:t>
      </w:r>
    </w:p>
    <w:p w:rsidR="00B1019D" w:rsidRPr="00B1019D" w:rsidRDefault="00B1019D">
      <w:pPr>
        <w:widowControl w:val="0"/>
        <w:autoSpaceDE w:val="0"/>
        <w:autoSpaceDN w:val="0"/>
        <w:adjustRightInd w:val="0"/>
        <w:ind w:firstLine="540"/>
        <w:jc w:val="both"/>
        <w:rPr>
          <w:rFonts w:cs="Calibri"/>
        </w:rPr>
      </w:pPr>
      <w:bookmarkStart w:id="472" w:name="Par4269"/>
      <w:bookmarkEnd w:id="472"/>
      <w:r w:rsidRPr="00B1019D">
        <w:rPr>
          <w:rFonts w:cs="Calibri"/>
        </w:rP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p>
    <w:p w:rsidR="00B1019D" w:rsidRPr="00B1019D" w:rsidRDefault="00B1019D">
      <w:pPr>
        <w:widowControl w:val="0"/>
        <w:autoSpaceDE w:val="0"/>
        <w:autoSpaceDN w:val="0"/>
        <w:adjustRightInd w:val="0"/>
        <w:ind w:firstLine="540"/>
        <w:jc w:val="both"/>
        <w:rPr>
          <w:rFonts w:cs="Calibri"/>
        </w:rPr>
      </w:pPr>
      <w:r w:rsidRPr="00B1019D">
        <w:rPr>
          <w:rFonts w:cs="Calibri"/>
        </w:rP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rsidR="00B1019D" w:rsidRPr="00B1019D" w:rsidRDefault="00B1019D">
      <w:pPr>
        <w:widowControl w:val="0"/>
        <w:autoSpaceDE w:val="0"/>
        <w:autoSpaceDN w:val="0"/>
        <w:adjustRightInd w:val="0"/>
        <w:ind w:firstLine="540"/>
        <w:jc w:val="both"/>
        <w:rPr>
          <w:rFonts w:cs="Calibri"/>
        </w:rPr>
      </w:pPr>
      <w:r w:rsidRPr="00B1019D">
        <w:rPr>
          <w:rFonts w:cs="Calibri"/>
        </w:rPr>
        <w:t>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3) которые связаны с получением и выдачей займов (кредитов), уступкой прав требований и переводом долга, прощением долга, новацией, отступным;</w:t>
      </w:r>
    </w:p>
    <w:p w:rsidR="00B1019D" w:rsidRPr="00B1019D" w:rsidRDefault="00B1019D">
      <w:pPr>
        <w:widowControl w:val="0"/>
        <w:autoSpaceDE w:val="0"/>
        <w:autoSpaceDN w:val="0"/>
        <w:adjustRightInd w:val="0"/>
        <w:ind w:firstLine="540"/>
        <w:jc w:val="both"/>
        <w:rPr>
          <w:rFonts w:cs="Calibri"/>
        </w:rPr>
      </w:pPr>
      <w:r w:rsidRPr="00B1019D">
        <w:rPr>
          <w:rFonts w:cs="Calibri"/>
        </w:rPr>
        <w:t>4) в совершении которых имеется заинтересованность.</w:t>
      </w:r>
    </w:p>
    <w:p w:rsidR="00B1019D" w:rsidRPr="00B1019D" w:rsidRDefault="00B1019D">
      <w:pPr>
        <w:widowControl w:val="0"/>
        <w:autoSpaceDE w:val="0"/>
        <w:autoSpaceDN w:val="0"/>
        <w:adjustRightInd w:val="0"/>
        <w:ind w:firstLine="540"/>
        <w:jc w:val="both"/>
        <w:rPr>
          <w:rFonts w:cs="Calibri"/>
        </w:rPr>
      </w:pPr>
      <w:r w:rsidRPr="00B1019D">
        <w:rPr>
          <w:rFonts w:cs="Calibri"/>
        </w:rPr>
        <w:t>4. В случае приостановления полномочий исполнительных органов финансовой организации на период деятельности временной администрации:</w:t>
      </w:r>
    </w:p>
    <w:p w:rsidR="00B1019D" w:rsidRPr="00B1019D" w:rsidRDefault="00B1019D">
      <w:pPr>
        <w:widowControl w:val="0"/>
        <w:autoSpaceDE w:val="0"/>
        <w:autoSpaceDN w:val="0"/>
        <w:adjustRightInd w:val="0"/>
        <w:ind w:firstLine="540"/>
        <w:jc w:val="both"/>
        <w:rPr>
          <w:rFonts w:cs="Calibri"/>
        </w:rPr>
      </w:pPr>
      <w:r w:rsidRPr="00B1019D">
        <w:rPr>
          <w:rFonts w:cs="Calibri"/>
        </w:rP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задолженности финансовой организации, вступают в силу после их согласования с временной администрацией;</w:t>
      </w:r>
    </w:p>
    <w:p w:rsidR="00B1019D" w:rsidRPr="00B1019D" w:rsidRDefault="00B1019D">
      <w:pPr>
        <w:widowControl w:val="0"/>
        <w:autoSpaceDE w:val="0"/>
        <w:autoSpaceDN w:val="0"/>
        <w:adjustRightInd w:val="0"/>
        <w:ind w:firstLine="540"/>
        <w:jc w:val="both"/>
        <w:rPr>
          <w:rFonts w:cs="Calibri"/>
        </w:rPr>
      </w:pPr>
      <w:r w:rsidRPr="00B1019D">
        <w:rPr>
          <w:rFonts w:cs="Calibri"/>
        </w:rPr>
        <w:t>3) со дня назначения временной администрации и до дня вынесения решения арбитражного суда о признании финансовой организации несостоятельной (банкротом) или вступления в законную силу решения арбитражного суда о ее ликвидации либо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финансовой организации на праве собственности, ином вещном праве или находящееся у нее в залоге.</w:t>
      </w:r>
    </w:p>
    <w:p w:rsidR="00B1019D" w:rsidRPr="00B1019D" w:rsidRDefault="00B1019D">
      <w:pPr>
        <w:widowControl w:val="0"/>
        <w:autoSpaceDE w:val="0"/>
        <w:autoSpaceDN w:val="0"/>
        <w:adjustRightInd w:val="0"/>
        <w:jc w:val="both"/>
        <w:rPr>
          <w:rFonts w:cs="Calibri"/>
        </w:rPr>
      </w:pPr>
      <w:r w:rsidRPr="00B1019D">
        <w:rPr>
          <w:rFonts w:cs="Calibri"/>
        </w:rPr>
        <w:t xml:space="preserve">(пп. 3 введен Федеральным </w:t>
      </w:r>
      <w:hyperlink r:id="rId912" w:history="1">
        <w:r w:rsidRPr="00B1019D">
          <w:rPr>
            <w:rFonts w:cs="Calibri"/>
          </w:rPr>
          <w:t>законом</w:t>
        </w:r>
      </w:hyperlink>
      <w:r w:rsidRPr="00B1019D">
        <w:rPr>
          <w:rFonts w:cs="Calibri"/>
        </w:rPr>
        <w:t xml:space="preserve"> от 22.12.2014 N 432-ФЗ)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Руководитель финансовой организации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w:t>
      </w:r>
      <w:r w:rsidRPr="00B1019D">
        <w:rPr>
          <w:rFonts w:cs="Calibri"/>
        </w:rPr>
        <w:lastRenderedPageBreak/>
        <w:t>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Не позднее чем через пятнадцать рабочих дней с даты назначения временной администрации 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деятельность финансовой организации за три года до назначения временной администрации.</w:t>
      </w:r>
    </w:p>
    <w:p w:rsidR="00B1019D" w:rsidRPr="00B1019D" w:rsidRDefault="00B1019D">
      <w:pPr>
        <w:widowControl w:val="0"/>
        <w:autoSpaceDE w:val="0"/>
        <w:autoSpaceDN w:val="0"/>
        <w:adjustRightInd w:val="0"/>
        <w:ind w:firstLine="540"/>
        <w:jc w:val="both"/>
        <w:rPr>
          <w:rFonts w:cs="Calibri"/>
        </w:rPr>
      </w:pPr>
      <w:r w:rsidRPr="00B1019D">
        <w:rPr>
          <w:rFonts w:cs="Calibri"/>
        </w:rP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73" w:name="Par4284"/>
      <w:bookmarkEnd w:id="473"/>
      <w:r w:rsidRPr="00B1019D">
        <w:rPr>
          <w:rFonts w:cs="Calibri"/>
        </w:rPr>
        <w:t>Статья 183.10. Функции временной администрации в случае ограничения полномочий исполнительных органов финансовой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13"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474" w:name="Par4288"/>
      <w:bookmarkEnd w:id="474"/>
      <w:r w:rsidRPr="00B1019D">
        <w:rPr>
          <w:rFonts w:cs="Calibri"/>
        </w:rPr>
        <w:t xml:space="preserve">1. В случае ограничения полномочий исполнительных органов финансовой организации временная администрация наряду с осуществлением функций, указанных в </w:t>
      </w:r>
      <w:hyperlink w:anchor="Par4235" w:history="1">
        <w:r w:rsidRPr="00B1019D">
          <w:rPr>
            <w:rFonts w:cs="Calibri"/>
          </w:rPr>
          <w:t>статье 183.7</w:t>
        </w:r>
      </w:hyperlink>
      <w:r w:rsidRPr="00B1019D">
        <w:rPr>
          <w:rFonts w:cs="Calibri"/>
        </w:rPr>
        <w:t xml:space="preserve"> настоящего Федерального закона, участвует в разработке мер по восстановлению платежеспособности финансовой организации и контролирует их реализацию.</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При осуществлении указанных в </w:t>
      </w:r>
      <w:hyperlink w:anchor="Par4288" w:history="1">
        <w:r w:rsidRPr="00B1019D">
          <w:rPr>
            <w:rFonts w:cs="Calibri"/>
          </w:rPr>
          <w:t>пункте 1</w:t>
        </w:r>
      </w:hyperlink>
      <w:r w:rsidRPr="00B1019D">
        <w:rPr>
          <w:rFonts w:cs="Calibri"/>
        </w:rPr>
        <w:t xml:space="preserve"> настоящей статьи функций временная администрация: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дает согласие на совершение органами управления финансовой организации сделок, указанных в </w:t>
      </w:r>
      <w:hyperlink w:anchor="Par4269" w:history="1">
        <w:r w:rsidRPr="00B1019D">
          <w:rPr>
            <w:rFonts w:cs="Calibri"/>
          </w:rPr>
          <w:t>пункте 3 статьи 183.9</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порядке.</w:t>
      </w:r>
    </w:p>
    <w:p w:rsidR="00B1019D" w:rsidRPr="00B1019D" w:rsidRDefault="00B1019D">
      <w:pPr>
        <w:widowControl w:val="0"/>
        <w:autoSpaceDE w:val="0"/>
        <w:autoSpaceDN w:val="0"/>
        <w:adjustRightInd w:val="0"/>
        <w:jc w:val="both"/>
        <w:rPr>
          <w:rFonts w:cs="Calibri"/>
        </w:rPr>
      </w:pPr>
      <w:r w:rsidRPr="00B1019D">
        <w:rPr>
          <w:rFonts w:cs="Calibri"/>
        </w:rPr>
        <w:t xml:space="preserve">(п. 3 в ред. Федерального </w:t>
      </w:r>
      <w:hyperlink r:id="rId914" w:history="1">
        <w:r w:rsidRPr="00B1019D">
          <w:rPr>
            <w:rFonts w:cs="Calibri"/>
          </w:rPr>
          <w:t>закона</w:t>
        </w:r>
      </w:hyperlink>
      <w:r w:rsidRPr="00B1019D">
        <w:rPr>
          <w:rFonts w:cs="Calibri"/>
        </w:rPr>
        <w:t xml:space="preserve"> от 23.07.2013 N 251-ФЗ)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w:t>
      </w:r>
      <w:hyperlink r:id="rId915" w:history="1">
        <w:r w:rsidRPr="00B1019D">
          <w:rPr>
            <w:rFonts w:cs="Calibri"/>
          </w:rPr>
          <w:t>порядке</w:t>
        </w:r>
      </w:hyperlink>
      <w:r w:rsidRPr="00B1019D">
        <w:rPr>
          <w:rFonts w:cs="Calibri"/>
        </w:rPr>
        <w:t>, установленном контрольным органом.</w:t>
      </w:r>
    </w:p>
    <w:p w:rsidR="00B1019D" w:rsidRPr="00B1019D" w:rsidRDefault="00B1019D">
      <w:pPr>
        <w:widowControl w:val="0"/>
        <w:autoSpaceDE w:val="0"/>
        <w:autoSpaceDN w:val="0"/>
        <w:adjustRightInd w:val="0"/>
        <w:jc w:val="both"/>
        <w:rPr>
          <w:rFonts w:cs="Calibri"/>
        </w:rPr>
      </w:pPr>
      <w:r w:rsidRPr="00B1019D">
        <w:rPr>
          <w:rFonts w:cs="Calibri"/>
        </w:rPr>
        <w:t xml:space="preserve">(п. 4 в ред. Федерального </w:t>
      </w:r>
      <w:hyperlink r:id="rId916" w:history="1">
        <w:r w:rsidRPr="00B1019D">
          <w:rPr>
            <w:rFonts w:cs="Calibri"/>
          </w:rPr>
          <w:t>закона</w:t>
        </w:r>
      </w:hyperlink>
      <w:r w:rsidRPr="00B1019D">
        <w:rPr>
          <w:rFonts w:cs="Calibri"/>
        </w:rPr>
        <w:t xml:space="preserve"> от 23.07.2013 N 251-ФЗ)</w:t>
      </w:r>
    </w:p>
    <w:p w:rsidR="00B1019D" w:rsidRPr="00B1019D" w:rsidRDefault="00B1019D">
      <w:pPr>
        <w:widowControl w:val="0"/>
        <w:autoSpaceDE w:val="0"/>
        <w:autoSpaceDN w:val="0"/>
        <w:adjustRightInd w:val="0"/>
        <w:ind w:firstLine="540"/>
        <w:jc w:val="both"/>
        <w:rPr>
          <w:rFonts w:cs="Calibri"/>
        </w:rPr>
      </w:pPr>
      <w:r w:rsidRPr="00B1019D">
        <w:rPr>
          <w:rFonts w:cs="Calibri"/>
        </w:rP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75" w:name="Par4298"/>
      <w:bookmarkEnd w:id="475"/>
      <w:r w:rsidRPr="00B1019D">
        <w:rPr>
          <w:rFonts w:cs="Calibri"/>
        </w:rPr>
        <w:t>Статья 183.11. Функции временной администрации в случае приостановления полномочий исполнительных органов финансовой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17"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476" w:name="Par4302"/>
      <w:bookmarkEnd w:id="476"/>
      <w:r w:rsidRPr="00B1019D">
        <w:rPr>
          <w:rFonts w:cs="Calibri"/>
        </w:rPr>
        <w:t>1. В случае приостановления полномочий исполнительных органов финансовой организации временная администрация осуществляет следующие функции:</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1) исполняет полномочия исполнительных органов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 разрабатывает меры по восстановлению платежеспособности финансовой организации, организует и контролирует их реализацию;</w:t>
      </w:r>
    </w:p>
    <w:p w:rsidR="00B1019D" w:rsidRPr="00B1019D" w:rsidRDefault="00B1019D">
      <w:pPr>
        <w:widowControl w:val="0"/>
        <w:autoSpaceDE w:val="0"/>
        <w:autoSpaceDN w:val="0"/>
        <w:adjustRightInd w:val="0"/>
        <w:ind w:firstLine="540"/>
        <w:jc w:val="both"/>
        <w:rPr>
          <w:rFonts w:cs="Calibri"/>
        </w:rPr>
      </w:pPr>
      <w:r w:rsidRPr="00B1019D">
        <w:rPr>
          <w:rFonts w:cs="Calibri"/>
        </w:rPr>
        <w:t>3) выявляет кредиторов финансовой организации и размер их требований по денежным обязательствам;</w:t>
      </w:r>
    </w:p>
    <w:p w:rsidR="00B1019D" w:rsidRPr="00B1019D" w:rsidRDefault="00B1019D">
      <w:pPr>
        <w:widowControl w:val="0"/>
        <w:autoSpaceDE w:val="0"/>
        <w:autoSpaceDN w:val="0"/>
        <w:adjustRightInd w:val="0"/>
        <w:ind w:firstLine="540"/>
        <w:jc w:val="both"/>
        <w:rPr>
          <w:rFonts w:cs="Calibri"/>
        </w:rPr>
      </w:pPr>
      <w:r w:rsidRPr="00B1019D">
        <w:rPr>
          <w:rFonts w:cs="Calibri"/>
        </w:rPr>
        <w:t>4) принимает меры по взысканию задолженности перед финансовой организацией;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5) иные функции в соответствии с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При осуществлении указанных в </w:t>
      </w:r>
      <w:hyperlink w:anchor="Par4302" w:history="1">
        <w:r w:rsidRPr="00B1019D">
          <w:rPr>
            <w:rFonts w:cs="Calibri"/>
          </w:rPr>
          <w:t>пункте 1</w:t>
        </w:r>
      </w:hyperlink>
      <w:r w:rsidRPr="00B1019D">
        <w:rPr>
          <w:rFonts w:cs="Calibri"/>
        </w:rPr>
        <w:t xml:space="preserve"> настоящей статьи функций временная администрация вправе:</w:t>
      </w:r>
    </w:p>
    <w:p w:rsidR="00B1019D" w:rsidRPr="00B1019D" w:rsidRDefault="00B1019D">
      <w:pPr>
        <w:widowControl w:val="0"/>
        <w:autoSpaceDE w:val="0"/>
        <w:autoSpaceDN w:val="0"/>
        <w:adjustRightInd w:val="0"/>
        <w:ind w:firstLine="540"/>
        <w:jc w:val="both"/>
        <w:rPr>
          <w:rFonts w:cs="Calibri"/>
        </w:rPr>
      </w:pPr>
      <w:r w:rsidRPr="00B1019D">
        <w:rPr>
          <w:rFonts w:cs="Calibri"/>
        </w:rPr>
        <w:t>1) предъявлять от имени финансовой организации иски в суды общей юрисдикции, арбитражные суды и третейские суды;</w:t>
      </w:r>
    </w:p>
    <w:p w:rsidR="00B1019D" w:rsidRPr="00B1019D" w:rsidRDefault="00B1019D">
      <w:pPr>
        <w:widowControl w:val="0"/>
        <w:autoSpaceDE w:val="0"/>
        <w:autoSpaceDN w:val="0"/>
        <w:adjustRightInd w:val="0"/>
        <w:ind w:firstLine="540"/>
        <w:jc w:val="both"/>
        <w:rPr>
          <w:rFonts w:cs="Calibri"/>
        </w:rPr>
      </w:pPr>
      <w:r w:rsidRPr="00B1019D">
        <w:rPr>
          <w:rFonts w:cs="Calibri"/>
        </w:rPr>
        <w:t>2) отстранять членов исполнительных органов финансовой организации от работы и (или) от занимаемой должности;</w:t>
      </w:r>
    </w:p>
    <w:p w:rsidR="00B1019D" w:rsidRPr="00B1019D" w:rsidRDefault="00B1019D">
      <w:pPr>
        <w:widowControl w:val="0"/>
        <w:autoSpaceDE w:val="0"/>
        <w:autoSpaceDN w:val="0"/>
        <w:adjustRightInd w:val="0"/>
        <w:ind w:firstLine="540"/>
        <w:jc w:val="both"/>
        <w:rPr>
          <w:rFonts w:cs="Calibri"/>
        </w:rPr>
      </w:pPr>
      <w:r w:rsidRPr="00B1019D">
        <w:rPr>
          <w:rFonts w:cs="Calibri"/>
        </w:rP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4) иметь беспрепятственный доступ во все помещения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5) опечатывать помещения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77" w:name="Par4316"/>
      <w:bookmarkEnd w:id="477"/>
      <w:r w:rsidRPr="00B1019D">
        <w:rPr>
          <w:rFonts w:cs="Calibri"/>
        </w:rPr>
        <w:t>Статья 183.12. Срок деятельности временной администрации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18"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478" w:name="Par4320"/>
      <w:bookmarkEnd w:id="478"/>
      <w:r w:rsidRPr="00B1019D">
        <w:rPr>
          <w:rFonts w:cs="Calibri"/>
        </w:rPr>
        <w:t>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администрации может быть продлен не более чем на три месяца при условии, что общий срок деятельности временной администрации не превысит девять месяцев.</w:t>
      </w:r>
    </w:p>
    <w:p w:rsidR="00B1019D" w:rsidRPr="00B1019D" w:rsidRDefault="00B1019D">
      <w:pPr>
        <w:widowControl w:val="0"/>
        <w:autoSpaceDE w:val="0"/>
        <w:autoSpaceDN w:val="0"/>
        <w:adjustRightInd w:val="0"/>
        <w:ind w:firstLine="540"/>
        <w:jc w:val="both"/>
        <w:rPr>
          <w:rFonts w:cs="Calibri"/>
        </w:rPr>
      </w:pPr>
      <w:r w:rsidRPr="00B1019D">
        <w:rPr>
          <w:rFonts w:cs="Calibri"/>
        </w:rPr>
        <w:t>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3. В случае, если временная администрация исполняет обязанности ликвидационной 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79" w:name="Par4324"/>
      <w:bookmarkEnd w:id="479"/>
      <w:r w:rsidRPr="00B1019D">
        <w:rPr>
          <w:rFonts w:cs="Calibri"/>
        </w:rPr>
        <w:t>Статья 183.13. Анализ финансового состояния финансовой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19"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платежеспособности финансовой организации. В случае, если </w:t>
      </w:r>
      <w:r w:rsidRPr="00B1019D">
        <w:rPr>
          <w:rFonts w:cs="Calibri"/>
        </w:rPr>
        <w:lastRenderedPageBreak/>
        <w:t xml:space="preserve">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ar4320" w:history="1">
        <w:r w:rsidRPr="00B1019D">
          <w:rPr>
            <w:rFonts w:cs="Calibri"/>
          </w:rPr>
          <w:t>пунктом 1 статьи 183.12</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4. В случае, если по итогам анализа финансового состояния финансовой организации временная администрация приходит к выводу о невозможности восстановления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p>
    <w:p w:rsidR="00B1019D" w:rsidRPr="00B1019D" w:rsidRDefault="00B1019D">
      <w:pPr>
        <w:widowControl w:val="0"/>
        <w:autoSpaceDE w:val="0"/>
        <w:autoSpaceDN w:val="0"/>
        <w:adjustRightInd w:val="0"/>
        <w:ind w:firstLine="540"/>
        <w:jc w:val="both"/>
        <w:rPr>
          <w:rFonts w:cs="Calibri"/>
        </w:rPr>
      </w:pPr>
      <w:r w:rsidRPr="00B1019D">
        <w:rPr>
          <w:rFonts w:cs="Calibri"/>
        </w:rPr>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p>
    <w:p w:rsidR="00B1019D" w:rsidRPr="00B1019D" w:rsidRDefault="00B1019D">
      <w:pPr>
        <w:widowControl w:val="0"/>
        <w:autoSpaceDE w:val="0"/>
        <w:autoSpaceDN w:val="0"/>
        <w:adjustRightInd w:val="0"/>
        <w:ind w:firstLine="540"/>
        <w:jc w:val="both"/>
        <w:rPr>
          <w:rFonts w:cs="Calibri"/>
        </w:rPr>
      </w:pPr>
      <w:r w:rsidRPr="00B1019D">
        <w:rPr>
          <w:rFonts w:cs="Calibri"/>
        </w:rPr>
        <w:t>1) об обращении временной администрации в арбитражный суд с заявлением о признании финансовой организации банкротом;</w:t>
      </w:r>
    </w:p>
    <w:p w:rsidR="00B1019D" w:rsidRPr="00B1019D" w:rsidRDefault="00B1019D">
      <w:pPr>
        <w:widowControl w:val="0"/>
        <w:autoSpaceDE w:val="0"/>
        <w:autoSpaceDN w:val="0"/>
        <w:adjustRightInd w:val="0"/>
        <w:ind w:firstLine="540"/>
        <w:jc w:val="both"/>
        <w:rPr>
          <w:rFonts w:cs="Calibri"/>
        </w:rPr>
      </w:pPr>
      <w:r w:rsidRPr="00B1019D">
        <w:rPr>
          <w:rFonts w:cs="Calibri"/>
        </w:rP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 финансовой организации или иными лицами исполнения обязательств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Временная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80" w:name="Par4338"/>
      <w:bookmarkEnd w:id="480"/>
      <w:r w:rsidRPr="00B1019D">
        <w:rPr>
          <w:rFonts w:cs="Calibri"/>
        </w:rPr>
        <w:t>Статья 183.14. Прекращение деятельности временной администрации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20"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481" w:name="Par4342"/>
      <w:bookmarkEnd w:id="481"/>
      <w:r w:rsidRPr="00B1019D">
        <w:rPr>
          <w:rFonts w:cs="Calibri"/>
        </w:rPr>
        <w:t>1. Деятельность временной администрации может быть прекращена по следующим основаниям:</w:t>
      </w:r>
    </w:p>
    <w:p w:rsidR="00B1019D" w:rsidRPr="00B1019D" w:rsidRDefault="00B1019D">
      <w:pPr>
        <w:widowControl w:val="0"/>
        <w:autoSpaceDE w:val="0"/>
        <w:autoSpaceDN w:val="0"/>
        <w:adjustRightInd w:val="0"/>
        <w:ind w:firstLine="540"/>
        <w:jc w:val="both"/>
        <w:rPr>
          <w:rFonts w:cs="Calibri"/>
        </w:rPr>
      </w:pPr>
      <w:r w:rsidRPr="00B1019D">
        <w:rPr>
          <w:rFonts w:cs="Calibri"/>
        </w:rPr>
        <w:t>1) истечение срока полномочий временной администрации, в том числе достижение целей ее назначения и решение поставленных задач;</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досрочное прекращение ее деятельности в соответствии со </w:t>
      </w:r>
      <w:hyperlink w:anchor="Par4360" w:history="1">
        <w:r w:rsidRPr="00B1019D">
          <w:rPr>
            <w:rFonts w:cs="Calibri"/>
          </w:rPr>
          <w:t>статьей 183.15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p>
    <w:p w:rsidR="00B1019D" w:rsidRPr="00B1019D" w:rsidRDefault="00B1019D">
      <w:pPr>
        <w:widowControl w:val="0"/>
        <w:autoSpaceDE w:val="0"/>
        <w:autoSpaceDN w:val="0"/>
        <w:adjustRightInd w:val="0"/>
        <w:ind w:firstLine="540"/>
        <w:jc w:val="both"/>
        <w:rPr>
          <w:rFonts w:cs="Calibri"/>
        </w:rPr>
      </w:pPr>
      <w:r w:rsidRPr="00B1019D">
        <w:rPr>
          <w:rFonts w:cs="Calibri"/>
        </w:rP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rsidR="00B1019D" w:rsidRPr="00B1019D" w:rsidRDefault="00B1019D">
      <w:pPr>
        <w:widowControl w:val="0"/>
        <w:autoSpaceDE w:val="0"/>
        <w:autoSpaceDN w:val="0"/>
        <w:adjustRightInd w:val="0"/>
        <w:ind w:firstLine="540"/>
        <w:jc w:val="both"/>
        <w:rPr>
          <w:rFonts w:cs="Calibri"/>
        </w:rPr>
      </w:pPr>
      <w:r w:rsidRPr="00B1019D">
        <w:rPr>
          <w:rFonts w:cs="Calibri"/>
        </w:rP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p>
    <w:p w:rsidR="00B1019D" w:rsidRPr="00B1019D" w:rsidRDefault="00B1019D">
      <w:pPr>
        <w:widowControl w:val="0"/>
        <w:autoSpaceDE w:val="0"/>
        <w:autoSpaceDN w:val="0"/>
        <w:adjustRightInd w:val="0"/>
        <w:ind w:firstLine="540"/>
        <w:jc w:val="both"/>
        <w:rPr>
          <w:rFonts w:cs="Calibri"/>
        </w:rPr>
      </w:pPr>
      <w:r w:rsidRPr="00B1019D">
        <w:rPr>
          <w:rFonts w:cs="Calibri"/>
        </w:rPr>
        <w:t>В течение десяти рабочих дней с даты представления отчета о деятельности 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указанного отчета не позднее чем через десять рабочих дней с даты получения соответствующего решения контрольного органа.</w:t>
      </w:r>
    </w:p>
    <w:p w:rsidR="00B1019D" w:rsidRPr="00B1019D" w:rsidRDefault="00B1019D">
      <w:pPr>
        <w:widowControl w:val="0"/>
        <w:autoSpaceDE w:val="0"/>
        <w:autoSpaceDN w:val="0"/>
        <w:adjustRightInd w:val="0"/>
        <w:ind w:firstLine="540"/>
        <w:jc w:val="both"/>
        <w:rPr>
          <w:rFonts w:cs="Calibri"/>
        </w:rPr>
      </w:pPr>
      <w:bookmarkStart w:id="482" w:name="Par4350"/>
      <w:bookmarkEnd w:id="482"/>
      <w:r w:rsidRPr="00B1019D">
        <w:rPr>
          <w:rFonts w:cs="Calibri"/>
        </w:rPr>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В срок, не превышающий десяти рабочих дней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в срок, не превышающий десяти дней, бухгалтерскую и иную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21" w:history="1">
        <w:r w:rsidRPr="00B1019D">
          <w:rPr>
            <w:rFonts w:cs="Calibri"/>
          </w:rPr>
          <w:t>закона</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Сообщение о прекращении деятельности временной администрации подлежит опубликованию контрольным органом в порядке, установленном </w:t>
      </w:r>
      <w:hyperlink w:anchor="Par1211" w:history="1">
        <w:r w:rsidRPr="00B1019D">
          <w:rPr>
            <w:rFonts w:cs="Calibri"/>
          </w:rPr>
          <w:t>статьей 28</w:t>
        </w:r>
      </w:hyperlink>
      <w:r w:rsidRPr="00B1019D">
        <w:rPr>
          <w:rFonts w:cs="Calibri"/>
        </w:rPr>
        <w:t xml:space="preserve"> настоящего Федерального закона, а также размещению на официальном сайте контрольного органа в сети "Интернет" и должно содержать:</w:t>
      </w:r>
    </w:p>
    <w:p w:rsidR="00B1019D" w:rsidRPr="00B1019D" w:rsidRDefault="00B1019D">
      <w:pPr>
        <w:widowControl w:val="0"/>
        <w:autoSpaceDE w:val="0"/>
        <w:autoSpaceDN w:val="0"/>
        <w:adjustRightInd w:val="0"/>
        <w:ind w:firstLine="540"/>
        <w:jc w:val="both"/>
        <w:rPr>
          <w:rFonts w:cs="Calibri"/>
        </w:rPr>
      </w:pPr>
      <w:r w:rsidRPr="00B1019D">
        <w:rPr>
          <w:rFonts w:cs="Calibri"/>
        </w:rP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B1019D" w:rsidRPr="00B1019D" w:rsidRDefault="00B1019D">
      <w:pPr>
        <w:widowControl w:val="0"/>
        <w:autoSpaceDE w:val="0"/>
        <w:autoSpaceDN w:val="0"/>
        <w:adjustRightInd w:val="0"/>
        <w:ind w:firstLine="540"/>
        <w:jc w:val="both"/>
        <w:rPr>
          <w:rFonts w:cs="Calibri"/>
        </w:rPr>
      </w:pPr>
      <w:r w:rsidRPr="00B1019D">
        <w:rPr>
          <w:rFonts w:cs="Calibri"/>
        </w:rP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p>
    <w:p w:rsidR="00B1019D" w:rsidRPr="00B1019D" w:rsidRDefault="00B1019D">
      <w:pPr>
        <w:widowControl w:val="0"/>
        <w:autoSpaceDE w:val="0"/>
        <w:autoSpaceDN w:val="0"/>
        <w:adjustRightInd w:val="0"/>
        <w:ind w:firstLine="540"/>
        <w:jc w:val="both"/>
        <w:rPr>
          <w:rFonts w:cs="Calibri"/>
        </w:rPr>
      </w:pPr>
      <w:r w:rsidRPr="00B1019D">
        <w:rPr>
          <w:rFonts w:cs="Calibri"/>
        </w:rPr>
        <w:t>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p>
    <w:p w:rsidR="00B1019D" w:rsidRPr="00B1019D" w:rsidRDefault="00B1019D">
      <w:pPr>
        <w:widowControl w:val="0"/>
        <w:autoSpaceDE w:val="0"/>
        <w:autoSpaceDN w:val="0"/>
        <w:adjustRightInd w:val="0"/>
        <w:ind w:firstLine="540"/>
        <w:jc w:val="both"/>
        <w:rPr>
          <w:rFonts w:cs="Calibri"/>
        </w:rPr>
      </w:pPr>
      <w:r w:rsidRPr="00B1019D">
        <w:rPr>
          <w:rFonts w:cs="Calibri"/>
        </w:rPr>
        <w:t>4) основания прекращения деятельности временной администрации;</w:t>
      </w:r>
    </w:p>
    <w:p w:rsidR="00B1019D" w:rsidRPr="00B1019D" w:rsidRDefault="00B1019D">
      <w:pPr>
        <w:widowControl w:val="0"/>
        <w:autoSpaceDE w:val="0"/>
        <w:autoSpaceDN w:val="0"/>
        <w:adjustRightInd w:val="0"/>
        <w:ind w:firstLine="540"/>
        <w:jc w:val="both"/>
        <w:rPr>
          <w:rFonts w:cs="Calibri"/>
        </w:rPr>
      </w:pPr>
      <w:r w:rsidRPr="00B1019D">
        <w:rPr>
          <w:rFonts w:cs="Calibri"/>
        </w:rPr>
        <w:t>5) иную информацию в случаях, предусмотренных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83" w:name="Par4360"/>
      <w:bookmarkEnd w:id="483"/>
      <w:r w:rsidRPr="00B1019D">
        <w:rPr>
          <w:rFonts w:cs="Calibri"/>
        </w:rPr>
        <w:t>Статья 183.15. Досрочное прекращение деятельности временной администрации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22"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Временная администрация прекращает деятельность до истечения срока ее полномочий в случае:</w:t>
      </w:r>
    </w:p>
    <w:p w:rsidR="00B1019D" w:rsidRPr="00B1019D" w:rsidRDefault="00B1019D">
      <w:pPr>
        <w:widowControl w:val="0"/>
        <w:autoSpaceDE w:val="0"/>
        <w:autoSpaceDN w:val="0"/>
        <w:adjustRightInd w:val="0"/>
        <w:ind w:firstLine="540"/>
        <w:jc w:val="both"/>
        <w:rPr>
          <w:rFonts w:cs="Calibri"/>
        </w:rPr>
      </w:pPr>
      <w:r w:rsidRPr="00B1019D">
        <w:rPr>
          <w:rFonts w:cs="Calibri"/>
        </w:rPr>
        <w:t>1) освобождения руководителя временной администрации от исполнения возложенных на него обязанностей;</w:t>
      </w:r>
    </w:p>
    <w:p w:rsidR="00B1019D" w:rsidRPr="00B1019D" w:rsidRDefault="00B1019D">
      <w:pPr>
        <w:widowControl w:val="0"/>
        <w:autoSpaceDE w:val="0"/>
        <w:autoSpaceDN w:val="0"/>
        <w:adjustRightInd w:val="0"/>
        <w:ind w:firstLine="540"/>
        <w:jc w:val="both"/>
        <w:rPr>
          <w:rFonts w:cs="Calibri"/>
        </w:rPr>
      </w:pPr>
      <w:r w:rsidRPr="00B1019D">
        <w:rPr>
          <w:rFonts w:cs="Calibri"/>
        </w:rP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rsidR="00B1019D" w:rsidRPr="00B1019D" w:rsidRDefault="00B1019D">
      <w:pPr>
        <w:widowControl w:val="0"/>
        <w:autoSpaceDE w:val="0"/>
        <w:autoSpaceDN w:val="0"/>
        <w:adjustRightInd w:val="0"/>
        <w:ind w:firstLine="540"/>
        <w:jc w:val="both"/>
        <w:rPr>
          <w:rFonts w:cs="Calibri"/>
        </w:rPr>
      </w:pPr>
      <w:r w:rsidRPr="00B1019D">
        <w:rPr>
          <w:rFonts w:cs="Calibri"/>
        </w:rPr>
        <w:t>2. Контрольный орган принимает решение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порядке, которые установлены контрольным органом, освобождает руководителя временной 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порядке, установленном контрольным органом, принимает решение об </w:t>
      </w:r>
      <w:r w:rsidRPr="00B1019D">
        <w:rPr>
          <w:rFonts w:cs="Calibri"/>
        </w:rPr>
        <w:lastRenderedPageBreak/>
        <w:t>освобождении руководителя временной администрации от исполнения возложенных на него обязанностей.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23" w:history="1">
        <w:r w:rsidRPr="00B1019D">
          <w:rPr>
            <w:rFonts w:cs="Calibri"/>
          </w:rPr>
          <w:t>закона</w:t>
        </w:r>
      </w:hyperlink>
      <w:r w:rsidRPr="00B1019D">
        <w:rPr>
          <w:rFonts w:cs="Calibri"/>
        </w:rPr>
        <w:t xml:space="preserve"> от 23.07.2013 N 251-ФЗ)</w:t>
      </w:r>
    </w:p>
    <w:p w:rsidR="00B1019D" w:rsidRPr="00B1019D" w:rsidRDefault="00B1019D">
      <w:pPr>
        <w:widowControl w:val="0"/>
        <w:autoSpaceDE w:val="0"/>
        <w:autoSpaceDN w:val="0"/>
        <w:adjustRightInd w:val="0"/>
        <w:ind w:firstLine="540"/>
        <w:jc w:val="both"/>
        <w:rPr>
          <w:rFonts w:cs="Calibri"/>
        </w:rPr>
      </w:pPr>
      <w:r w:rsidRPr="00B1019D">
        <w:rPr>
          <w:rFonts w:cs="Calibri"/>
        </w:rPr>
        <w:t>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организации, членом которой является финансовая организация, иных заинтересованных лиц.</w:t>
      </w:r>
    </w:p>
    <w:p w:rsidR="00B1019D" w:rsidRPr="00B1019D" w:rsidRDefault="00B1019D">
      <w:pPr>
        <w:widowControl w:val="0"/>
        <w:autoSpaceDE w:val="0"/>
        <w:autoSpaceDN w:val="0"/>
        <w:adjustRightInd w:val="0"/>
        <w:ind w:firstLine="540"/>
        <w:jc w:val="both"/>
        <w:rPr>
          <w:rFonts w:cs="Calibri"/>
        </w:rPr>
      </w:pPr>
      <w:r w:rsidRPr="00B1019D">
        <w:rPr>
          <w:rFonts w:cs="Calibri"/>
        </w:rP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84" w:name="Par4373"/>
      <w:bookmarkEnd w:id="484"/>
      <w:r w:rsidRPr="00B1019D">
        <w:rPr>
          <w:rFonts w:cs="Calibri"/>
        </w:rPr>
        <w:t>Статья 183.16. Признаки банкротства и рассмотрение дела о банкротстве финансовой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24"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485" w:name="Par4377"/>
      <w:bookmarkEnd w:id="485"/>
      <w:r w:rsidRPr="00B1019D">
        <w:rPr>
          <w:rFonts w:cs="Calibri"/>
        </w:rPr>
        <w:t>1. Финансовая организация считается неспособной удовлетворить требования кредиторов по денежным обязательствам и (или) исполнить обязанность по уплате обязательных платежей при наличии хотя бы одного из следующих признаков банкротства:</w:t>
      </w:r>
    </w:p>
    <w:p w:rsidR="00B1019D" w:rsidRPr="00B1019D" w:rsidRDefault="00B1019D">
      <w:pPr>
        <w:widowControl w:val="0"/>
        <w:autoSpaceDE w:val="0"/>
        <w:autoSpaceDN w:val="0"/>
        <w:adjustRightInd w:val="0"/>
        <w:ind w:firstLine="540"/>
        <w:jc w:val="both"/>
        <w:rPr>
          <w:rFonts w:cs="Calibri"/>
        </w:rPr>
      </w:pPr>
      <w:bookmarkStart w:id="486" w:name="Par4378"/>
      <w:bookmarkEnd w:id="486"/>
      <w:r w:rsidRPr="00B1019D">
        <w:rPr>
          <w:rFonts w:cs="Calibri"/>
        </w:rPr>
        <w:t>1) сумма требований кредиторов по денежным обязательствам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w:t>
      </w:r>
    </w:p>
    <w:p w:rsidR="00B1019D" w:rsidRPr="00B1019D" w:rsidRDefault="00B1019D">
      <w:pPr>
        <w:widowControl w:val="0"/>
        <w:autoSpaceDE w:val="0"/>
        <w:autoSpaceDN w:val="0"/>
        <w:adjustRightInd w:val="0"/>
        <w:ind w:firstLine="540"/>
        <w:jc w:val="both"/>
        <w:rPr>
          <w:rFonts w:cs="Calibri"/>
        </w:rPr>
      </w:pPr>
      <w:r w:rsidRPr="00B1019D">
        <w:rPr>
          <w:rFonts w:cs="Calibri"/>
        </w:rPr>
        <w:t>2) не исполненное в течение четырнадцати дней с даты вступления в законную силу решение суда, арбитражного суда или третейского суда о взыскании с финансовой организации денежных средств независимо от размера суммы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4) платежеспособность финансовой организации не была восстановлена в период деятельности временной администрации.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Дело о банкротстве финансовой организации рассматривается арбитражным судом по правилам, предусмотренным Арбитражным процессуальным </w:t>
      </w:r>
      <w:hyperlink r:id="rId925" w:history="1">
        <w:r w:rsidRPr="00B1019D">
          <w:rPr>
            <w:rFonts w:cs="Calibri"/>
          </w:rPr>
          <w:t>кодексом</w:t>
        </w:r>
      </w:hyperlink>
      <w:r w:rsidRPr="00B1019D">
        <w:rPr>
          <w:rFonts w:cs="Calibri"/>
        </w:rPr>
        <w:t xml:space="preserve"> Российской Федерации, настоящим Федеральным </w:t>
      </w:r>
      <w:hyperlink w:anchor="Par1367" w:history="1">
        <w:r w:rsidRPr="00B1019D">
          <w:rPr>
            <w:rFonts w:cs="Calibri"/>
          </w:rPr>
          <w:t>законом</w:t>
        </w:r>
      </w:hyperlink>
      <w:r w:rsidRPr="00B1019D">
        <w:rPr>
          <w:rFonts w:cs="Calibri"/>
        </w:rPr>
        <w:t>, с особенностями, установленными настоящим параграфом.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 указанных в </w:t>
      </w:r>
      <w:hyperlink w:anchor="Par4377" w:history="1">
        <w:r w:rsidRPr="00B1019D">
          <w:rPr>
            <w:rFonts w:cs="Calibri"/>
          </w:rPr>
          <w:t>пункте 1</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87" w:name="Par4385"/>
      <w:bookmarkEnd w:id="487"/>
      <w:r w:rsidRPr="00B1019D">
        <w:rPr>
          <w:rFonts w:cs="Calibri"/>
        </w:rPr>
        <w:t>Статья 183.17. Процедуры, применяемые в деле о банкротстве финансовой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26"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При рассмотрении дела о банкротстве финансовой организации предусмотренные настоящим Федеральным законом финансовое оздоровление и внешнее управление не применяются.</w:t>
      </w:r>
    </w:p>
    <w:p w:rsidR="00B1019D" w:rsidRPr="00B1019D" w:rsidRDefault="00B1019D">
      <w:pPr>
        <w:widowControl w:val="0"/>
        <w:autoSpaceDE w:val="0"/>
        <w:autoSpaceDN w:val="0"/>
        <w:adjustRightInd w:val="0"/>
        <w:ind w:firstLine="540"/>
        <w:jc w:val="both"/>
        <w:rPr>
          <w:rFonts w:cs="Calibri"/>
        </w:rPr>
      </w:pPr>
      <w:r w:rsidRPr="00B1019D">
        <w:rPr>
          <w:rFonts w:cs="Calibri"/>
        </w:rPr>
        <w:t>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наблюдение не применяется.</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88" w:name="Par4392"/>
      <w:bookmarkEnd w:id="488"/>
      <w:r w:rsidRPr="00B1019D">
        <w:rPr>
          <w:rFonts w:cs="Calibri"/>
        </w:rPr>
        <w:t>Статья 183.18. Лица, участвующие в арбитражном процессе по делу о банкротстве финансовой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27"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489" w:name="Par4396"/>
      <w:bookmarkEnd w:id="489"/>
      <w:r w:rsidRPr="00B1019D">
        <w:rPr>
          <w:rFonts w:cs="Calibri"/>
        </w:rPr>
        <w:lastRenderedPageBreak/>
        <w:t xml:space="preserve">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w:t>
      </w:r>
      <w:hyperlink w:anchor="Par1407" w:history="1">
        <w:r w:rsidRPr="00B1019D">
          <w:rPr>
            <w:rFonts w:cs="Calibri"/>
          </w:rPr>
          <w:t>пункте 1 статьи 35</w:t>
        </w:r>
      </w:hyperlink>
      <w:r w:rsidRPr="00B1019D">
        <w:rPr>
          <w:rFonts w:cs="Calibri"/>
        </w:rPr>
        <w:t xml:space="preserve"> настоящего Федерального закона, признается контрольный орган.</w:t>
      </w:r>
    </w:p>
    <w:p w:rsidR="00B1019D" w:rsidRPr="00B1019D" w:rsidRDefault="00B1019D">
      <w:pPr>
        <w:widowControl w:val="0"/>
        <w:autoSpaceDE w:val="0"/>
        <w:autoSpaceDN w:val="0"/>
        <w:adjustRightInd w:val="0"/>
        <w:ind w:firstLine="540"/>
        <w:jc w:val="both"/>
        <w:rPr>
          <w:rFonts w:cs="Calibri"/>
        </w:rPr>
      </w:pPr>
      <w:bookmarkStart w:id="490" w:name="Par4397"/>
      <w:bookmarkEnd w:id="490"/>
      <w:r w:rsidRPr="00B1019D">
        <w:rPr>
          <w:rFonts w:cs="Calibri"/>
        </w:rPr>
        <w:t xml:space="preserve">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w:t>
      </w:r>
      <w:hyperlink w:anchor="Par1415" w:history="1">
        <w:r w:rsidRPr="00B1019D">
          <w:rPr>
            <w:rFonts w:cs="Calibri"/>
          </w:rPr>
          <w:t>пункте 2 статьи 35</w:t>
        </w:r>
      </w:hyperlink>
      <w:r w:rsidRPr="00B1019D">
        <w:rPr>
          <w:rFonts w:cs="Calibri"/>
        </w:rPr>
        <w:t xml:space="preserve"> настоящего Федерального закона, признается саморегулируемая организация финансовых организаций, членом которой является финансовая организация.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порядке, установленном настоящим Федеральным законом, арбитражный управляющий обязан уведомить в течение десяти дней с даты введения соответствующей процедуры, применяемой в деле о банкротстве, лиц, указанных в </w:t>
      </w:r>
      <w:hyperlink w:anchor="Par4396" w:history="1">
        <w:r w:rsidRPr="00B1019D">
          <w:rPr>
            <w:rFonts w:cs="Calibri"/>
          </w:rPr>
          <w:t>пунктах 1</w:t>
        </w:r>
      </w:hyperlink>
      <w:r w:rsidRPr="00B1019D">
        <w:rPr>
          <w:rFonts w:cs="Calibri"/>
        </w:rPr>
        <w:t xml:space="preserve"> и </w:t>
      </w:r>
      <w:hyperlink w:anchor="Par4397" w:history="1">
        <w:r w:rsidRPr="00B1019D">
          <w:rPr>
            <w:rFonts w:cs="Calibri"/>
          </w:rPr>
          <w:t>2</w:t>
        </w:r>
      </w:hyperlink>
      <w:r w:rsidRPr="00B1019D">
        <w:rPr>
          <w:rFonts w:cs="Calibri"/>
        </w:rPr>
        <w:t xml:space="preserve"> настоящей статьи, о введении в отношении финансовой организации соответствующей процедуры, применяемой в деле о банкротстве.</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91" w:name="Par4400"/>
      <w:bookmarkEnd w:id="491"/>
      <w:r w:rsidRPr="00B1019D">
        <w:rPr>
          <w:rFonts w:cs="Calibri"/>
        </w:rPr>
        <w:t>Статья 183.19. Заявление о признании финансовой организации банкротом</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28"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w:t>
      </w:r>
      <w:hyperlink w:anchor="Par214" w:history="1">
        <w:r w:rsidRPr="00B1019D">
          <w:rPr>
            <w:rFonts w:cs="Calibri"/>
          </w:rPr>
          <w:t>статье 7</w:t>
        </w:r>
      </w:hyperlink>
      <w:r w:rsidRPr="00B1019D">
        <w:rPr>
          <w:rFonts w:cs="Calibri"/>
        </w:rPr>
        <w:t xml:space="preserve"> настоящего Федерального закона, обладают временная администрация и контрольный орган.</w:t>
      </w:r>
    </w:p>
    <w:p w:rsidR="00B1019D" w:rsidRPr="00B1019D" w:rsidRDefault="00B1019D">
      <w:pPr>
        <w:widowControl w:val="0"/>
        <w:autoSpaceDE w:val="0"/>
        <w:autoSpaceDN w:val="0"/>
        <w:adjustRightInd w:val="0"/>
        <w:ind w:firstLine="540"/>
        <w:jc w:val="both"/>
        <w:rPr>
          <w:rFonts w:cs="Calibri"/>
        </w:rPr>
      </w:pPr>
      <w:r w:rsidRPr="00B1019D">
        <w:rPr>
          <w:rFonts w:cs="Calibri"/>
        </w:rPr>
        <w:t>2.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исполнено.</w:t>
      </w:r>
    </w:p>
    <w:p w:rsidR="00B1019D" w:rsidRPr="00B1019D" w:rsidRDefault="00B1019D">
      <w:pPr>
        <w:widowControl w:val="0"/>
        <w:autoSpaceDE w:val="0"/>
        <w:autoSpaceDN w:val="0"/>
        <w:adjustRightInd w:val="0"/>
        <w:ind w:firstLine="540"/>
        <w:jc w:val="both"/>
        <w:rPr>
          <w:rFonts w:cs="Calibri"/>
        </w:rPr>
      </w:pPr>
      <w:r w:rsidRPr="00B1019D">
        <w:rPr>
          <w:rFonts w:cs="Calibri"/>
        </w:rPr>
        <w:t>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за счет иного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платежам.</w:t>
      </w:r>
    </w:p>
    <w:p w:rsidR="00B1019D" w:rsidRPr="00B1019D" w:rsidRDefault="00B1019D">
      <w:pPr>
        <w:widowControl w:val="0"/>
        <w:autoSpaceDE w:val="0"/>
        <w:autoSpaceDN w:val="0"/>
        <w:adjustRightInd w:val="0"/>
        <w:ind w:firstLine="540"/>
        <w:jc w:val="both"/>
        <w:rPr>
          <w:rFonts w:cs="Calibri"/>
        </w:rPr>
      </w:pPr>
      <w:r w:rsidRPr="00B1019D">
        <w:rPr>
          <w:rFonts w:cs="Calibri"/>
        </w:rPr>
        <w:t>Право на обращение в арбитражный суд с заявлением о признании финансовой организации 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w:t>
      </w:r>
    </w:p>
    <w:p w:rsidR="00B1019D" w:rsidRPr="00B1019D" w:rsidRDefault="00B1019D">
      <w:pPr>
        <w:widowControl w:val="0"/>
        <w:autoSpaceDE w:val="0"/>
        <w:autoSpaceDN w:val="0"/>
        <w:adjustRightInd w:val="0"/>
        <w:ind w:firstLine="540"/>
        <w:jc w:val="both"/>
        <w:rPr>
          <w:rFonts w:cs="Calibri"/>
        </w:rPr>
      </w:pPr>
      <w:r w:rsidRPr="00B1019D">
        <w:rPr>
          <w:rFonts w:cs="Calibri"/>
        </w:rPr>
        <w:t>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При обращении в арбитражный суд с заявлением о признании финансовой организации банкротом требования, предусмотренные </w:t>
      </w:r>
      <w:hyperlink w:anchor="Par210" w:history="1">
        <w:r w:rsidRPr="00B1019D">
          <w:rPr>
            <w:rFonts w:cs="Calibri"/>
          </w:rPr>
          <w:t>пунктом 3 статьи 6</w:t>
        </w:r>
      </w:hyperlink>
      <w:r w:rsidRPr="00B1019D">
        <w:rPr>
          <w:rFonts w:cs="Calibri"/>
        </w:rPr>
        <w:t xml:space="preserve"> и </w:t>
      </w:r>
      <w:hyperlink w:anchor="Par221" w:history="1">
        <w:r w:rsidRPr="00B1019D">
          <w:rPr>
            <w:rFonts w:cs="Calibri"/>
          </w:rPr>
          <w:t>пунктом 2 статьи 7</w:t>
        </w:r>
      </w:hyperlink>
      <w:r w:rsidRPr="00B1019D">
        <w:rPr>
          <w:rFonts w:cs="Calibri"/>
        </w:rPr>
        <w:t xml:space="preserve"> настоящего Федерального закона, не применяются.</w:t>
      </w:r>
    </w:p>
    <w:p w:rsidR="00B1019D" w:rsidRPr="00B1019D" w:rsidRDefault="00B1019D">
      <w:pPr>
        <w:widowControl w:val="0"/>
        <w:autoSpaceDE w:val="0"/>
        <w:autoSpaceDN w:val="0"/>
        <w:adjustRightInd w:val="0"/>
        <w:ind w:firstLine="540"/>
        <w:jc w:val="both"/>
        <w:rPr>
          <w:rFonts w:cs="Calibri"/>
        </w:rPr>
      </w:pPr>
      <w:r w:rsidRPr="00B1019D">
        <w:rPr>
          <w:rFonts w:cs="Calibri"/>
        </w:rPr>
        <w:t>4. Заявления конкурсного кредитора и уполномоченного органа о признании финансовой организации банкротом должны отвечать требованиям, предусмотренным настоящим Федеральным законом, к заявлению соответственно конкурсного кредитора и уполномоченного органа с учетом особенностей, установленных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B1019D" w:rsidRPr="00B1019D" w:rsidRDefault="00B1019D">
      <w:pPr>
        <w:widowControl w:val="0"/>
        <w:autoSpaceDE w:val="0"/>
        <w:autoSpaceDN w:val="0"/>
        <w:adjustRightInd w:val="0"/>
        <w:ind w:firstLine="540"/>
        <w:jc w:val="both"/>
        <w:rPr>
          <w:rFonts w:cs="Calibri"/>
        </w:rPr>
      </w:pPr>
      <w:r w:rsidRPr="00B1019D">
        <w:rPr>
          <w:rFonts w:cs="Calibri"/>
        </w:rPr>
        <w:t>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B1019D" w:rsidRPr="00B1019D" w:rsidRDefault="00B1019D">
      <w:pPr>
        <w:widowControl w:val="0"/>
        <w:autoSpaceDE w:val="0"/>
        <w:autoSpaceDN w:val="0"/>
        <w:adjustRightInd w:val="0"/>
        <w:ind w:firstLine="540"/>
        <w:jc w:val="both"/>
        <w:rPr>
          <w:rFonts w:cs="Calibri"/>
        </w:rPr>
      </w:pPr>
      <w:hyperlink r:id="rId929" w:history="1">
        <w:r w:rsidRPr="00B1019D">
          <w:rPr>
            <w:rFonts w:cs="Calibri"/>
          </w:rPr>
          <w:t>Порядок</w:t>
        </w:r>
      </w:hyperlink>
      <w:r w:rsidRPr="00B1019D">
        <w:rPr>
          <w:rFonts w:cs="Calibri"/>
        </w:rPr>
        <w:t xml:space="preserve"> выбора контрольным органом кандидатуры арбитражного управляющего или </w:t>
      </w:r>
      <w:r w:rsidRPr="00B1019D">
        <w:rPr>
          <w:rFonts w:cs="Calibri"/>
        </w:rPr>
        <w:lastRenderedPageBreak/>
        <w:t>саморегулируемой организации, из числа членов которой должен быть утвержден арбитражный управляющий, устанавливается регулирующим органом.</w:t>
      </w:r>
    </w:p>
    <w:p w:rsidR="00B1019D" w:rsidRPr="00B1019D" w:rsidRDefault="00B1019D">
      <w:pPr>
        <w:widowControl w:val="0"/>
        <w:autoSpaceDE w:val="0"/>
        <w:autoSpaceDN w:val="0"/>
        <w:adjustRightInd w:val="0"/>
        <w:ind w:firstLine="540"/>
        <w:jc w:val="both"/>
        <w:rPr>
          <w:rFonts w:cs="Calibri"/>
        </w:rPr>
      </w:pPr>
      <w:r w:rsidRPr="00B1019D">
        <w:rPr>
          <w:rFonts w:cs="Calibri"/>
        </w:rP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w:t>
      </w:r>
      <w:hyperlink w:anchor="Par1458" w:history="1">
        <w:r w:rsidRPr="00B1019D">
          <w:rPr>
            <w:rFonts w:cs="Calibri"/>
          </w:rPr>
          <w:t>пункте 4 статьи 37</w:t>
        </w:r>
      </w:hyperlink>
      <w:r w:rsidRPr="00B1019D">
        <w:rPr>
          <w:rFonts w:cs="Calibri"/>
        </w:rPr>
        <w:t xml:space="preserve"> настоящего Федерального закона, и в саморегулируемую организацию финансовых организаций, членом которой является финансовая организация.</w:t>
      </w:r>
    </w:p>
    <w:p w:rsidR="00B1019D" w:rsidRPr="00B1019D" w:rsidRDefault="00B1019D">
      <w:pPr>
        <w:widowControl w:val="0"/>
        <w:autoSpaceDE w:val="0"/>
        <w:autoSpaceDN w:val="0"/>
        <w:adjustRightInd w:val="0"/>
        <w:ind w:firstLine="540"/>
        <w:jc w:val="both"/>
        <w:rPr>
          <w:rFonts w:cs="Calibri"/>
        </w:rPr>
      </w:pPr>
      <w:r w:rsidRPr="00B1019D">
        <w:rPr>
          <w:rFonts w:cs="Calibri"/>
        </w:rPr>
        <w:t>В заявлении конкурсного кредитора о признании финансовой организации банкротом в случаях, установленных настоящим Федеральным законом, может не указываться и к этому заявлению может не прилагаться вступившее в законную силу решение суда, арбитражного суда или третейского суда, рассматривавших требования конкурсного кредитора к должнику.</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92" w:name="Par4418"/>
      <w:bookmarkEnd w:id="492"/>
      <w:r w:rsidRPr="00B1019D">
        <w:rPr>
          <w:rFonts w:cs="Calibri"/>
        </w:rPr>
        <w:t>Статья 183.20. Заявление контрольного органа о признании финансовой организации банкротом</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30"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Заявление контрольного органа о признании финансовой организации банкротом подается в 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p>
    <w:p w:rsidR="00B1019D" w:rsidRPr="00B1019D" w:rsidRDefault="00B1019D">
      <w:pPr>
        <w:widowControl w:val="0"/>
        <w:autoSpaceDE w:val="0"/>
        <w:autoSpaceDN w:val="0"/>
        <w:adjustRightInd w:val="0"/>
        <w:ind w:firstLine="540"/>
        <w:jc w:val="both"/>
        <w:rPr>
          <w:rFonts w:cs="Calibri"/>
        </w:rPr>
      </w:pPr>
      <w:r w:rsidRPr="00B1019D">
        <w:rPr>
          <w:rFonts w:cs="Calibri"/>
        </w:rPr>
        <w:t>2. В заявлении контрольного органа о признании финансовой организации банкротом должны быть указаны:</w:t>
      </w:r>
    </w:p>
    <w:p w:rsidR="00B1019D" w:rsidRPr="00B1019D" w:rsidRDefault="00B1019D">
      <w:pPr>
        <w:widowControl w:val="0"/>
        <w:autoSpaceDE w:val="0"/>
        <w:autoSpaceDN w:val="0"/>
        <w:adjustRightInd w:val="0"/>
        <w:ind w:firstLine="540"/>
        <w:jc w:val="both"/>
        <w:rPr>
          <w:rFonts w:cs="Calibri"/>
        </w:rPr>
      </w:pPr>
      <w:r w:rsidRPr="00B1019D">
        <w:rPr>
          <w:rFonts w:cs="Calibri"/>
        </w:rPr>
        <w:t>1) наименование арбитражного суда, в который подается указанное заявление;</w:t>
      </w:r>
    </w:p>
    <w:p w:rsidR="00B1019D" w:rsidRPr="00B1019D" w:rsidRDefault="00B1019D">
      <w:pPr>
        <w:widowControl w:val="0"/>
        <w:autoSpaceDE w:val="0"/>
        <w:autoSpaceDN w:val="0"/>
        <w:adjustRightInd w:val="0"/>
        <w:ind w:firstLine="540"/>
        <w:jc w:val="both"/>
        <w:rPr>
          <w:rFonts w:cs="Calibri"/>
        </w:rPr>
      </w:pPr>
      <w:r w:rsidRPr="00B1019D">
        <w:rPr>
          <w:rFonts w:cs="Calibri"/>
        </w:rP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B1019D" w:rsidRPr="00B1019D" w:rsidRDefault="00B1019D">
      <w:pPr>
        <w:widowControl w:val="0"/>
        <w:autoSpaceDE w:val="0"/>
        <w:autoSpaceDN w:val="0"/>
        <w:adjustRightInd w:val="0"/>
        <w:ind w:firstLine="540"/>
        <w:jc w:val="both"/>
        <w:rPr>
          <w:rFonts w:cs="Calibri"/>
        </w:rPr>
      </w:pPr>
      <w:r w:rsidRPr="00B1019D">
        <w:rPr>
          <w:rFonts w:cs="Calibri"/>
        </w:rPr>
        <w:t>3) наименование контрольного органа и его адрес;</w:t>
      </w:r>
    </w:p>
    <w:p w:rsidR="00B1019D" w:rsidRPr="00B1019D" w:rsidRDefault="00B1019D">
      <w:pPr>
        <w:widowControl w:val="0"/>
        <w:autoSpaceDE w:val="0"/>
        <w:autoSpaceDN w:val="0"/>
        <w:adjustRightInd w:val="0"/>
        <w:ind w:firstLine="540"/>
        <w:jc w:val="both"/>
        <w:rPr>
          <w:rFonts w:cs="Calibri"/>
        </w:rPr>
      </w:pPr>
      <w:r w:rsidRPr="00B1019D">
        <w:rPr>
          <w:rFonts w:cs="Calibri"/>
        </w:rP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B1019D" w:rsidRPr="00B1019D" w:rsidRDefault="00B1019D">
      <w:pPr>
        <w:widowControl w:val="0"/>
        <w:autoSpaceDE w:val="0"/>
        <w:autoSpaceDN w:val="0"/>
        <w:adjustRightInd w:val="0"/>
        <w:ind w:firstLine="540"/>
        <w:jc w:val="both"/>
        <w:rPr>
          <w:rFonts w:cs="Calibri"/>
        </w:rPr>
      </w:pPr>
      <w:r w:rsidRPr="00B1019D">
        <w:rPr>
          <w:rFonts w:cs="Calibri"/>
        </w:rPr>
        <w:t>5)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временный управляющий, и ее адрес;</w:t>
      </w:r>
    </w:p>
    <w:p w:rsidR="00B1019D" w:rsidRPr="00B1019D" w:rsidRDefault="00B1019D">
      <w:pPr>
        <w:widowControl w:val="0"/>
        <w:autoSpaceDE w:val="0"/>
        <w:autoSpaceDN w:val="0"/>
        <w:adjustRightInd w:val="0"/>
        <w:ind w:firstLine="540"/>
        <w:jc w:val="both"/>
        <w:rPr>
          <w:rFonts w:cs="Calibri"/>
        </w:rPr>
      </w:pPr>
      <w:r w:rsidRPr="00B1019D">
        <w:rPr>
          <w:rFonts w:cs="Calibri"/>
        </w:rPr>
        <w:t>6) перечень прилагаемых документов.</w:t>
      </w:r>
    </w:p>
    <w:p w:rsidR="00B1019D" w:rsidRPr="00B1019D" w:rsidRDefault="00B1019D">
      <w:pPr>
        <w:widowControl w:val="0"/>
        <w:autoSpaceDE w:val="0"/>
        <w:autoSpaceDN w:val="0"/>
        <w:adjustRightInd w:val="0"/>
        <w:ind w:firstLine="540"/>
        <w:jc w:val="both"/>
        <w:rPr>
          <w:rFonts w:cs="Calibri"/>
        </w:rPr>
      </w:pPr>
      <w:r w:rsidRPr="00B1019D">
        <w:rPr>
          <w:rFonts w:cs="Calibri"/>
        </w:rPr>
        <w:t>3. К заявлению контрольного органа о признании финансовой организации банкротом могут быть приложены имеющиеся у контрольного органа ходатайства.</w:t>
      </w:r>
    </w:p>
    <w:p w:rsidR="00B1019D" w:rsidRPr="00B1019D" w:rsidRDefault="00B1019D">
      <w:pPr>
        <w:widowControl w:val="0"/>
        <w:autoSpaceDE w:val="0"/>
        <w:autoSpaceDN w:val="0"/>
        <w:adjustRightInd w:val="0"/>
        <w:ind w:firstLine="540"/>
        <w:jc w:val="both"/>
        <w:rPr>
          <w:rFonts w:cs="Calibri"/>
        </w:rPr>
      </w:pPr>
      <w:r w:rsidRPr="00B1019D">
        <w:rPr>
          <w:rFonts w:cs="Calibri"/>
        </w:rP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p>
    <w:p w:rsidR="00B1019D" w:rsidRPr="00B1019D" w:rsidRDefault="00B1019D">
      <w:pPr>
        <w:widowControl w:val="0"/>
        <w:autoSpaceDE w:val="0"/>
        <w:autoSpaceDN w:val="0"/>
        <w:adjustRightInd w:val="0"/>
        <w:ind w:firstLine="540"/>
        <w:jc w:val="both"/>
        <w:rPr>
          <w:rFonts w:cs="Calibri"/>
        </w:rPr>
      </w:pPr>
      <w:bookmarkStart w:id="493" w:name="Par4432"/>
      <w:bookmarkEnd w:id="493"/>
      <w:r w:rsidRPr="00B1019D">
        <w:rPr>
          <w:rFonts w:cs="Calibri"/>
        </w:rPr>
        <w:t xml:space="preserve">5. </w:t>
      </w:r>
      <w:hyperlink r:id="rId931" w:history="1">
        <w:r w:rsidRPr="00B1019D">
          <w:rPr>
            <w:rFonts w:cs="Calibri"/>
          </w:rPr>
          <w:t>Порядок</w:t>
        </w:r>
      </w:hyperlink>
      <w:r w:rsidRPr="00B1019D">
        <w:rPr>
          <w:rFonts w:cs="Calibri"/>
        </w:rP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94" w:name="Par4434"/>
      <w:bookmarkEnd w:id="494"/>
      <w:r w:rsidRPr="00B1019D">
        <w:rPr>
          <w:rFonts w:cs="Calibri"/>
        </w:rPr>
        <w:t>Статья 183.21. Заявление временной администрации о признании финансовой организации банкротом</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32"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Заявление временной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 заявлении временной администрации о признании финансовой организации банкротом должны </w:t>
      </w:r>
      <w:r w:rsidRPr="00B1019D">
        <w:rPr>
          <w:rFonts w:cs="Calibri"/>
        </w:rPr>
        <w:lastRenderedPageBreak/>
        <w:t>быть указаны:</w:t>
      </w:r>
    </w:p>
    <w:p w:rsidR="00B1019D" w:rsidRPr="00B1019D" w:rsidRDefault="00B1019D">
      <w:pPr>
        <w:widowControl w:val="0"/>
        <w:autoSpaceDE w:val="0"/>
        <w:autoSpaceDN w:val="0"/>
        <w:adjustRightInd w:val="0"/>
        <w:ind w:firstLine="540"/>
        <w:jc w:val="both"/>
        <w:rPr>
          <w:rFonts w:cs="Calibri"/>
        </w:rPr>
      </w:pPr>
      <w:r w:rsidRPr="00B1019D">
        <w:rPr>
          <w:rFonts w:cs="Calibri"/>
        </w:rPr>
        <w:t>1) наименование арбитражного суда, в который подается указанное заявление;</w:t>
      </w:r>
    </w:p>
    <w:p w:rsidR="00B1019D" w:rsidRPr="00B1019D" w:rsidRDefault="00B1019D">
      <w:pPr>
        <w:widowControl w:val="0"/>
        <w:autoSpaceDE w:val="0"/>
        <w:autoSpaceDN w:val="0"/>
        <w:adjustRightInd w:val="0"/>
        <w:ind w:firstLine="540"/>
        <w:jc w:val="both"/>
        <w:rPr>
          <w:rFonts w:cs="Calibri"/>
        </w:rPr>
      </w:pPr>
      <w:r w:rsidRPr="00B1019D">
        <w:rPr>
          <w:rFonts w:cs="Calibri"/>
        </w:rP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B1019D" w:rsidRPr="00B1019D" w:rsidRDefault="00B1019D">
      <w:pPr>
        <w:widowControl w:val="0"/>
        <w:autoSpaceDE w:val="0"/>
        <w:autoSpaceDN w:val="0"/>
        <w:adjustRightInd w:val="0"/>
        <w:ind w:firstLine="540"/>
        <w:jc w:val="both"/>
        <w:rPr>
          <w:rFonts w:cs="Calibri"/>
        </w:rPr>
      </w:pPr>
      <w:r w:rsidRPr="00B1019D">
        <w:rPr>
          <w:rFonts w:cs="Calibri"/>
        </w:rPr>
        <w:t>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 наименование саморегулируемой организации, членом которой является руководитель временной администрации, и ее адрес;</w:t>
      </w:r>
    </w:p>
    <w:p w:rsidR="00B1019D" w:rsidRPr="00B1019D" w:rsidRDefault="00B1019D">
      <w:pPr>
        <w:widowControl w:val="0"/>
        <w:autoSpaceDE w:val="0"/>
        <w:autoSpaceDN w:val="0"/>
        <w:adjustRightInd w:val="0"/>
        <w:ind w:firstLine="540"/>
        <w:jc w:val="both"/>
        <w:rPr>
          <w:rFonts w:cs="Calibri"/>
        </w:rPr>
      </w:pPr>
      <w:r w:rsidRPr="00B1019D">
        <w:rPr>
          <w:rFonts w:cs="Calibri"/>
        </w:rP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B1019D" w:rsidRPr="00B1019D" w:rsidRDefault="00B1019D">
      <w:pPr>
        <w:widowControl w:val="0"/>
        <w:autoSpaceDE w:val="0"/>
        <w:autoSpaceDN w:val="0"/>
        <w:adjustRightInd w:val="0"/>
        <w:ind w:firstLine="540"/>
        <w:jc w:val="both"/>
        <w:rPr>
          <w:rFonts w:cs="Calibri"/>
        </w:rPr>
      </w:pPr>
      <w:r w:rsidRPr="00B1019D">
        <w:rPr>
          <w:rFonts w:cs="Calibri"/>
        </w:rPr>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конкурсный управляющий, и ее адрес;</w:t>
      </w:r>
    </w:p>
    <w:p w:rsidR="00B1019D" w:rsidRPr="00B1019D" w:rsidRDefault="00B1019D">
      <w:pPr>
        <w:widowControl w:val="0"/>
        <w:autoSpaceDE w:val="0"/>
        <w:autoSpaceDN w:val="0"/>
        <w:adjustRightInd w:val="0"/>
        <w:ind w:firstLine="540"/>
        <w:jc w:val="both"/>
        <w:rPr>
          <w:rFonts w:cs="Calibri"/>
        </w:rPr>
      </w:pPr>
      <w:r w:rsidRPr="00B1019D">
        <w:rPr>
          <w:rFonts w:cs="Calibri"/>
        </w:rPr>
        <w:t>6) перечень прилагаемых документов.</w:t>
      </w:r>
    </w:p>
    <w:p w:rsidR="00B1019D" w:rsidRPr="00B1019D" w:rsidRDefault="00B1019D">
      <w:pPr>
        <w:widowControl w:val="0"/>
        <w:autoSpaceDE w:val="0"/>
        <w:autoSpaceDN w:val="0"/>
        <w:adjustRightInd w:val="0"/>
        <w:ind w:firstLine="540"/>
        <w:jc w:val="both"/>
        <w:rPr>
          <w:rFonts w:cs="Calibri"/>
        </w:rPr>
      </w:pPr>
      <w:r w:rsidRPr="00B1019D">
        <w:rPr>
          <w:rFonts w:cs="Calibri"/>
        </w:rPr>
        <w:t>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а также могут быть приложены имеющиеся у временной администрации ходатайства.</w:t>
      </w:r>
    </w:p>
    <w:p w:rsidR="00B1019D" w:rsidRPr="00B1019D" w:rsidRDefault="00B1019D">
      <w:pPr>
        <w:widowControl w:val="0"/>
        <w:autoSpaceDE w:val="0"/>
        <w:autoSpaceDN w:val="0"/>
        <w:adjustRightInd w:val="0"/>
        <w:ind w:firstLine="540"/>
        <w:jc w:val="both"/>
        <w:rPr>
          <w:rFonts w:cs="Calibri"/>
        </w:rPr>
      </w:pPr>
      <w:r w:rsidRPr="00B1019D">
        <w:rPr>
          <w:rFonts w:cs="Calibri"/>
        </w:rPr>
        <w:t>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саморегулируемую организацию финансовых организаций, членом которой является финансовая организация.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осуществляется контрольным органом в соответствии с </w:t>
      </w:r>
      <w:hyperlink w:anchor="Par4432" w:history="1">
        <w:r w:rsidRPr="00B1019D">
          <w:rPr>
            <w:rFonts w:cs="Calibri"/>
          </w:rPr>
          <w:t>пунктом 5 статьи 183.20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95" w:name="Par4450"/>
      <w:bookmarkEnd w:id="495"/>
      <w:r w:rsidRPr="00B1019D">
        <w:rPr>
          <w:rFonts w:cs="Calibri"/>
        </w:rPr>
        <w:t>Статья 183.22. Документы, прилагаемые к заявлениям временной администрации и контрольного органа о признании финансовой организации банкротом</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33"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Наряду с документами, предусмотренными Арбитражным процессуальным </w:t>
      </w:r>
      <w:hyperlink r:id="rId934" w:history="1">
        <w:r w:rsidRPr="00B1019D">
          <w:rPr>
            <w:rFonts w:cs="Calibri"/>
          </w:rPr>
          <w:t>кодексом</w:t>
        </w:r>
      </w:hyperlink>
      <w:r w:rsidRPr="00B1019D">
        <w:rPr>
          <w:rFonts w:cs="Calibri"/>
        </w:rPr>
        <w:t xml:space="preserve"> Российской Федерации, к заявлению временной администрации о признании финансовой организации банкротом прилагаются копии следующих документов:</w:t>
      </w:r>
    </w:p>
    <w:p w:rsidR="00B1019D" w:rsidRPr="00B1019D" w:rsidRDefault="00B1019D">
      <w:pPr>
        <w:widowControl w:val="0"/>
        <w:autoSpaceDE w:val="0"/>
        <w:autoSpaceDN w:val="0"/>
        <w:adjustRightInd w:val="0"/>
        <w:ind w:firstLine="540"/>
        <w:jc w:val="both"/>
        <w:rPr>
          <w:rFonts w:cs="Calibri"/>
        </w:rPr>
      </w:pPr>
      <w:r w:rsidRPr="00B1019D">
        <w:rPr>
          <w:rFonts w:cs="Calibri"/>
        </w:rPr>
        <w:t>1) учредительные документы финансовой организации, свидетельство о государственной регистрации юридического лица;</w:t>
      </w:r>
    </w:p>
    <w:p w:rsidR="00B1019D" w:rsidRPr="00B1019D" w:rsidRDefault="00B1019D">
      <w:pPr>
        <w:widowControl w:val="0"/>
        <w:autoSpaceDE w:val="0"/>
        <w:autoSpaceDN w:val="0"/>
        <w:adjustRightInd w:val="0"/>
        <w:ind w:firstLine="540"/>
        <w:jc w:val="both"/>
        <w:rPr>
          <w:rFonts w:cs="Calibri"/>
        </w:rPr>
      </w:pPr>
      <w:r w:rsidRPr="00B1019D">
        <w:rPr>
          <w:rFonts w:cs="Calibri"/>
        </w:rPr>
        <w:t>2) бухгалтерский баланс финансовой организации на последнюю отчетную дату или заменяющие его документы;</w:t>
      </w:r>
    </w:p>
    <w:p w:rsidR="00B1019D" w:rsidRPr="00B1019D" w:rsidRDefault="00B1019D">
      <w:pPr>
        <w:widowControl w:val="0"/>
        <w:autoSpaceDE w:val="0"/>
        <w:autoSpaceDN w:val="0"/>
        <w:adjustRightInd w:val="0"/>
        <w:ind w:firstLine="540"/>
        <w:jc w:val="both"/>
        <w:rPr>
          <w:rFonts w:cs="Calibri"/>
        </w:rPr>
      </w:pPr>
      <w:r w:rsidRPr="00B1019D">
        <w:rPr>
          <w:rFonts w:cs="Calibri"/>
        </w:rPr>
        <w:t>3) решение контрольного органа о подаче временной администрацией заявления в арбитражный суд о признании финансовой организации банкротом;</w:t>
      </w:r>
    </w:p>
    <w:p w:rsidR="00B1019D" w:rsidRPr="00B1019D" w:rsidRDefault="00B1019D">
      <w:pPr>
        <w:widowControl w:val="0"/>
        <w:autoSpaceDE w:val="0"/>
        <w:autoSpaceDN w:val="0"/>
        <w:adjustRightInd w:val="0"/>
        <w:ind w:firstLine="540"/>
        <w:jc w:val="both"/>
        <w:rPr>
          <w:rFonts w:cs="Calibri"/>
        </w:rPr>
      </w:pPr>
      <w:r w:rsidRPr="00B1019D">
        <w:rPr>
          <w:rFonts w:cs="Calibri"/>
        </w:rPr>
        <w:t>4) отчет о стоимости имущества финансовой организации, подготовленный оценщиком (при наличии такого отчета);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заключение о финансовом состоянии финансовой организации, если заявление о признании финансовой организации банкротом подается в соответствии со </w:t>
      </w:r>
      <w:hyperlink w:anchor="Par4324" w:history="1">
        <w:r w:rsidRPr="00B1019D">
          <w:rPr>
            <w:rFonts w:cs="Calibri"/>
          </w:rPr>
          <w:t>статьей 183.13</w:t>
        </w:r>
      </w:hyperlink>
      <w:r w:rsidRPr="00B1019D">
        <w:rPr>
          <w:rFonts w:cs="Calibri"/>
        </w:rPr>
        <w:t xml:space="preserve">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w:t>
      </w:r>
      <w:hyperlink w:anchor="Par4338" w:history="1">
        <w:r w:rsidRPr="00B1019D">
          <w:rPr>
            <w:rFonts w:cs="Calibri"/>
          </w:rPr>
          <w:t>статьей 183.14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6) иные документы в случаях, предусмотренных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Наряду с документами, предусмотренными Арбитражным процессуальным </w:t>
      </w:r>
      <w:hyperlink r:id="rId935" w:history="1">
        <w:r w:rsidRPr="00B1019D">
          <w:rPr>
            <w:rFonts w:cs="Calibri"/>
          </w:rPr>
          <w:t>кодексом</w:t>
        </w:r>
      </w:hyperlink>
      <w:r w:rsidRPr="00B1019D">
        <w:rPr>
          <w:rFonts w:cs="Calibri"/>
        </w:rPr>
        <w:t xml:space="preserve"> Российской Федерации,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 свидетельства о государственной регистрации юридического лица, </w:t>
      </w:r>
      <w:r w:rsidRPr="00B1019D">
        <w:rPr>
          <w:rFonts w:cs="Calibri"/>
        </w:rPr>
        <w:lastRenderedPageBreak/>
        <w:t>бухгалтерского баланса финансовой организации на последнюю отчетную дату или копии заменяющих его документов.</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96" w:name="Par4463"/>
      <w:bookmarkEnd w:id="496"/>
      <w:r w:rsidRPr="00B1019D">
        <w:rPr>
          <w:rFonts w:cs="Calibri"/>
        </w:rPr>
        <w:t>Статья 183.23. Принятие заявления о признании финансовой организации банкротом и возбуждение производства по делу о банкротстве финансовой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36"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p>
    <w:p w:rsidR="00B1019D" w:rsidRPr="00B1019D" w:rsidRDefault="00B1019D">
      <w:pPr>
        <w:widowControl w:val="0"/>
        <w:autoSpaceDE w:val="0"/>
        <w:autoSpaceDN w:val="0"/>
        <w:adjustRightInd w:val="0"/>
        <w:ind w:firstLine="540"/>
        <w:jc w:val="both"/>
        <w:rPr>
          <w:rFonts w:cs="Calibri"/>
        </w:rPr>
      </w:pPr>
      <w:r w:rsidRPr="00B1019D">
        <w:rPr>
          <w:rFonts w:cs="Calibri"/>
        </w:rPr>
        <w:t>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саморегулируемую организацию финансовых организаций, членом которой является финансовая организация.</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97" w:name="Par4470"/>
      <w:bookmarkEnd w:id="497"/>
      <w:r w:rsidRPr="00B1019D">
        <w:rPr>
          <w:rFonts w:cs="Calibri"/>
        </w:rPr>
        <w:t>Статья 183.24. Особенности судебного разбирательства по делу о банкротстве финансовой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37"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498" w:name="Par4476"/>
      <w:bookmarkEnd w:id="498"/>
      <w:r w:rsidRPr="00B1019D">
        <w:rPr>
          <w:rFonts w:cs="Calibri"/>
        </w:rPr>
        <w:t>Статья 183.25. Требования к арбитражному управляющему в деле о банкротстве финансовой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38"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499" w:name="Par4480"/>
      <w:bookmarkEnd w:id="499"/>
      <w:r w:rsidRPr="00B1019D">
        <w:rPr>
          <w:rFonts w:cs="Calibri"/>
        </w:rPr>
        <w:t xml:space="preserve">1. Наряду с установленными </w:t>
      </w:r>
      <w:hyperlink w:anchor="Par545" w:history="1">
        <w:r w:rsidRPr="00B1019D">
          <w:rPr>
            <w:rFonts w:cs="Calibri"/>
          </w:rPr>
          <w:t>статьями 20</w:t>
        </w:r>
      </w:hyperlink>
      <w:r w:rsidRPr="00B1019D">
        <w:rPr>
          <w:rFonts w:cs="Calibri"/>
        </w:rPr>
        <w:t xml:space="preserve"> и </w:t>
      </w:r>
      <w:hyperlink w:anchor="Par596" w:history="1">
        <w:r w:rsidRPr="00B1019D">
          <w:rPr>
            <w:rFonts w:cs="Calibri"/>
          </w:rPr>
          <w:t>20.2</w:t>
        </w:r>
      </w:hyperlink>
      <w:r w:rsidRPr="00B1019D">
        <w:rPr>
          <w:rFonts w:cs="Calibri"/>
        </w:rPr>
        <w:t xml:space="preserve">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Банком России, а именно:</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39" w:history="1">
        <w:r w:rsidRPr="00B1019D">
          <w:rPr>
            <w:rFonts w:cs="Calibri"/>
          </w:rPr>
          <w:t>закона</w:t>
        </w:r>
      </w:hyperlink>
      <w:r w:rsidRPr="00B1019D">
        <w:rPr>
          <w:rFonts w:cs="Calibri"/>
        </w:rPr>
        <w:t xml:space="preserve"> от 23.07.2013 N 251-ФЗ)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арбитражный управляющий в деле о банкротстве страховой организации должен сдать экзамен по </w:t>
      </w:r>
      <w:hyperlink r:id="rId940" w:history="1">
        <w:r w:rsidRPr="00B1019D">
          <w:rPr>
            <w:rFonts w:cs="Calibri"/>
          </w:rPr>
          <w:t>программе</w:t>
        </w:r>
      </w:hyperlink>
      <w:r w:rsidRPr="00B1019D">
        <w:rPr>
          <w:rFonts w:cs="Calibri"/>
        </w:rPr>
        <w:t xml:space="preserve"> подготовки арбитражных управляющих в делах о банкротстве страховых организаций;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арбитражный управляющий в деле о банкротстве негосударственного пенсионного фонда должен сдать экзамен по </w:t>
      </w:r>
      <w:hyperlink r:id="rId941" w:history="1">
        <w:r w:rsidRPr="00B1019D">
          <w:rPr>
            <w:rFonts w:cs="Calibri"/>
          </w:rPr>
          <w:t>программе</w:t>
        </w:r>
      </w:hyperlink>
      <w:r w:rsidRPr="00B1019D">
        <w:rPr>
          <w:rFonts w:cs="Calibri"/>
        </w:rPr>
        <w:t xml:space="preserve"> подготовки арбитражных управляющих в делах о банкротстве негосударственных пенсионных фондов;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арбитражный управляющий в деле о банкротстве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w:t>
      </w:r>
      <w:hyperlink r:id="rId942" w:history="1">
        <w:r w:rsidRPr="00B1019D">
          <w:rPr>
            <w:rFonts w:cs="Calibri"/>
          </w:rPr>
          <w:t>программе</w:t>
        </w:r>
      </w:hyperlink>
      <w:r w:rsidRPr="00B1019D">
        <w:rPr>
          <w:rFonts w:cs="Calibri"/>
        </w:rPr>
        <w:t xml:space="preserve">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p w:rsidR="00B1019D" w:rsidRPr="00B1019D" w:rsidRDefault="00B1019D">
      <w:pPr>
        <w:widowControl w:val="0"/>
        <w:autoSpaceDE w:val="0"/>
        <w:autoSpaceDN w:val="0"/>
        <w:adjustRightInd w:val="0"/>
        <w:ind w:firstLine="540"/>
        <w:jc w:val="both"/>
        <w:rPr>
          <w:rFonts w:cs="Calibri"/>
        </w:rPr>
      </w:pPr>
      <w:r w:rsidRPr="00B1019D">
        <w:rPr>
          <w:rFonts w:cs="Calibri"/>
        </w:rPr>
        <w:t>4) арбитражный управляющий в деле о банкротстве кредитного кооператива должен сдать экзамен по программе подготовки арбитражных управляющих в делах о банкротстве кредитных кооперативов;</w:t>
      </w:r>
    </w:p>
    <w:p w:rsidR="00B1019D" w:rsidRPr="00B1019D" w:rsidRDefault="00B1019D">
      <w:pPr>
        <w:widowControl w:val="0"/>
        <w:autoSpaceDE w:val="0"/>
        <w:autoSpaceDN w:val="0"/>
        <w:adjustRightInd w:val="0"/>
        <w:jc w:val="both"/>
        <w:rPr>
          <w:rFonts w:cs="Calibri"/>
        </w:rPr>
      </w:pPr>
      <w:r w:rsidRPr="00B1019D">
        <w:rPr>
          <w:rFonts w:cs="Calibri"/>
        </w:rPr>
        <w:t xml:space="preserve">(пп. 4 введен Федеральным </w:t>
      </w:r>
      <w:hyperlink r:id="rId943" w:history="1">
        <w:r w:rsidRPr="00B1019D">
          <w:rPr>
            <w:rFonts w:cs="Calibri"/>
          </w:rPr>
          <w:t>законом</w:t>
        </w:r>
      </w:hyperlink>
      <w:r w:rsidRPr="00B1019D">
        <w:rPr>
          <w:rFonts w:cs="Calibri"/>
        </w:rPr>
        <w:t xml:space="preserve"> от 03.12.2011 N 390-ФЗ)</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До утверждения программы подготовки арбитражных управляющих в делах о банкротстве </w:t>
      </w:r>
      <w:r w:rsidRPr="00B1019D">
        <w:rPr>
          <w:rFonts w:cs="Calibri"/>
        </w:rPr>
        <w:lastRenderedPageBreak/>
        <w:t xml:space="preserve">финансовых организаций и в течение девяноста дней с даты утверждения этой программы к арбитражным управляющим </w:t>
      </w:r>
      <w:hyperlink r:id="rId944" w:history="1">
        <w:r w:rsidRPr="00B1019D">
          <w:rPr>
            <w:rFonts w:cs="Calibri"/>
          </w:rPr>
          <w:t>применяются</w:t>
        </w:r>
      </w:hyperlink>
      <w:r w:rsidRPr="00B1019D">
        <w:rPr>
          <w:rFonts w:cs="Calibri"/>
        </w:rPr>
        <w:t xml:space="preserve"> положения подпунктов 5 - 7 пункта 1 статьи 183.25 данного документа (в редакции Федерального закона 23.07.2013 N 251-ФЗ) без учета требований о сдаче экзамена, предусмотренного </w:t>
      </w:r>
      <w:hyperlink w:anchor="Par4480" w:history="1">
        <w:r w:rsidRPr="00B1019D">
          <w:rPr>
            <w:rFonts w:cs="Calibri"/>
          </w:rPr>
          <w:t>пунктом 1 статьи 183.25</w:t>
        </w:r>
      </w:hyperlink>
      <w:r w:rsidRPr="00B1019D">
        <w:rPr>
          <w:rFonts w:cs="Calibri"/>
        </w:rPr>
        <w:t xml:space="preserve"> данного документа.</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5) арбитражный управляющий в деле о банкротстве клиринговой организации должен сдать экзамен по программе подготовки арбитражных управляющих в делах о банкротстве клиринговых организаций;</w:t>
      </w:r>
    </w:p>
    <w:p w:rsidR="00B1019D" w:rsidRPr="00B1019D" w:rsidRDefault="00B1019D">
      <w:pPr>
        <w:widowControl w:val="0"/>
        <w:autoSpaceDE w:val="0"/>
        <w:autoSpaceDN w:val="0"/>
        <w:adjustRightInd w:val="0"/>
        <w:jc w:val="both"/>
        <w:rPr>
          <w:rFonts w:cs="Calibri"/>
        </w:rPr>
      </w:pPr>
      <w:r w:rsidRPr="00B1019D">
        <w:rPr>
          <w:rFonts w:cs="Calibri"/>
        </w:rPr>
        <w:t xml:space="preserve">(пп. 5 введен Федеральным </w:t>
      </w:r>
      <w:hyperlink r:id="rId945" w:history="1">
        <w:r w:rsidRPr="00B1019D">
          <w:rPr>
            <w:rFonts w:cs="Calibri"/>
          </w:rPr>
          <w:t>законом</w:t>
        </w:r>
      </w:hyperlink>
      <w:r w:rsidRPr="00B1019D">
        <w:rPr>
          <w:rFonts w:cs="Calibri"/>
        </w:rPr>
        <w:t xml:space="preserve"> от 23.07.2013 N 251-ФЗ)</w:t>
      </w:r>
    </w:p>
    <w:p w:rsidR="00B1019D" w:rsidRPr="00B1019D" w:rsidRDefault="00B1019D">
      <w:pPr>
        <w:widowControl w:val="0"/>
        <w:autoSpaceDE w:val="0"/>
        <w:autoSpaceDN w:val="0"/>
        <w:adjustRightInd w:val="0"/>
        <w:ind w:firstLine="540"/>
        <w:jc w:val="both"/>
        <w:rPr>
          <w:rFonts w:cs="Calibri"/>
        </w:rPr>
      </w:pPr>
      <w:r w:rsidRPr="00B1019D">
        <w:rPr>
          <w:rFonts w:cs="Calibri"/>
        </w:rPr>
        <w:t>6) арбитражный управляющий в деле о банкротстве организатора торговли должен сдать экзамен по программе подготовки арбитражных управляющих в делах о банкротстве организаторов торговли;</w:t>
      </w:r>
    </w:p>
    <w:p w:rsidR="00B1019D" w:rsidRPr="00B1019D" w:rsidRDefault="00B1019D">
      <w:pPr>
        <w:widowControl w:val="0"/>
        <w:autoSpaceDE w:val="0"/>
        <w:autoSpaceDN w:val="0"/>
        <w:adjustRightInd w:val="0"/>
        <w:jc w:val="both"/>
        <w:rPr>
          <w:rFonts w:cs="Calibri"/>
        </w:rPr>
      </w:pPr>
      <w:r w:rsidRPr="00B1019D">
        <w:rPr>
          <w:rFonts w:cs="Calibri"/>
        </w:rPr>
        <w:t xml:space="preserve">(пп. 6 введен Федеральным </w:t>
      </w:r>
      <w:hyperlink r:id="rId946" w:history="1">
        <w:r w:rsidRPr="00B1019D">
          <w:rPr>
            <w:rFonts w:cs="Calibri"/>
          </w:rPr>
          <w:t>законом</w:t>
        </w:r>
      </w:hyperlink>
      <w:r w:rsidRPr="00B1019D">
        <w:rPr>
          <w:rFonts w:cs="Calibri"/>
        </w:rPr>
        <w:t xml:space="preserve"> от 23.07.2013 N 251-ФЗ)</w:t>
      </w:r>
    </w:p>
    <w:p w:rsidR="00B1019D" w:rsidRPr="00B1019D" w:rsidRDefault="00B1019D">
      <w:pPr>
        <w:widowControl w:val="0"/>
        <w:autoSpaceDE w:val="0"/>
        <w:autoSpaceDN w:val="0"/>
        <w:adjustRightInd w:val="0"/>
        <w:ind w:firstLine="540"/>
        <w:jc w:val="both"/>
        <w:rPr>
          <w:rFonts w:cs="Calibri"/>
        </w:rPr>
      </w:pPr>
      <w:r w:rsidRPr="00B1019D">
        <w:rPr>
          <w:rFonts w:cs="Calibri"/>
        </w:rPr>
        <w:t>7) арбитражный управляющий в деле о банкротстве микрофинансовой организации должен сдать экзамен по программе подготовки арбитражных управляющих в делах о банкротстве микрофинансовых организаций.</w:t>
      </w:r>
    </w:p>
    <w:p w:rsidR="00B1019D" w:rsidRPr="00B1019D" w:rsidRDefault="00B1019D">
      <w:pPr>
        <w:widowControl w:val="0"/>
        <w:autoSpaceDE w:val="0"/>
        <w:autoSpaceDN w:val="0"/>
        <w:adjustRightInd w:val="0"/>
        <w:jc w:val="both"/>
        <w:rPr>
          <w:rFonts w:cs="Calibri"/>
        </w:rPr>
      </w:pPr>
      <w:r w:rsidRPr="00B1019D">
        <w:rPr>
          <w:rFonts w:cs="Calibri"/>
        </w:rPr>
        <w:t xml:space="preserve">(пп. 7 введен Федеральным </w:t>
      </w:r>
      <w:hyperlink r:id="rId947" w:history="1">
        <w:r w:rsidRPr="00B1019D">
          <w:rPr>
            <w:rFonts w:cs="Calibri"/>
          </w:rPr>
          <w:t>законом</w:t>
        </w:r>
      </w:hyperlink>
      <w:r w:rsidRPr="00B1019D">
        <w:rPr>
          <w:rFonts w:cs="Calibri"/>
        </w:rPr>
        <w:t xml:space="preserve"> от 23.07.2013 N 251-ФЗ)</w:t>
      </w:r>
    </w:p>
    <w:p w:rsidR="00B1019D" w:rsidRPr="00B1019D" w:rsidRDefault="00B1019D">
      <w:pPr>
        <w:widowControl w:val="0"/>
        <w:autoSpaceDE w:val="0"/>
        <w:autoSpaceDN w:val="0"/>
        <w:adjustRightInd w:val="0"/>
        <w:ind w:firstLine="540"/>
        <w:jc w:val="both"/>
        <w:rPr>
          <w:rFonts w:cs="Calibri"/>
        </w:rPr>
      </w:pPr>
      <w:r w:rsidRPr="00B1019D">
        <w:rPr>
          <w:rFonts w:cs="Calibri"/>
        </w:rPr>
        <w:t>2. Арбитражным 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p>
    <w:p w:rsidR="00B1019D" w:rsidRPr="00B1019D" w:rsidRDefault="00B1019D">
      <w:pPr>
        <w:widowControl w:val="0"/>
        <w:autoSpaceDE w:val="0"/>
        <w:autoSpaceDN w:val="0"/>
        <w:adjustRightInd w:val="0"/>
        <w:ind w:firstLine="540"/>
        <w:jc w:val="both"/>
        <w:rPr>
          <w:rFonts w:cs="Calibri"/>
        </w:rPr>
      </w:pPr>
      <w:r w:rsidRPr="00B1019D">
        <w:rPr>
          <w:rFonts w:cs="Calibri"/>
        </w:rPr>
        <w:t>1) отстраненный в течение двух последних лет от исполнения возложенных на него обязанностей в связи с их неисполнением или ненадлежащим исполнением;</w:t>
      </w:r>
    </w:p>
    <w:p w:rsidR="00B1019D" w:rsidRPr="00B1019D" w:rsidRDefault="00B1019D">
      <w:pPr>
        <w:widowControl w:val="0"/>
        <w:autoSpaceDE w:val="0"/>
        <w:autoSpaceDN w:val="0"/>
        <w:adjustRightInd w:val="0"/>
        <w:ind w:firstLine="540"/>
        <w:jc w:val="both"/>
        <w:rPr>
          <w:rFonts w:cs="Calibri"/>
        </w:rPr>
      </w:pPr>
      <w:r w:rsidRPr="00B1019D">
        <w:rPr>
          <w:rFonts w:cs="Calibri"/>
        </w:rP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 за исключением случаев исполнения обязанностей членов временной администрации;</w:t>
      </w:r>
    </w:p>
    <w:p w:rsidR="00B1019D" w:rsidRPr="00B1019D" w:rsidRDefault="00B1019D">
      <w:pPr>
        <w:widowControl w:val="0"/>
        <w:autoSpaceDE w:val="0"/>
        <w:autoSpaceDN w:val="0"/>
        <w:adjustRightInd w:val="0"/>
        <w:ind w:firstLine="540"/>
        <w:jc w:val="both"/>
        <w:rPr>
          <w:rFonts w:cs="Calibri"/>
        </w:rPr>
      </w:pPr>
      <w:r w:rsidRPr="00B1019D">
        <w:rPr>
          <w:rFonts w:cs="Calibri"/>
        </w:rPr>
        <w:t>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организацией нарушений, за которые у нее была отозвана или аннулирована лицензия на осуществление соответствующего вида деятельности, если с даты такого отзыва или аннулирования прошло менее чем три года;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не отвечающий требованиям, предусмотренным </w:t>
      </w:r>
      <w:hyperlink w:anchor="Par4480" w:history="1">
        <w:r w:rsidRPr="00B1019D">
          <w:rPr>
            <w:rFonts w:cs="Calibri"/>
          </w:rPr>
          <w:t>пунктом 1</w:t>
        </w:r>
      </w:hyperlink>
      <w:r w:rsidRPr="00B1019D">
        <w:rPr>
          <w:rFonts w:cs="Calibri"/>
        </w:rPr>
        <w:t xml:space="preserve"> настоящей статьи.</w:t>
      </w:r>
    </w:p>
    <w:p w:rsidR="00B1019D" w:rsidRPr="00B1019D" w:rsidRDefault="00B1019D">
      <w:pPr>
        <w:widowControl w:val="0"/>
        <w:autoSpaceDE w:val="0"/>
        <w:autoSpaceDN w:val="0"/>
        <w:adjustRightInd w:val="0"/>
        <w:jc w:val="both"/>
        <w:rPr>
          <w:rFonts w:cs="Calibri"/>
        </w:rPr>
      </w:pPr>
      <w:r w:rsidRPr="00B1019D">
        <w:rPr>
          <w:rFonts w:cs="Calibri"/>
        </w:rPr>
        <w:t xml:space="preserve">(пп. 4 введен Федеральным </w:t>
      </w:r>
      <w:hyperlink r:id="rId948" w:history="1">
        <w:r w:rsidRPr="00B1019D">
          <w:rPr>
            <w:rFonts w:cs="Calibri"/>
          </w:rPr>
          <w:t>законом</w:t>
        </w:r>
      </w:hyperlink>
      <w:r w:rsidRPr="00B1019D">
        <w:rPr>
          <w:rFonts w:cs="Calibri"/>
        </w:rPr>
        <w:t xml:space="preserve"> от 03.12.2011 N 390-ФЗ)</w:t>
      </w:r>
    </w:p>
    <w:p w:rsidR="00B1019D" w:rsidRPr="00B1019D" w:rsidRDefault="00B1019D">
      <w:pPr>
        <w:widowControl w:val="0"/>
        <w:autoSpaceDE w:val="0"/>
        <w:autoSpaceDN w:val="0"/>
        <w:adjustRightInd w:val="0"/>
        <w:ind w:firstLine="540"/>
        <w:jc w:val="both"/>
        <w:rPr>
          <w:rFonts w:cs="Calibri"/>
        </w:rPr>
      </w:pPr>
      <w:r w:rsidRPr="00B1019D">
        <w:rPr>
          <w:rFonts w:cs="Calibri"/>
        </w:rPr>
        <w:t>3. В качестве арбитражного управляющего не может быть утверждено лицо, входящее в состав временной администрации.</w:t>
      </w:r>
    </w:p>
    <w:p w:rsidR="00B1019D" w:rsidRPr="00B1019D" w:rsidRDefault="00B1019D">
      <w:pPr>
        <w:widowControl w:val="0"/>
        <w:autoSpaceDE w:val="0"/>
        <w:autoSpaceDN w:val="0"/>
        <w:adjustRightInd w:val="0"/>
        <w:ind w:firstLine="540"/>
        <w:jc w:val="both"/>
        <w:rPr>
          <w:rFonts w:cs="Calibri"/>
        </w:rPr>
      </w:pPr>
      <w:r w:rsidRPr="00B1019D">
        <w:rPr>
          <w:rFonts w:cs="Calibri"/>
        </w:rP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арбитражному управляющему в деле о банкротстве финансовой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00" w:name="Par4506"/>
      <w:bookmarkEnd w:id="500"/>
      <w:r w:rsidRPr="00B1019D">
        <w:rPr>
          <w:rFonts w:cs="Calibri"/>
        </w:rPr>
        <w:t>Статья 183.26. Особенности установления требований кредиторов в деле о банкротстве финансовой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49"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501" w:name="Par4510"/>
      <w:bookmarkEnd w:id="501"/>
      <w:r w:rsidRPr="00B1019D">
        <w:rPr>
          <w:rFonts w:cs="Calibri"/>
        </w:rPr>
        <w:t>1. В целях участия в деле о банкротстве финансовой организации кредиторы вправе заявить свои требования к финансовой организации:</w:t>
      </w:r>
    </w:p>
    <w:p w:rsidR="00B1019D" w:rsidRPr="00B1019D" w:rsidRDefault="00B1019D">
      <w:pPr>
        <w:widowControl w:val="0"/>
        <w:autoSpaceDE w:val="0"/>
        <w:autoSpaceDN w:val="0"/>
        <w:adjustRightInd w:val="0"/>
        <w:ind w:firstLine="540"/>
        <w:jc w:val="both"/>
        <w:rPr>
          <w:rFonts w:cs="Calibri"/>
        </w:rPr>
      </w:pPr>
      <w:bookmarkStart w:id="502" w:name="Par4511"/>
      <w:bookmarkEnd w:id="502"/>
      <w:r w:rsidRPr="00B1019D">
        <w:rPr>
          <w:rFonts w:cs="Calibri"/>
        </w:rPr>
        <w:t>1) в ходе наблюдения в течение тридцати календарных дней с даты опубликования сообщения о введении наблюдения;</w:t>
      </w:r>
    </w:p>
    <w:p w:rsidR="00B1019D" w:rsidRPr="00B1019D" w:rsidRDefault="00B1019D">
      <w:pPr>
        <w:widowControl w:val="0"/>
        <w:autoSpaceDE w:val="0"/>
        <w:autoSpaceDN w:val="0"/>
        <w:adjustRightInd w:val="0"/>
        <w:ind w:firstLine="540"/>
        <w:jc w:val="both"/>
        <w:rPr>
          <w:rFonts w:cs="Calibri"/>
        </w:rPr>
      </w:pPr>
      <w:bookmarkStart w:id="503" w:name="Par4512"/>
      <w:bookmarkEnd w:id="503"/>
      <w:r w:rsidRPr="00B1019D">
        <w:rPr>
          <w:rFonts w:cs="Calibri"/>
        </w:rPr>
        <w:t>2) в ходе конкурсного производства в течение двух месяцев с даты опубликования сведений о признании финансовой организации банкротом.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Требования кредиторов, указанные в </w:t>
      </w:r>
      <w:hyperlink w:anchor="Par4510" w:history="1">
        <w:r w:rsidRPr="00B1019D">
          <w:rPr>
            <w:rFonts w:cs="Calibri"/>
          </w:rPr>
          <w:t>пункте 1</w:t>
        </w:r>
      </w:hyperlink>
      <w:r w:rsidRPr="00B1019D">
        <w:rPr>
          <w:rFonts w:cs="Calibri"/>
        </w:rPr>
        <w:t xml:space="preserve"> настоящей статьи, направляются в арбитражный суд, финансовую организацию и арбитражному управляющему с приложением документов, подтверждающих обоснованность этих требований.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Арбитражный управляющий включает поступившие требования в реестр заявленных требований кредиторов, который ведется в порядке, установленном </w:t>
      </w:r>
      <w:hyperlink w:anchor="Par425" w:history="1">
        <w:r w:rsidRPr="00B1019D">
          <w:rPr>
            <w:rFonts w:cs="Calibri"/>
          </w:rPr>
          <w:t>статьей 16</w:t>
        </w:r>
      </w:hyperlink>
      <w:r w:rsidRPr="00B1019D">
        <w:rPr>
          <w:rFonts w:cs="Calibri"/>
        </w:rPr>
        <w:t xml:space="preserve"> настоящего Федерального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w:t>
      </w:r>
      <w:r w:rsidRPr="00B1019D">
        <w:rPr>
          <w:rFonts w:cs="Calibri"/>
        </w:rPr>
        <w:lastRenderedPageBreak/>
        <w:t xml:space="preserve">требований кредиторов подлежит закрытию по истечении сроков, установленных </w:t>
      </w:r>
      <w:hyperlink w:anchor="Par4510" w:history="1">
        <w:r w:rsidRPr="00B1019D">
          <w:rPr>
            <w:rFonts w:cs="Calibri"/>
          </w:rPr>
          <w:t>пунктом 1</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требования к должнику, а также иным лицам, участвующим в 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числе с заявленными требованиями и приложенными к ним документами).</w:t>
      </w:r>
    </w:p>
    <w:p w:rsidR="00B1019D" w:rsidRPr="00B1019D" w:rsidRDefault="00B1019D">
      <w:pPr>
        <w:widowControl w:val="0"/>
        <w:autoSpaceDE w:val="0"/>
        <w:autoSpaceDN w:val="0"/>
        <w:adjustRightInd w:val="0"/>
        <w:ind w:firstLine="540"/>
        <w:jc w:val="both"/>
        <w:rPr>
          <w:rFonts w:cs="Calibri"/>
        </w:rPr>
      </w:pPr>
      <w:r w:rsidRPr="00B1019D">
        <w:rPr>
          <w:rFonts w:cs="Calibri"/>
        </w:rPr>
        <w:t>4. При составлении реестра заявленных требований кредиторов в него включаются: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 ходе наблюдения - требования, заявленные в пределах сроков, установленных </w:t>
      </w:r>
      <w:hyperlink w:anchor="Par4511" w:history="1">
        <w:r w:rsidRPr="00B1019D">
          <w:rPr>
            <w:rFonts w:cs="Calibri"/>
          </w:rPr>
          <w:t>подпунктом 1 пункта 1</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 ходе конкурсного производства - требования, заявленные в ходе наблюдения по истечении сроков, установленных </w:t>
      </w:r>
      <w:hyperlink w:anchor="Par4511" w:history="1">
        <w:r w:rsidRPr="00B1019D">
          <w:rPr>
            <w:rFonts w:cs="Calibri"/>
          </w:rPr>
          <w:t>подпунктом 1 пункта 1</w:t>
        </w:r>
      </w:hyperlink>
      <w:r w:rsidRPr="00B1019D">
        <w:rPr>
          <w:rFonts w:cs="Calibri"/>
        </w:rPr>
        <w:t xml:space="preserve"> настоящей статьи, а также требования, заявленные в ходе конкурсного производства до истечения сроков, установленных </w:t>
      </w:r>
      <w:hyperlink w:anchor="Par4512" w:history="1">
        <w:r w:rsidRPr="00B1019D">
          <w:rPr>
            <w:rFonts w:cs="Calibri"/>
          </w:rPr>
          <w:t>подпунктом 2 пункта 1</w:t>
        </w:r>
      </w:hyperlink>
      <w:r w:rsidRPr="00B1019D">
        <w:rPr>
          <w:rFonts w:cs="Calibri"/>
        </w:rPr>
        <w:t xml:space="preserve"> настоящей статьи.</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Положения пункта 5 статьи 183.26 (в редакции Федерального закона от 29.12.2014 N 482-ФЗ) </w:t>
      </w:r>
      <w:hyperlink r:id="rId950" w:history="1">
        <w:r w:rsidRPr="00B1019D">
          <w:rPr>
            <w:rFonts w:cs="Calibri"/>
          </w:rPr>
          <w:t>применяются</w:t>
        </w:r>
      </w:hyperlink>
      <w:r w:rsidRPr="00B1019D">
        <w:rPr>
          <w:rFonts w:cs="Calibri"/>
        </w:rPr>
        <w:t xml:space="preserve"> также в делах о банкротстве, производство по которым возбуждено до 29 января 2015 года.</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bookmarkStart w:id="504" w:name="Par4523"/>
      <w:bookmarkEnd w:id="504"/>
      <w:r w:rsidRPr="00B1019D">
        <w:rPr>
          <w:rFonts w:cs="Calibri"/>
        </w:rPr>
        <w:t>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тридцати дней с даты закрытия реестра заявленных требований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51"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bookmarkStart w:id="505" w:name="Par4525"/>
      <w:bookmarkEnd w:id="505"/>
      <w:r w:rsidRPr="00B1019D">
        <w:rPr>
          <w:rFonts w:cs="Calibri"/>
        </w:rPr>
        <w:t xml:space="preserve">6. При наличии возражений относительно требований кредиторов, указанных в </w:t>
      </w:r>
      <w:hyperlink w:anchor="Par4510" w:history="1">
        <w:r w:rsidRPr="00B1019D">
          <w:rPr>
            <w:rFonts w:cs="Calibri"/>
          </w:rPr>
          <w:t>пункте 1</w:t>
        </w:r>
      </w:hyperlink>
      <w:r w:rsidRPr="00B1019D">
        <w:rPr>
          <w:rFonts w:cs="Calibri"/>
        </w:rPr>
        <w:t xml:space="preserve">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Требования кредиторов, относительно которых поступили возражения, рассматриваются судьей арбитражного суда в заседании арбитражного суда в течение месяца с даты истечения установленного </w:t>
      </w:r>
      <w:hyperlink w:anchor="Par4523" w:history="1">
        <w:r w:rsidRPr="00B1019D">
          <w:rPr>
            <w:rFonts w:cs="Calibri"/>
          </w:rPr>
          <w:t>пунктом 5</w:t>
        </w:r>
      </w:hyperlink>
      <w:r w:rsidRPr="00B1019D">
        <w:rPr>
          <w:rFonts w:cs="Calibri"/>
        </w:rPr>
        <w:t xml:space="preserve"> настоящей статьи срока предъявления возражений относительно требований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52" w:history="1">
        <w:r w:rsidRPr="00B1019D">
          <w:rPr>
            <w:rFonts w:cs="Calibri"/>
          </w:rPr>
          <w:t>закона</w:t>
        </w:r>
      </w:hyperlink>
      <w:r w:rsidRPr="00B1019D">
        <w:rPr>
          <w:rFonts w:cs="Calibri"/>
        </w:rPr>
        <w:t xml:space="preserve"> от 12.07.2011 N 210-ФЗ)</w:t>
      </w:r>
    </w:p>
    <w:p w:rsidR="00B1019D" w:rsidRPr="00B1019D" w:rsidRDefault="00B1019D">
      <w:pPr>
        <w:widowControl w:val="0"/>
        <w:autoSpaceDE w:val="0"/>
        <w:autoSpaceDN w:val="0"/>
        <w:adjustRightInd w:val="0"/>
        <w:ind w:firstLine="540"/>
        <w:jc w:val="both"/>
        <w:rPr>
          <w:rFonts w:cs="Calibri"/>
        </w:rPr>
      </w:pPr>
      <w:r w:rsidRPr="00B1019D">
        <w:rPr>
          <w:rFonts w:cs="Calibri"/>
        </w:rPr>
        <w:t>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кредиторов в реестр требований кредиторов указываются размер указанных требований и очередность их удовлетворения.</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организацию, арбитражному управляющему, кредитору, предъявившему указанные требования, и реестродержателю.</w:t>
      </w:r>
    </w:p>
    <w:p w:rsidR="00B1019D" w:rsidRPr="00B1019D" w:rsidRDefault="00B1019D">
      <w:pPr>
        <w:widowControl w:val="0"/>
        <w:autoSpaceDE w:val="0"/>
        <w:autoSpaceDN w:val="0"/>
        <w:adjustRightInd w:val="0"/>
        <w:ind w:firstLine="540"/>
        <w:jc w:val="both"/>
        <w:rPr>
          <w:rFonts w:cs="Calibri"/>
        </w:rPr>
      </w:pPr>
      <w:bookmarkStart w:id="506" w:name="Par4530"/>
      <w:bookmarkEnd w:id="506"/>
      <w:r w:rsidRPr="00B1019D">
        <w:rPr>
          <w:rFonts w:cs="Calibri"/>
        </w:rPr>
        <w:t xml:space="preserve">7. Требования кредиторов, которые указаны в </w:t>
      </w:r>
      <w:hyperlink w:anchor="Par4510" w:history="1">
        <w:r w:rsidRPr="00B1019D">
          <w:rPr>
            <w:rFonts w:cs="Calibri"/>
          </w:rPr>
          <w:t>пункте 1</w:t>
        </w:r>
      </w:hyperlink>
      <w:r w:rsidRPr="00B1019D">
        <w:rPr>
          <w:rFonts w:cs="Calibri"/>
        </w:rPr>
        <w:t xml:space="preserve">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Для целей определения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включения арбитражным управляющим в реестр требований кредиторов в нарушение </w:t>
      </w:r>
      <w:r w:rsidRPr="00B1019D">
        <w:rPr>
          <w:rFonts w:cs="Calibri"/>
        </w:rPr>
        <w:lastRenderedPageBreak/>
        <w:t xml:space="preserve">правил, установленных </w:t>
      </w:r>
      <w:hyperlink w:anchor="Par4530" w:history="1">
        <w:r w:rsidRPr="00B1019D">
          <w:rPr>
            <w:rFonts w:cs="Calibri"/>
          </w:rPr>
          <w:t>абзацем первым</w:t>
        </w:r>
      </w:hyperlink>
      <w:r w:rsidRPr="00B1019D">
        <w:rPr>
          <w:rFonts w:cs="Calibri"/>
        </w:rPr>
        <w:t xml:space="preserve"> настоящего пункта,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 суд жалобу на данные действия арбитражного управляющего, которая рассматривается арбитражным судом по правилам, установленным </w:t>
      </w:r>
      <w:hyperlink w:anchor="Par4525" w:history="1">
        <w:r w:rsidRPr="00B1019D">
          <w:rPr>
            <w:rFonts w:cs="Calibri"/>
          </w:rPr>
          <w:t>пунктом 6</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8. Установление состава, размера и очередности удовлетворения иных требований кредиторов, в том числе требований, заявленных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07" w:name="Par4535"/>
      <w:bookmarkEnd w:id="507"/>
      <w:r w:rsidRPr="00B1019D">
        <w:rPr>
          <w:rFonts w:cs="Calibri"/>
        </w:rPr>
        <w:t xml:space="preserve">Статья 184. Утратила силу. - Федеральный </w:t>
      </w:r>
      <w:hyperlink r:id="rId953" w:history="1">
        <w:r w:rsidRPr="00B1019D">
          <w:rPr>
            <w:rFonts w:cs="Calibri"/>
          </w:rPr>
          <w:t>закон</w:t>
        </w:r>
      </w:hyperlink>
      <w:r w:rsidRPr="00B1019D">
        <w:rPr>
          <w:rFonts w:cs="Calibri"/>
        </w:rPr>
        <w:t xml:space="preserve"> от 22.04.2010 N 65-ФЗ.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08" w:name="Par4537"/>
      <w:bookmarkEnd w:id="508"/>
      <w:r w:rsidRPr="00B1019D">
        <w:rPr>
          <w:rFonts w:cs="Calibri"/>
        </w:rPr>
        <w:t>Статья 184.1. Дополнительные основания для применения мер по предупреждению банкротства страховой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54"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509" w:name="Par4541"/>
      <w:bookmarkEnd w:id="509"/>
      <w:r w:rsidRPr="00B1019D">
        <w:rPr>
          <w:rFonts w:cs="Calibri"/>
        </w:rPr>
        <w:t xml:space="preserve">1. Под отказом в удовлетворении требований кредиторов по денежным обязательствам, предусмотренным </w:t>
      </w:r>
      <w:hyperlink w:anchor="Par4148" w:history="1">
        <w:r w:rsidRPr="00B1019D">
          <w:rPr>
            <w:rFonts w:cs="Calibri"/>
          </w:rPr>
          <w:t>подпунктом 1 пункта 1 статьи 183.2</w:t>
        </w:r>
      </w:hyperlink>
      <w:r w:rsidRPr="00B1019D">
        <w:rPr>
          <w:rFonts w:cs="Calibri"/>
        </w:rPr>
        <w:t xml:space="preserve"> настоящего Федерального закона, для страховых организаций понимается:</w:t>
      </w:r>
    </w:p>
    <w:p w:rsidR="00B1019D" w:rsidRPr="00B1019D" w:rsidRDefault="00B1019D">
      <w:pPr>
        <w:widowControl w:val="0"/>
        <w:autoSpaceDE w:val="0"/>
        <w:autoSpaceDN w:val="0"/>
        <w:adjustRightInd w:val="0"/>
        <w:ind w:firstLine="540"/>
        <w:jc w:val="both"/>
        <w:rPr>
          <w:rFonts w:cs="Calibri"/>
        </w:rPr>
      </w:pPr>
      <w:bookmarkStart w:id="510" w:name="Par4542"/>
      <w:bookmarkEnd w:id="510"/>
      <w:r w:rsidRPr="00B1019D">
        <w:rPr>
          <w:rFonts w:cs="Calibri"/>
        </w:rP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либо неисполнение или ненадлежащее исполнение указанной обязанности, установленной вступившим в законную силу судебным актом;</w:t>
      </w:r>
    </w:p>
    <w:p w:rsidR="00B1019D" w:rsidRPr="00B1019D" w:rsidRDefault="00B1019D">
      <w:pPr>
        <w:widowControl w:val="0"/>
        <w:autoSpaceDE w:val="0"/>
        <w:autoSpaceDN w:val="0"/>
        <w:adjustRightInd w:val="0"/>
        <w:ind w:firstLine="540"/>
        <w:jc w:val="both"/>
        <w:rPr>
          <w:rFonts w:cs="Calibri"/>
        </w:rPr>
      </w:pPr>
      <w:r w:rsidRPr="00B1019D">
        <w:rPr>
          <w:rFonts w:cs="Calibri"/>
        </w:rPr>
        <w:t>2) неисполнение или ненадлежащее исполнение иного требования кредиторов по денежным обязательствам.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Предусмотренная </w:t>
      </w:r>
      <w:hyperlink w:anchor="Par4542" w:history="1">
        <w:r w:rsidRPr="00B1019D">
          <w:rPr>
            <w:rFonts w:cs="Calibri"/>
          </w:rPr>
          <w:t>подпунктом 1 пункта 1</w:t>
        </w:r>
      </w:hyperlink>
      <w:r w:rsidRPr="00B1019D">
        <w:rPr>
          <w:rFonts w:cs="Calibri"/>
        </w:rPr>
        <w:t xml:space="preserve"> настоящей статьи обязанность удовлетворения требований кредиторов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p>
    <w:p w:rsidR="00B1019D" w:rsidRPr="00B1019D" w:rsidRDefault="00B1019D">
      <w:pPr>
        <w:widowControl w:val="0"/>
        <w:autoSpaceDE w:val="0"/>
        <w:autoSpaceDN w:val="0"/>
        <w:adjustRightInd w:val="0"/>
        <w:ind w:firstLine="540"/>
        <w:jc w:val="both"/>
        <w:rPr>
          <w:rFonts w:cs="Calibri"/>
        </w:rPr>
      </w:pPr>
      <w:r w:rsidRPr="00B1019D">
        <w:rPr>
          <w:rFonts w:cs="Calibri"/>
        </w:rPr>
        <w:t>3. Дополнительными основаниями для применения мер по предупреждению банкротства страховой организации являются: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неоднократное нарушение в течение двенадцати месяцев с даты выявления первого нарушения </w:t>
      </w:r>
      <w:hyperlink r:id="rId955" w:history="1">
        <w:r w:rsidRPr="00B1019D">
          <w:rPr>
            <w:rFonts w:cs="Calibri"/>
          </w:rPr>
          <w:t>нормативного соотношения</w:t>
        </w:r>
      </w:hyperlink>
      <w:r w:rsidRPr="00B1019D">
        <w:rPr>
          <w:rFonts w:cs="Calibri"/>
        </w:rPr>
        <w:t xml:space="preserve"> собственных средств страховой организации и принятых обязательств, установленного контрольным органом;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56" w:history="1">
        <w:r w:rsidRPr="00B1019D">
          <w:rPr>
            <w:rFonts w:cs="Calibri"/>
          </w:rPr>
          <w:t>закона</w:t>
        </w:r>
      </w:hyperlink>
      <w:r w:rsidRPr="00B1019D">
        <w:rPr>
          <w:rFonts w:cs="Calibri"/>
        </w:rPr>
        <w:t xml:space="preserve"> от 23.07.2013 N 251-ФЗ)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неоднократное нарушение в течение двенадцати месяцев с даты выявления первого нарушения установленных контрольным органом </w:t>
      </w:r>
      <w:hyperlink r:id="rId957" w:history="1">
        <w:r w:rsidRPr="00B1019D">
          <w:rPr>
            <w:rFonts w:cs="Calibri"/>
          </w:rPr>
          <w:t>требований</w:t>
        </w:r>
      </w:hyperlink>
      <w:r w:rsidRPr="00B1019D">
        <w:rPr>
          <w:rFonts w:cs="Calibri"/>
        </w:rPr>
        <w:t xml:space="preserve"> к составу и структуре активов, принимаемых для покрытия страховых резервов и собственных средств страховой организации;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58" w:history="1">
        <w:r w:rsidRPr="00B1019D">
          <w:rPr>
            <w:rFonts w:cs="Calibri"/>
          </w:rPr>
          <w:t>закона</w:t>
        </w:r>
      </w:hyperlink>
      <w:r w:rsidRPr="00B1019D">
        <w:rPr>
          <w:rFonts w:cs="Calibri"/>
        </w:rPr>
        <w:t xml:space="preserve"> от 23.07.2013 N 251-ФЗ)</w:t>
      </w:r>
    </w:p>
    <w:p w:rsidR="00B1019D" w:rsidRPr="00B1019D" w:rsidRDefault="00B1019D">
      <w:pPr>
        <w:widowControl w:val="0"/>
        <w:autoSpaceDE w:val="0"/>
        <w:autoSpaceDN w:val="0"/>
        <w:adjustRightInd w:val="0"/>
        <w:ind w:firstLine="540"/>
        <w:jc w:val="both"/>
        <w:rPr>
          <w:rFonts w:cs="Calibri"/>
        </w:rPr>
      </w:pPr>
      <w:r w:rsidRPr="00B1019D">
        <w:rPr>
          <w:rFonts w:cs="Calibri"/>
        </w:rPr>
        <w:t>3) отзыв лицензии на осуществление страховой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4) приостановление действия лицензии на осуществление страховой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5) ограничение действия лицензии на осуществление страховой деятельности по обязательным видам страхования.</w:t>
      </w:r>
    </w:p>
    <w:p w:rsidR="00B1019D" w:rsidRPr="00B1019D" w:rsidRDefault="00B1019D">
      <w:pPr>
        <w:widowControl w:val="0"/>
        <w:autoSpaceDE w:val="0"/>
        <w:autoSpaceDN w:val="0"/>
        <w:adjustRightInd w:val="0"/>
        <w:ind w:firstLine="540"/>
        <w:jc w:val="both"/>
        <w:rPr>
          <w:rFonts w:cs="Calibri"/>
        </w:rPr>
      </w:pPr>
      <w:r w:rsidRPr="00B1019D">
        <w:rPr>
          <w:rFonts w:cs="Calibri"/>
        </w:rPr>
        <w:t>4. В случае, если страховая организация осуществляет вид страхования, связанный с 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w:t>
      </w:r>
      <w:r w:rsidRPr="00B1019D">
        <w:rPr>
          <w:rFonts w:cs="Calibri"/>
        </w:rPr>
        <w:lastRenderedPageBreak/>
        <w:t xml:space="preserve">имеют права и несут обязанности, предусмотренные </w:t>
      </w:r>
      <w:hyperlink w:anchor="Par4128" w:history="1">
        <w:r w:rsidRPr="00B1019D">
          <w:rPr>
            <w:rFonts w:cs="Calibri"/>
          </w:rPr>
          <w:t>статьями 183.1</w:t>
        </w:r>
      </w:hyperlink>
      <w:r w:rsidRPr="00B1019D">
        <w:rPr>
          <w:rFonts w:cs="Calibri"/>
        </w:rPr>
        <w:t xml:space="preserve"> - </w:t>
      </w:r>
      <w:hyperlink w:anchor="Par4506" w:history="1">
        <w:r w:rsidRPr="00B1019D">
          <w:rPr>
            <w:rFonts w:cs="Calibri"/>
          </w:rPr>
          <w:t>183.26</w:t>
        </w:r>
      </w:hyperlink>
      <w:r w:rsidRPr="00B1019D">
        <w:rPr>
          <w:rFonts w:cs="Calibri"/>
        </w:rPr>
        <w:t xml:space="preserve"> настоящего Федерального закона для саморегулируемых организаций финансовых организаций.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В случае приостановления действия или ограничения действия лицензии на осуществление страховой деятельности по обязательным видам страхования контрольный орган по основаниям, предусмотренным </w:t>
      </w:r>
      <w:hyperlink w:anchor="Par4143" w:history="1">
        <w:r w:rsidRPr="00B1019D">
          <w:rPr>
            <w:rFonts w:cs="Calibri"/>
          </w:rPr>
          <w:t>статьей 183.2</w:t>
        </w:r>
      </w:hyperlink>
      <w:r w:rsidRPr="00B1019D">
        <w:rPr>
          <w:rFonts w:cs="Calibri"/>
        </w:rPr>
        <w:t xml:space="preserve"> настоящего Федерального закона, а также в установленных им </w:t>
      </w:r>
      <w:hyperlink r:id="rId959" w:history="1">
        <w:r w:rsidRPr="00B1019D">
          <w:rPr>
            <w:rFonts w:cs="Calibri"/>
          </w:rPr>
          <w:t>случаях</w:t>
        </w:r>
      </w:hyperlink>
      <w:r w:rsidRPr="00B1019D">
        <w:rPr>
          <w:rFonts w:cs="Calibri"/>
        </w:rPr>
        <w:t xml:space="preserve"> назначает временную администрацию страховой организации.</w:t>
      </w:r>
    </w:p>
    <w:p w:rsidR="00B1019D" w:rsidRPr="00B1019D" w:rsidRDefault="00B1019D">
      <w:pPr>
        <w:widowControl w:val="0"/>
        <w:autoSpaceDE w:val="0"/>
        <w:autoSpaceDN w:val="0"/>
        <w:adjustRightInd w:val="0"/>
        <w:jc w:val="both"/>
        <w:rPr>
          <w:rFonts w:cs="Calibri"/>
        </w:rPr>
      </w:pPr>
      <w:r w:rsidRPr="00B1019D">
        <w:rPr>
          <w:rFonts w:cs="Calibri"/>
        </w:rPr>
        <w:t xml:space="preserve">(п. 5 в ред. Федерального </w:t>
      </w:r>
      <w:hyperlink r:id="rId960" w:history="1">
        <w:r w:rsidRPr="00B1019D">
          <w:rPr>
            <w:rFonts w:cs="Calibri"/>
          </w:rPr>
          <w:t>закона</w:t>
        </w:r>
      </w:hyperlink>
      <w:r w:rsidRPr="00B1019D">
        <w:rPr>
          <w:rFonts w:cs="Calibri"/>
        </w:rPr>
        <w:t xml:space="preserve"> от 23.07.2013 N 251-ФЗ)</w:t>
      </w:r>
    </w:p>
    <w:p w:rsidR="00B1019D" w:rsidRPr="00B1019D" w:rsidRDefault="00B1019D">
      <w:pPr>
        <w:widowControl w:val="0"/>
        <w:autoSpaceDE w:val="0"/>
        <w:autoSpaceDN w:val="0"/>
        <w:adjustRightInd w:val="0"/>
        <w:ind w:firstLine="540"/>
        <w:jc w:val="both"/>
        <w:rPr>
          <w:rFonts w:cs="Calibri"/>
        </w:rPr>
      </w:pPr>
      <w:bookmarkStart w:id="511" w:name="Par4557"/>
      <w:bookmarkEnd w:id="511"/>
      <w:r w:rsidRPr="00B1019D">
        <w:rPr>
          <w:rFonts w:cs="Calibri"/>
        </w:rPr>
        <w:t>6. Назначение временной администрации страховой организации является обязательным в случаях отзыва лицензии на осуществление страховой деятельности и приостановления действия лицензии на осуществление страховой деятельности по следующим основаниям:</w:t>
      </w:r>
    </w:p>
    <w:p w:rsidR="00B1019D" w:rsidRPr="00B1019D" w:rsidRDefault="00B1019D">
      <w:pPr>
        <w:widowControl w:val="0"/>
        <w:autoSpaceDE w:val="0"/>
        <w:autoSpaceDN w:val="0"/>
        <w:adjustRightInd w:val="0"/>
        <w:ind w:firstLine="540"/>
        <w:jc w:val="both"/>
        <w:rPr>
          <w:rFonts w:cs="Calibri"/>
        </w:rPr>
      </w:pPr>
      <w:r w:rsidRPr="00B1019D">
        <w:rPr>
          <w:rFonts w:cs="Calibri"/>
        </w:rPr>
        <w:t>1) осуществление страховой организацией деятельности, запрещенной законодательством Российской Федерации, и деятельности с нарушением условий, установленных для выдачи лицензии на осуществление страховой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2) несоблюдение страховой организацией законодательства Российской Федерации, регулирующего страховую деятельность, в части формирования и размещения средств страховых резервов, размещения собственных средств, средств фондов, гарантирующих осуществление страховых выплат;</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несоблюдение страховой организацией </w:t>
      </w:r>
      <w:hyperlink r:id="rId961" w:history="1">
        <w:r w:rsidRPr="00B1019D">
          <w:rPr>
            <w:rFonts w:cs="Calibri"/>
          </w:rPr>
          <w:t>требований</w:t>
        </w:r>
      </w:hyperlink>
      <w:r w:rsidRPr="00B1019D">
        <w:rPr>
          <w:rFonts w:cs="Calibri"/>
        </w:rPr>
        <w:t xml:space="preserve"> к обеспечению нормативного соотношения собственных средств страховой организации и принятых обязательств, иных </w:t>
      </w:r>
      <w:hyperlink r:id="rId962" w:history="1">
        <w:r w:rsidRPr="00B1019D">
          <w:rPr>
            <w:rFonts w:cs="Calibri"/>
          </w:rPr>
          <w:t>требований</w:t>
        </w:r>
      </w:hyperlink>
      <w:r w:rsidRPr="00B1019D">
        <w:rPr>
          <w:rFonts w:cs="Calibri"/>
        </w:rPr>
        <w:t xml:space="preserve"> к обеспечению финансовой устойчивости и платежеспособности страховой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4) недостаточность денежных средств для своевременного исполнения денежных обязательств и (или) обязанности по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7. При назначении временной администрации страховой организации в связи с отзывом лицензии на осуществление страховой деятельности или приостановлением ее действия по основаниям, предусмотренным </w:t>
      </w:r>
      <w:hyperlink w:anchor="Par4557" w:history="1">
        <w:r w:rsidRPr="00B1019D">
          <w:rPr>
            <w:rFonts w:cs="Calibri"/>
          </w:rPr>
          <w:t>пунктом 6</w:t>
        </w:r>
      </w:hyperlink>
      <w:r w:rsidRPr="00B1019D">
        <w:rPr>
          <w:rFonts w:cs="Calibri"/>
        </w:rPr>
        <w:t xml:space="preserve"> настоящей статьи, полномочия исполнительных органов страховой организации приостанавливаются по решению контрольного органа.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контрольным органом не более чем за шесть месяцев до даты принятия решения о назначении временной администрации страховой организации, за исключением случаев, если назначение временной администрации страховой организации является обязательным в случаях, предусмотренных </w:t>
      </w:r>
      <w:hyperlink w:anchor="Par4541" w:history="1">
        <w:r w:rsidRPr="00B1019D">
          <w:rPr>
            <w:rFonts w:cs="Calibri"/>
          </w:rPr>
          <w:t>пунктом 1</w:t>
        </w:r>
      </w:hyperlink>
      <w:r w:rsidRPr="00B1019D">
        <w:rPr>
          <w:rFonts w:cs="Calibri"/>
        </w:rPr>
        <w:t xml:space="preserve"> настоящей статьи и </w:t>
      </w:r>
      <w:hyperlink w:anchor="Par4180" w:history="1">
        <w:r w:rsidRPr="00B1019D">
          <w:rPr>
            <w:rFonts w:cs="Calibri"/>
          </w:rPr>
          <w:t>статьей 183.5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Решение контрольного органа о назначении временной администрации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Нормативным актом контрольного органа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63" w:history="1">
        <w:r w:rsidRPr="00B1019D">
          <w:rPr>
            <w:rFonts w:cs="Calibri"/>
          </w:rPr>
          <w:t>закона</w:t>
        </w:r>
      </w:hyperlink>
      <w:r w:rsidRPr="00B1019D">
        <w:rPr>
          <w:rFonts w:cs="Calibri"/>
        </w:rPr>
        <w:t xml:space="preserve"> от 23.07.2013 N 251-ФЗ)</w:t>
      </w:r>
    </w:p>
    <w:p w:rsidR="00B1019D" w:rsidRPr="00B1019D" w:rsidRDefault="00B1019D">
      <w:pPr>
        <w:widowControl w:val="0"/>
        <w:autoSpaceDE w:val="0"/>
        <w:autoSpaceDN w:val="0"/>
        <w:adjustRightInd w:val="0"/>
        <w:ind w:firstLine="540"/>
        <w:jc w:val="both"/>
        <w:rPr>
          <w:rFonts w:cs="Calibri"/>
        </w:rPr>
      </w:pPr>
      <w:hyperlink r:id="rId964" w:history="1">
        <w:r w:rsidRPr="00B1019D">
          <w:rPr>
            <w:rFonts w:cs="Calibri"/>
          </w:rPr>
          <w:t>Порядок</w:t>
        </w:r>
      </w:hyperlink>
      <w:r w:rsidRPr="00B1019D">
        <w:rPr>
          <w:rFonts w:cs="Calibri"/>
        </w:rPr>
        <w:t xml:space="preserve"> принятия контрольным органом решения о назначении временной администрации страховой организации утверждается контрольным органом.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65" w:history="1">
        <w:r w:rsidRPr="00B1019D">
          <w:rPr>
            <w:rFonts w:cs="Calibri"/>
          </w:rPr>
          <w:t>закона</w:t>
        </w:r>
      </w:hyperlink>
      <w:r w:rsidRPr="00B1019D">
        <w:rPr>
          <w:rFonts w:cs="Calibri"/>
        </w:rPr>
        <w:t xml:space="preserve"> от 30.11.2011 N 362-ФЗ)</w:t>
      </w:r>
    </w:p>
    <w:p w:rsidR="00B1019D" w:rsidRPr="00B1019D" w:rsidRDefault="00B1019D">
      <w:pPr>
        <w:widowControl w:val="0"/>
        <w:autoSpaceDE w:val="0"/>
        <w:autoSpaceDN w:val="0"/>
        <w:adjustRightInd w:val="0"/>
        <w:ind w:firstLine="540"/>
        <w:jc w:val="both"/>
        <w:rPr>
          <w:rFonts w:cs="Calibri"/>
        </w:rPr>
      </w:pPr>
      <w:r w:rsidRPr="00B1019D">
        <w:rPr>
          <w:rFonts w:cs="Calibri"/>
        </w:rPr>
        <w:t>9. В состав временной администрации страховой организации могут включаться служащие контрольного органа, а также по согласованию с Агентством по страхованию вкладов его работники. Кандидатуры служащих контрольного органа и (или) работников Агентства по страхованию вкладов включаются в состав временной администрации приказом контрольного органа при утверждении состава временной администрации. При этом контрольный орган до утверждения состава временной администрации вправе направить информацию о кандидатурах служащих контрольного органа в саморегулируемую организацию арбитражных управляющих, предлагающую кандидатуру руководителя временной администрации.</w:t>
      </w:r>
    </w:p>
    <w:p w:rsidR="00B1019D" w:rsidRPr="00B1019D" w:rsidRDefault="00B1019D">
      <w:pPr>
        <w:widowControl w:val="0"/>
        <w:autoSpaceDE w:val="0"/>
        <w:autoSpaceDN w:val="0"/>
        <w:adjustRightInd w:val="0"/>
        <w:jc w:val="both"/>
        <w:rPr>
          <w:rFonts w:cs="Calibri"/>
        </w:rPr>
      </w:pPr>
      <w:r w:rsidRPr="00B1019D">
        <w:rPr>
          <w:rFonts w:cs="Calibri"/>
        </w:rPr>
        <w:t xml:space="preserve">(п. 9 введен Федеральным </w:t>
      </w:r>
      <w:hyperlink r:id="rId966" w:history="1">
        <w:r w:rsidRPr="00B1019D">
          <w:rPr>
            <w:rFonts w:cs="Calibri"/>
          </w:rPr>
          <w:t>законом</w:t>
        </w:r>
      </w:hyperlink>
      <w:r w:rsidRPr="00B1019D">
        <w:rPr>
          <w:rFonts w:cs="Calibri"/>
        </w:rPr>
        <w:t xml:space="preserve"> от 22.12.2014 N 432-ФЗ)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10. Предусмотренное </w:t>
      </w:r>
      <w:hyperlink w:anchor="Par4202" w:history="1">
        <w:r w:rsidRPr="00B1019D">
          <w:rPr>
            <w:rFonts w:cs="Calibri"/>
          </w:rPr>
          <w:t>статьей 183.6</w:t>
        </w:r>
      </w:hyperlink>
      <w:r w:rsidRPr="00B1019D">
        <w:rPr>
          <w:rFonts w:cs="Calibri"/>
        </w:rPr>
        <w:t xml:space="preserve"> настоящего Федерального закона вознаграждение членам временной администрации страховой организации, являющимся служащими контрольного органа, работниками Агентства, не выплачивается.</w:t>
      </w:r>
    </w:p>
    <w:p w:rsidR="00B1019D" w:rsidRPr="00B1019D" w:rsidRDefault="00B1019D">
      <w:pPr>
        <w:widowControl w:val="0"/>
        <w:autoSpaceDE w:val="0"/>
        <w:autoSpaceDN w:val="0"/>
        <w:adjustRightInd w:val="0"/>
        <w:jc w:val="both"/>
        <w:rPr>
          <w:rFonts w:cs="Calibri"/>
        </w:rPr>
      </w:pPr>
      <w:r w:rsidRPr="00B1019D">
        <w:rPr>
          <w:rFonts w:cs="Calibri"/>
        </w:rPr>
        <w:lastRenderedPageBreak/>
        <w:t xml:space="preserve">(п. 10 введен Федеральным </w:t>
      </w:r>
      <w:hyperlink r:id="rId967" w:history="1">
        <w:r w:rsidRPr="00B1019D">
          <w:rPr>
            <w:rFonts w:cs="Calibri"/>
          </w:rPr>
          <w:t>законом</w:t>
        </w:r>
      </w:hyperlink>
      <w:r w:rsidRPr="00B1019D">
        <w:rPr>
          <w:rFonts w:cs="Calibri"/>
        </w:rPr>
        <w:t xml:space="preserve"> от 22.12.2014 N 432-ФЗ)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12" w:name="Par4574"/>
      <w:bookmarkEnd w:id="512"/>
      <w:r w:rsidRPr="00B1019D">
        <w:rPr>
          <w:rFonts w:cs="Calibri"/>
        </w:rPr>
        <w:t>Статья 184.2. Особенности определения признаков банкротства страховой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68"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При определении признаков банкротства страховой организации, предусмотренных </w:t>
      </w:r>
      <w:hyperlink w:anchor="Par4378" w:history="1">
        <w:r w:rsidRPr="00B1019D">
          <w:rPr>
            <w:rFonts w:cs="Calibri"/>
          </w:rPr>
          <w:t>подпунктом 1 пункта 1 статьи 183.16</w:t>
        </w:r>
      </w:hyperlink>
      <w:r w:rsidRPr="00B1019D">
        <w:rPr>
          <w:rFonts w:cs="Calibri"/>
        </w:rPr>
        <w:t xml:space="preserve">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а также выплаты части страховой премии в связи с досрочным прекращением договора страхования.</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13" w:name="Par4580"/>
      <w:bookmarkEnd w:id="513"/>
      <w:r w:rsidRPr="00B1019D">
        <w:rPr>
          <w:rFonts w:cs="Calibri"/>
        </w:rPr>
        <w:t>Статья 184.3. Особенности осуществления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69"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приостановления полномочий исполнительных органов страховой организации на осуществление страховой деятельности временная администрация страховой организации изымает бланки строгой отчетности по всем видам деятельности у страховой организации, страховых агентов страховой организации и иных лиц, которым были переданы указанные бланки, и передает их на хранение в профессиональное объединение или иную имеющую возможность обеспечения их сохранности организацию.</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14" w:name="Par4586"/>
      <w:bookmarkEnd w:id="514"/>
      <w:r w:rsidRPr="00B1019D">
        <w:rPr>
          <w:rFonts w:cs="Calibri"/>
        </w:rPr>
        <w:t>Статья 184.4. Особенности заявления о признании страховой организации банкротом</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70"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Правом на обращение в арбитражный суд с заявлением о признании страховой организации банкротом наряду с лицами, указанными в </w:t>
      </w:r>
      <w:hyperlink w:anchor="Par214" w:history="1">
        <w:r w:rsidRPr="00B1019D">
          <w:rPr>
            <w:rFonts w:cs="Calibri"/>
          </w:rPr>
          <w:t>статьях 7</w:t>
        </w:r>
      </w:hyperlink>
      <w:r w:rsidRPr="00B1019D">
        <w:rPr>
          <w:rFonts w:cs="Calibri"/>
        </w:rPr>
        <w:t xml:space="preserve"> и </w:t>
      </w:r>
      <w:hyperlink w:anchor="Par4400" w:history="1">
        <w:r w:rsidRPr="00B1019D">
          <w:rPr>
            <w:rFonts w:cs="Calibri"/>
          </w:rPr>
          <w:t>183.19</w:t>
        </w:r>
      </w:hyperlink>
      <w:r w:rsidRPr="00B1019D">
        <w:rPr>
          <w:rFonts w:cs="Calibri"/>
        </w:rPr>
        <w:t xml:space="preserve"> настоящего Федерального закона, обладает профессиональное объединение.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Заявление профессионального объединения о признании страховой организации банкротом должно отвечать требованиям, предусмотренным </w:t>
      </w:r>
      <w:hyperlink w:anchor="Par4400" w:history="1">
        <w:r w:rsidRPr="00B1019D">
          <w:rPr>
            <w:rFonts w:cs="Calibri"/>
          </w:rPr>
          <w:t>статьей 183.19</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15" w:name="Par4593"/>
      <w:bookmarkEnd w:id="515"/>
      <w:r w:rsidRPr="00B1019D">
        <w:rPr>
          <w:rFonts w:cs="Calibri"/>
        </w:rPr>
        <w:t>Статья 184.5. Право требования страхователей и иных лиц в случае признания страховой организации банкротом и открытия конкурсного производства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71"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516" w:name="Par4597"/>
      <w:bookmarkEnd w:id="516"/>
      <w:r w:rsidRPr="00B1019D">
        <w:rPr>
          <w:rFonts w:cs="Calibri"/>
        </w:rPr>
        <w:t>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p>
    <w:p w:rsidR="00B1019D" w:rsidRPr="00B1019D" w:rsidRDefault="00B1019D">
      <w:pPr>
        <w:widowControl w:val="0"/>
        <w:autoSpaceDE w:val="0"/>
        <w:autoSpaceDN w:val="0"/>
        <w:adjustRightInd w:val="0"/>
        <w:ind w:firstLine="540"/>
        <w:jc w:val="both"/>
        <w:rPr>
          <w:rFonts w:cs="Calibri"/>
        </w:rPr>
      </w:pPr>
      <w:bookmarkStart w:id="517" w:name="Par4598"/>
      <w:bookmarkEnd w:id="517"/>
      <w:r w:rsidRPr="00B1019D">
        <w:rPr>
          <w:rFonts w:cs="Calibri"/>
        </w:rPr>
        <w:t xml:space="preserve">2. При прекращении договора страхования по основаниям, указанным в </w:t>
      </w:r>
      <w:hyperlink w:anchor="Par4597" w:history="1">
        <w:r w:rsidRPr="00B1019D">
          <w:rPr>
            <w:rFonts w:cs="Calibri"/>
          </w:rPr>
          <w:t>пункте 1</w:t>
        </w:r>
      </w:hyperlink>
      <w:r w:rsidRPr="00B1019D">
        <w:rPr>
          <w:rFonts w:cs="Calibri"/>
        </w:rPr>
        <w:t xml:space="preserve">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w:t>
      </w:r>
    </w:p>
    <w:p w:rsidR="00B1019D" w:rsidRPr="00B1019D" w:rsidRDefault="00B1019D">
      <w:pPr>
        <w:widowControl w:val="0"/>
        <w:autoSpaceDE w:val="0"/>
        <w:autoSpaceDN w:val="0"/>
        <w:adjustRightInd w:val="0"/>
        <w:ind w:firstLine="540"/>
        <w:jc w:val="both"/>
        <w:rPr>
          <w:rFonts w:cs="Calibri"/>
        </w:rPr>
      </w:pPr>
      <w:r w:rsidRPr="00B1019D">
        <w:rPr>
          <w:rFonts w:cs="Calibri"/>
        </w:rPr>
        <w:t>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право требования к должнику в размере, превышающем размер полученной компенсационной выплаты.</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Требования страхователя, застрахованного лица или выгодоприобретателя по договорам страхования (в том числе в случае, предусмотренном </w:t>
      </w:r>
      <w:hyperlink w:anchor="Par4598" w:history="1">
        <w:r w:rsidRPr="00B1019D">
          <w:rPr>
            <w:rFonts w:cs="Calibri"/>
          </w:rPr>
          <w:t>пунктом 2</w:t>
        </w:r>
      </w:hyperlink>
      <w:r w:rsidRPr="00B1019D">
        <w:rPr>
          <w:rFonts w:cs="Calibri"/>
        </w:rPr>
        <w:t xml:space="preserve"> настоящей статьи) включаются в реестр требований кредиторов в порядке очередности, предусмотренном </w:t>
      </w:r>
      <w:hyperlink w:anchor="Par4654" w:history="1">
        <w:r w:rsidRPr="00B1019D">
          <w:rPr>
            <w:rFonts w:cs="Calibri"/>
          </w:rPr>
          <w:t>статьей 184.10</w:t>
        </w:r>
      </w:hyperlink>
      <w:r w:rsidRPr="00B1019D">
        <w:rPr>
          <w:rFonts w:cs="Calibri"/>
        </w:rPr>
        <w:t xml:space="preserve"> настоящего Федерального закона, независимо от даты возникновения обязательства.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18" w:name="Par4603"/>
      <w:bookmarkEnd w:id="518"/>
      <w:r w:rsidRPr="00B1019D">
        <w:rPr>
          <w:rFonts w:cs="Calibri"/>
        </w:rPr>
        <w:t>Статья 184.6. Право требования профессионального объединения</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72"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объединения, а также произведенных компенсационных выплат и иных расходов, связанных с компенсационными выплатами, в соответствии с законодательством Российской Федерации, регулирующим страховую деятельность.</w:t>
      </w:r>
    </w:p>
    <w:p w:rsidR="00B1019D" w:rsidRPr="00B1019D" w:rsidRDefault="00B1019D">
      <w:pPr>
        <w:widowControl w:val="0"/>
        <w:autoSpaceDE w:val="0"/>
        <w:autoSpaceDN w:val="0"/>
        <w:adjustRightInd w:val="0"/>
        <w:ind w:firstLine="540"/>
        <w:jc w:val="both"/>
        <w:rPr>
          <w:rFonts w:cs="Calibri"/>
        </w:rPr>
      </w:pPr>
      <w:r w:rsidRPr="00B1019D">
        <w:rPr>
          <w:rFonts w:cs="Calibri"/>
        </w:rPr>
        <w:t>2. Требования профессионального объединения, возникшие в результате произведенных компенсационных выплат, иные расходы, связанные с компенсационными выплатами, в соответствии с законодательством Российской Федерации, регулирующим страховую деятельность, подлежат включению в реестр требований кредиторов в третью очередь независимо от даты их возникновения и времени их предъявления.</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19" w:name="Par4610"/>
      <w:bookmarkEnd w:id="519"/>
      <w:r w:rsidRPr="00B1019D">
        <w:rPr>
          <w:rFonts w:cs="Calibri"/>
        </w:rPr>
        <w:t>Статья 184.7. Продажа имущественного комплекса страховой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73"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Продажа имущественного комплекса страховой организации может быть осуществлена в ходе конкурсного производства по правилам, предусмотренным </w:t>
      </w:r>
      <w:hyperlink w:anchor="Par3604" w:history="1">
        <w:r w:rsidRPr="00B1019D">
          <w:rPr>
            <w:rFonts w:cs="Calibri"/>
          </w:rPr>
          <w:t>статьей 139</w:t>
        </w:r>
      </w:hyperlink>
      <w:r w:rsidRPr="00B1019D">
        <w:rPr>
          <w:rFonts w:cs="Calibri"/>
        </w:rPr>
        <w:t xml:space="preserve"> настоящего Федерального закона, с учетом требований законодательства Российской Федерации, регулирующего страховую деятельность.</w:t>
      </w:r>
    </w:p>
    <w:p w:rsidR="00B1019D" w:rsidRPr="00B1019D" w:rsidRDefault="00B1019D">
      <w:pPr>
        <w:widowControl w:val="0"/>
        <w:autoSpaceDE w:val="0"/>
        <w:autoSpaceDN w:val="0"/>
        <w:adjustRightInd w:val="0"/>
        <w:ind w:firstLine="540"/>
        <w:jc w:val="both"/>
        <w:rPr>
          <w:rFonts w:cs="Calibri"/>
        </w:rPr>
      </w:pPr>
      <w:r w:rsidRPr="00B1019D">
        <w:rPr>
          <w:rFonts w:cs="Calibri"/>
        </w:rPr>
        <w:t>Имущественный комплекс страховой организации включает в себя все виды имущества страховой организации, в том числе страховой портфель должника - страховой организации. В целях настоящей статьи к страховому портфелю страховой организации относятся договоры страхования, срок действия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B1019D" w:rsidRPr="00B1019D" w:rsidRDefault="00B1019D">
      <w:pPr>
        <w:widowControl w:val="0"/>
        <w:autoSpaceDE w:val="0"/>
        <w:autoSpaceDN w:val="0"/>
        <w:adjustRightInd w:val="0"/>
        <w:ind w:firstLine="540"/>
        <w:jc w:val="both"/>
        <w:rPr>
          <w:rFonts w:cs="Calibri"/>
        </w:rPr>
      </w:pPr>
      <w:r w:rsidRPr="00B1019D">
        <w:rPr>
          <w:rFonts w:cs="Calibri"/>
        </w:rPr>
        <w:t>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Указанные обязательства исполняются за счет конкурсной массы в порядке очередности, установленном </w:t>
      </w:r>
      <w:hyperlink w:anchor="Par4654" w:history="1">
        <w:r w:rsidRPr="00B1019D">
          <w:rPr>
            <w:rFonts w:cs="Calibri"/>
          </w:rPr>
          <w:t>статьей 184.10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20" w:name="Par4620"/>
      <w:bookmarkEnd w:id="520"/>
      <w:r w:rsidRPr="00B1019D">
        <w:rPr>
          <w:rFonts w:cs="Calibri"/>
        </w:rPr>
        <w:t>Статья 184.8. Продажа страхового портфеля страховой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74"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При применении мер по предупреждению банкротства страховой организации, а также в ходе процедур, применяемых в деле о банкротстве, может быть осуществлена продажа страхового портфеля страховой организации по отдельному виду страхования или нескольким видам страхования иной страховой организации по согласованию с контрольным органом в установленном им </w:t>
      </w:r>
      <w:hyperlink r:id="rId975" w:history="1">
        <w:r w:rsidRPr="00B1019D">
          <w:rPr>
            <w:rFonts w:cs="Calibri"/>
          </w:rPr>
          <w:t>порядке</w:t>
        </w:r>
      </w:hyperlink>
      <w:r w:rsidRPr="00B1019D">
        <w:rPr>
          <w:rFonts w:cs="Calibri"/>
        </w:rPr>
        <w:t>.</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76" w:history="1">
        <w:r w:rsidRPr="00B1019D">
          <w:rPr>
            <w:rFonts w:cs="Calibri"/>
          </w:rPr>
          <w:t>закона</w:t>
        </w:r>
      </w:hyperlink>
      <w:r w:rsidRPr="00B1019D">
        <w:rPr>
          <w:rFonts w:cs="Calibri"/>
        </w:rPr>
        <w:t xml:space="preserve"> от 23.07.2013 N 251-ФЗ)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21" w:name="Par4627"/>
      <w:bookmarkEnd w:id="521"/>
      <w:r w:rsidRPr="00B1019D">
        <w:rPr>
          <w:rFonts w:cs="Calibri"/>
        </w:rPr>
        <w:t>Статья 184.9. Передача страхового портфеля страховой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77"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При применении мер по предупреждению банкротства страховой организации, а также в ходе процедур, применяемых в деле о банкротстве, страховой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применяемой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страховая организация) по согласованию с контрольным органом.</w:t>
      </w:r>
    </w:p>
    <w:p w:rsidR="00B1019D" w:rsidRPr="00B1019D" w:rsidRDefault="00B1019D">
      <w:pPr>
        <w:widowControl w:val="0"/>
        <w:autoSpaceDE w:val="0"/>
        <w:autoSpaceDN w:val="0"/>
        <w:adjustRightInd w:val="0"/>
        <w:ind w:firstLine="540"/>
        <w:jc w:val="both"/>
        <w:rPr>
          <w:rFonts w:cs="Calibri"/>
        </w:rPr>
      </w:pPr>
      <w:r w:rsidRPr="00B1019D">
        <w:rPr>
          <w:rFonts w:cs="Calibri"/>
        </w:rPr>
        <w:t>2. В страховой портфель страховой организации при его передаче включаются:</w:t>
      </w:r>
    </w:p>
    <w:p w:rsidR="00B1019D" w:rsidRPr="00B1019D" w:rsidRDefault="00B1019D">
      <w:pPr>
        <w:widowControl w:val="0"/>
        <w:autoSpaceDE w:val="0"/>
        <w:autoSpaceDN w:val="0"/>
        <w:adjustRightInd w:val="0"/>
        <w:ind w:firstLine="540"/>
        <w:jc w:val="both"/>
        <w:rPr>
          <w:rFonts w:cs="Calibri"/>
        </w:rPr>
      </w:pPr>
      <w:r w:rsidRPr="00B1019D">
        <w:rPr>
          <w:rFonts w:cs="Calibri"/>
        </w:rPr>
        <w:t>1) обязательства по договорам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(страховые резервы) в соответствии с законодательством Российской Федерации, регулирующим страховую деятельность;</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активы, принимаемые для покрытия страховых резервов, сформированных страховщиком в порядке, установленном </w:t>
      </w:r>
      <w:hyperlink r:id="rId978" w:history="1">
        <w:r w:rsidRPr="00B1019D">
          <w:rPr>
            <w:rFonts w:cs="Calibri"/>
          </w:rPr>
          <w:t>законодательством</w:t>
        </w:r>
      </w:hyperlink>
      <w:r w:rsidRPr="00B1019D">
        <w:rPr>
          <w:rFonts w:cs="Calibri"/>
        </w:rPr>
        <w:t xml:space="preserve"> Российской Федерации, регулирующим страховую деятельность.</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w:t>
      </w:r>
      <w:hyperlink r:id="rId979" w:history="1">
        <w:r w:rsidRPr="00B1019D">
          <w:rPr>
            <w:rFonts w:cs="Calibri"/>
          </w:rPr>
          <w:t>Порядок</w:t>
        </w:r>
      </w:hyperlink>
      <w:r w:rsidRPr="00B1019D">
        <w:rPr>
          <w:rFonts w:cs="Calibri"/>
        </w:rPr>
        <w:t xml:space="preserve">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устанавливается контрольным органом.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80" w:history="1">
        <w:r w:rsidRPr="00B1019D">
          <w:rPr>
            <w:rFonts w:cs="Calibri"/>
          </w:rPr>
          <w:t>закона</w:t>
        </w:r>
      </w:hyperlink>
      <w:r w:rsidRPr="00B1019D">
        <w:rPr>
          <w:rFonts w:cs="Calibri"/>
        </w:rPr>
        <w:t xml:space="preserve"> от 23.07.2013 N 251-ФЗ)</w:t>
      </w:r>
    </w:p>
    <w:p w:rsidR="00B1019D" w:rsidRPr="00B1019D" w:rsidRDefault="00B1019D">
      <w:pPr>
        <w:widowControl w:val="0"/>
        <w:autoSpaceDE w:val="0"/>
        <w:autoSpaceDN w:val="0"/>
        <w:adjustRightInd w:val="0"/>
        <w:ind w:firstLine="540"/>
        <w:jc w:val="both"/>
        <w:rPr>
          <w:rFonts w:cs="Calibri"/>
        </w:rPr>
      </w:pPr>
      <w:r w:rsidRPr="00B1019D">
        <w:rPr>
          <w:rFonts w:cs="Calibri"/>
        </w:rPr>
        <w:t>Особенности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и порядок выбора управляющей страховой организации по видам страхования, по которым предусмотрено осуществление компенсационных выплат, устанавливаются контрольным органом.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81" w:history="1">
        <w:r w:rsidRPr="00B1019D">
          <w:rPr>
            <w:rFonts w:cs="Calibri"/>
          </w:rPr>
          <w:t>закона</w:t>
        </w:r>
      </w:hyperlink>
      <w:r w:rsidRPr="00B1019D">
        <w:rPr>
          <w:rFonts w:cs="Calibri"/>
        </w:rPr>
        <w:t xml:space="preserve"> от 23.07.2013 N 251-ФЗ)</w:t>
      </w:r>
    </w:p>
    <w:p w:rsidR="00B1019D" w:rsidRPr="00B1019D" w:rsidRDefault="00B1019D">
      <w:pPr>
        <w:widowControl w:val="0"/>
        <w:autoSpaceDE w:val="0"/>
        <w:autoSpaceDN w:val="0"/>
        <w:adjustRightInd w:val="0"/>
        <w:ind w:firstLine="540"/>
        <w:jc w:val="both"/>
        <w:rPr>
          <w:rFonts w:cs="Calibri"/>
        </w:rPr>
      </w:pPr>
      <w:r w:rsidRPr="00B1019D">
        <w:rPr>
          <w:rFonts w:cs="Calibri"/>
        </w:rPr>
        <w:t>4. В случае недостаточности или отсутствия активов страховой организации для исполнения управляющей страховой организацией 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предназначенных для финансирования компенсационных выплат, в порядке и на условиях, которые установлены контрольным органом.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82" w:history="1">
        <w:r w:rsidRPr="00B1019D">
          <w:rPr>
            <w:rFonts w:cs="Calibri"/>
          </w:rPr>
          <w:t>закона</w:t>
        </w:r>
      </w:hyperlink>
      <w:r w:rsidRPr="00B1019D">
        <w:rPr>
          <w:rFonts w:cs="Calibri"/>
        </w:rPr>
        <w:t xml:space="preserve"> от 30.11.2011 N 362-ФЗ)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Страхователи и выгодоприобретатели подлежат </w:t>
      </w:r>
      <w:hyperlink r:id="rId983" w:history="1">
        <w:r w:rsidRPr="00B1019D">
          <w:rPr>
            <w:rFonts w:cs="Calibri"/>
          </w:rPr>
          <w:t>уведомлению</w:t>
        </w:r>
      </w:hyperlink>
      <w:r w:rsidRPr="00B1019D">
        <w:rPr>
          <w:rFonts w:cs="Calibri"/>
        </w:rPr>
        <w:t xml:space="preserve">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путем опубликования уведомления о передаче страхового портфеля страховой организации в порядке, установленном </w:t>
      </w:r>
      <w:hyperlink w:anchor="Par1211" w:history="1">
        <w:r w:rsidRPr="00B1019D">
          <w:rPr>
            <w:rFonts w:cs="Calibri"/>
          </w:rPr>
          <w:t>статьей 28</w:t>
        </w:r>
      </w:hyperlink>
      <w:r w:rsidRPr="00B1019D">
        <w:rPr>
          <w:rFonts w:cs="Calibri"/>
        </w:rPr>
        <w:t xml:space="preserve">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должно содержать:</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наименование страховой организации, передающей страховой портфель, ее адрес и </w:t>
      </w:r>
      <w:r w:rsidRPr="00B1019D">
        <w:rPr>
          <w:rFonts w:cs="Calibri"/>
        </w:rPr>
        <w:lastRenderedPageBreak/>
        <w:t>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B1019D" w:rsidRPr="00B1019D" w:rsidRDefault="00B1019D">
      <w:pPr>
        <w:widowControl w:val="0"/>
        <w:autoSpaceDE w:val="0"/>
        <w:autoSpaceDN w:val="0"/>
        <w:adjustRightInd w:val="0"/>
        <w:ind w:firstLine="540"/>
        <w:jc w:val="both"/>
        <w:rPr>
          <w:rFonts w:cs="Calibri"/>
        </w:rPr>
      </w:pPr>
      <w:r w:rsidRPr="00B1019D">
        <w:rPr>
          <w:rFonts w:cs="Calibri"/>
        </w:rPr>
        <w:t>2) основания передачи страхового портфеля;</w:t>
      </w:r>
    </w:p>
    <w:p w:rsidR="00B1019D" w:rsidRPr="00B1019D" w:rsidRDefault="00B1019D">
      <w:pPr>
        <w:widowControl w:val="0"/>
        <w:autoSpaceDE w:val="0"/>
        <w:autoSpaceDN w:val="0"/>
        <w:adjustRightInd w:val="0"/>
        <w:ind w:firstLine="540"/>
        <w:jc w:val="both"/>
        <w:rPr>
          <w:rFonts w:cs="Calibri"/>
        </w:rPr>
      </w:pPr>
      <w:r w:rsidRPr="00B1019D">
        <w:rPr>
          <w:rFonts w:cs="Calibri"/>
        </w:rPr>
        <w:t>3) сведения об ограничении или о приостановлении полномочий исполнительных органов страховой организации, передающей страховой портфель;</w:t>
      </w:r>
    </w:p>
    <w:p w:rsidR="00B1019D" w:rsidRPr="00B1019D" w:rsidRDefault="00B1019D">
      <w:pPr>
        <w:widowControl w:val="0"/>
        <w:autoSpaceDE w:val="0"/>
        <w:autoSpaceDN w:val="0"/>
        <w:adjustRightInd w:val="0"/>
        <w:ind w:firstLine="540"/>
        <w:jc w:val="both"/>
        <w:rPr>
          <w:rFonts w:cs="Calibri"/>
        </w:rPr>
      </w:pPr>
      <w:r w:rsidRPr="00B1019D">
        <w:rPr>
          <w:rFonts w:cs="Calibri"/>
        </w:rPr>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B1019D" w:rsidRPr="00B1019D" w:rsidRDefault="00B1019D">
      <w:pPr>
        <w:widowControl w:val="0"/>
        <w:autoSpaceDE w:val="0"/>
        <w:autoSpaceDN w:val="0"/>
        <w:adjustRightInd w:val="0"/>
        <w:ind w:firstLine="540"/>
        <w:jc w:val="both"/>
        <w:rPr>
          <w:rFonts w:cs="Calibri"/>
        </w:rPr>
      </w:pPr>
      <w:r w:rsidRPr="00B1019D">
        <w:rPr>
          <w:rFonts w:cs="Calibri"/>
        </w:rPr>
        <w:t>6. В течение месяца с даты опубликования уведомления о передаче страхового 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расторжении договора 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указанного требования страхователя и (или) выгодоприобретателя.</w:t>
      </w:r>
    </w:p>
    <w:p w:rsidR="00B1019D" w:rsidRPr="00B1019D" w:rsidRDefault="00B1019D">
      <w:pPr>
        <w:widowControl w:val="0"/>
        <w:autoSpaceDE w:val="0"/>
        <w:autoSpaceDN w:val="0"/>
        <w:adjustRightInd w:val="0"/>
        <w:ind w:firstLine="540"/>
        <w:jc w:val="both"/>
        <w:rPr>
          <w:rFonts w:cs="Calibri"/>
        </w:rPr>
      </w:pPr>
      <w:r w:rsidRPr="00B1019D">
        <w:rPr>
          <w:rFonts w:cs="Calibri"/>
        </w:rPr>
        <w:t>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выплаты выкупных сумм, если иное не предусмотрено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Указанные требования подлежат включению в реестр требований кредиторов в порядке очередности, установленном </w:t>
      </w:r>
      <w:hyperlink w:anchor="Par4654" w:history="1">
        <w:r w:rsidRPr="00B1019D">
          <w:rPr>
            <w:rFonts w:cs="Calibri"/>
          </w:rPr>
          <w:t>статьей 184.10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7. Остаток средств страховых резервов, переданных управляющей страховой организации и не использованных данной управляющей страховой организацией для исполнения обязательств по переданным договорам страхования, возвращается управляющей страховой организацией в конкурсную массу в порядке и в сроки, которые установлены контрольным органом.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84" w:history="1">
        <w:r w:rsidRPr="00B1019D">
          <w:rPr>
            <w:rFonts w:cs="Calibri"/>
          </w:rPr>
          <w:t>закона</w:t>
        </w:r>
      </w:hyperlink>
      <w:r w:rsidRPr="00B1019D">
        <w:rPr>
          <w:rFonts w:cs="Calibri"/>
        </w:rPr>
        <w:t xml:space="preserve"> от 30.11.2011 N 362-ФЗ)</w:t>
      </w:r>
    </w:p>
    <w:p w:rsidR="00B1019D" w:rsidRPr="00B1019D" w:rsidRDefault="00B1019D">
      <w:pPr>
        <w:widowControl w:val="0"/>
        <w:autoSpaceDE w:val="0"/>
        <w:autoSpaceDN w:val="0"/>
        <w:adjustRightInd w:val="0"/>
        <w:ind w:firstLine="540"/>
        <w:jc w:val="both"/>
        <w:rPr>
          <w:rFonts w:cs="Calibri"/>
        </w:rPr>
      </w:pPr>
      <w:r w:rsidRPr="00B1019D">
        <w:rPr>
          <w:rFonts w:cs="Calibri"/>
        </w:rPr>
        <w:t>8. Остаток средств, предназначенных для финансирования компенсационных выплат, переданных управляющей страховой организации и не использованных данной управляющей страховой организацией для исполнения обязательств по договорам страхования, возвращается управляющей страховой организацией в профессиональное объединение в порядке и в сроки, которые установлены контрольным органом.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85" w:history="1">
        <w:r w:rsidRPr="00B1019D">
          <w:rPr>
            <w:rFonts w:cs="Calibri"/>
          </w:rPr>
          <w:t>закона</w:t>
        </w:r>
      </w:hyperlink>
      <w:r w:rsidRPr="00B1019D">
        <w:rPr>
          <w:rFonts w:cs="Calibri"/>
        </w:rPr>
        <w:t xml:space="preserve"> от 30.11.2011 N 362-ФЗ)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22" w:name="Par4654"/>
      <w:bookmarkEnd w:id="522"/>
      <w:r w:rsidRPr="00B1019D">
        <w:rPr>
          <w:rFonts w:cs="Calibri"/>
        </w:rPr>
        <w:t>Статья 184.10. Особенности удовлетворения требований кредиторов страховой организации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86"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определенного возраста или срока.</w:t>
      </w:r>
    </w:p>
    <w:p w:rsidR="00B1019D" w:rsidRPr="00B1019D" w:rsidRDefault="00B1019D">
      <w:pPr>
        <w:widowControl w:val="0"/>
        <w:autoSpaceDE w:val="0"/>
        <w:autoSpaceDN w:val="0"/>
        <w:adjustRightInd w:val="0"/>
        <w:ind w:firstLine="540"/>
        <w:jc w:val="both"/>
        <w:rPr>
          <w:rFonts w:cs="Calibri"/>
        </w:rPr>
      </w:pPr>
      <w:r w:rsidRPr="00B1019D">
        <w:rPr>
          <w:rFonts w:cs="Calibri"/>
        </w:rPr>
        <w:t>2. Требования кредиторов третьей очереди подлежат удовлетворению в следующем порядке:</w:t>
      </w:r>
    </w:p>
    <w:p w:rsidR="00B1019D" w:rsidRPr="00B1019D" w:rsidRDefault="00B1019D">
      <w:pPr>
        <w:widowControl w:val="0"/>
        <w:autoSpaceDE w:val="0"/>
        <w:autoSpaceDN w:val="0"/>
        <w:adjustRightInd w:val="0"/>
        <w:ind w:firstLine="540"/>
        <w:jc w:val="both"/>
        <w:rPr>
          <w:rFonts w:cs="Calibri"/>
        </w:rPr>
      </w:pPr>
      <w:r w:rsidRPr="00B1019D">
        <w:rPr>
          <w:rFonts w:cs="Calibri"/>
        </w:rPr>
        <w:t>1) в первую очередь - требования страхователей, застрахованных лиц или выгодоприобретателей по договорам обязательного страхования, а также требования, связанные с возмещением сумм компенсационных выплат;</w:t>
      </w:r>
    </w:p>
    <w:p w:rsidR="00B1019D" w:rsidRPr="00B1019D" w:rsidRDefault="00B1019D">
      <w:pPr>
        <w:widowControl w:val="0"/>
        <w:autoSpaceDE w:val="0"/>
        <w:autoSpaceDN w:val="0"/>
        <w:adjustRightInd w:val="0"/>
        <w:ind w:firstLine="540"/>
        <w:jc w:val="both"/>
        <w:rPr>
          <w:rFonts w:cs="Calibri"/>
        </w:rPr>
      </w:pPr>
      <w:r w:rsidRPr="00B1019D">
        <w:rPr>
          <w:rFonts w:cs="Calibri"/>
        </w:rP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p>
    <w:p w:rsidR="00B1019D" w:rsidRPr="00B1019D" w:rsidRDefault="00B1019D">
      <w:pPr>
        <w:widowControl w:val="0"/>
        <w:autoSpaceDE w:val="0"/>
        <w:autoSpaceDN w:val="0"/>
        <w:adjustRightInd w:val="0"/>
        <w:ind w:firstLine="540"/>
        <w:jc w:val="both"/>
        <w:rPr>
          <w:rFonts w:cs="Calibri"/>
        </w:rPr>
      </w:pPr>
      <w:r w:rsidRPr="00B1019D">
        <w:rPr>
          <w:rFonts w:cs="Calibri"/>
        </w:rPr>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здоровью, о выплате компенсации сверх возмещения вреда;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87" w:history="1">
        <w:r w:rsidRPr="00B1019D">
          <w:rPr>
            <w:rFonts w:cs="Calibri"/>
          </w:rPr>
          <w:t>закона</w:t>
        </w:r>
      </w:hyperlink>
      <w:r w:rsidRPr="00B1019D">
        <w:rPr>
          <w:rFonts w:cs="Calibri"/>
        </w:rPr>
        <w:t xml:space="preserve"> от 28.11.2011 N 337-ФЗ)</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B1019D" w:rsidRPr="00B1019D" w:rsidRDefault="00B1019D">
      <w:pPr>
        <w:widowControl w:val="0"/>
        <w:autoSpaceDE w:val="0"/>
        <w:autoSpaceDN w:val="0"/>
        <w:adjustRightInd w:val="0"/>
        <w:ind w:firstLine="540"/>
        <w:jc w:val="both"/>
        <w:rPr>
          <w:rFonts w:cs="Calibri"/>
        </w:rPr>
      </w:pPr>
      <w:r w:rsidRPr="00B1019D">
        <w:rPr>
          <w:rFonts w:cs="Calibri"/>
        </w:rPr>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23" w:name="Par4667"/>
      <w:bookmarkEnd w:id="523"/>
      <w:r w:rsidRPr="00B1019D">
        <w:rPr>
          <w:rFonts w:cs="Calibri"/>
        </w:rPr>
        <w:t>Статья 184.11. Особенности утверждения мирового соглашения</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88"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524" w:name="Par4671"/>
      <w:bookmarkEnd w:id="524"/>
      <w:r w:rsidRPr="00B1019D">
        <w:rPr>
          <w:rFonts w:cs="Calibri"/>
        </w:rPr>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К заявлению об утверждении мирового соглашения наряду с документами, предусмотренными </w:t>
      </w:r>
      <w:hyperlink w:anchor="Par3880" w:history="1">
        <w:r w:rsidRPr="00B1019D">
          <w:rPr>
            <w:rFonts w:cs="Calibri"/>
          </w:rPr>
          <w:t>пунктом 3 статьи 158</w:t>
        </w:r>
      </w:hyperlink>
      <w:r w:rsidRPr="00B1019D">
        <w:rPr>
          <w:rFonts w:cs="Calibri"/>
        </w:rPr>
        <w:t xml:space="preserve"> настоящего Федерального закона, должны быть приложены документы, подтверждающие погашение задолженности, указанной в </w:t>
      </w:r>
      <w:hyperlink w:anchor="Par4671" w:history="1">
        <w:r w:rsidRPr="00B1019D">
          <w:rPr>
            <w:rFonts w:cs="Calibri"/>
          </w:rPr>
          <w:t>пункте 1</w:t>
        </w:r>
      </w:hyperlink>
      <w:r w:rsidRPr="00B1019D">
        <w:rPr>
          <w:rFonts w:cs="Calibri"/>
        </w:rPr>
        <w:t xml:space="preserve"> настоящей статьи.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25" w:name="Par4674"/>
      <w:bookmarkEnd w:id="525"/>
      <w:r w:rsidRPr="00B1019D">
        <w:rPr>
          <w:rFonts w:cs="Calibri"/>
        </w:rPr>
        <w:t xml:space="preserve">Статья 185. Утратила силу. - Федеральный </w:t>
      </w:r>
      <w:hyperlink r:id="rId989" w:history="1">
        <w:r w:rsidRPr="00B1019D">
          <w:rPr>
            <w:rFonts w:cs="Calibri"/>
          </w:rPr>
          <w:t>закон</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26" w:name="Par4676"/>
      <w:bookmarkEnd w:id="526"/>
      <w:r w:rsidRPr="00B1019D">
        <w:rPr>
          <w:rFonts w:cs="Calibri"/>
        </w:rPr>
        <w:t>Статья 185.1.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клиринговых организаций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90"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91"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Особенности банкротства финансовых организаций, установленные </w:t>
      </w:r>
      <w:hyperlink w:anchor="Par4128" w:history="1">
        <w:r w:rsidRPr="00B1019D">
          <w:rPr>
            <w:rFonts w:cs="Calibri"/>
          </w:rPr>
          <w:t>статьями 183.1</w:t>
        </w:r>
      </w:hyperlink>
      <w:r w:rsidRPr="00B1019D">
        <w:rPr>
          <w:rFonts w:cs="Calibri"/>
        </w:rPr>
        <w:t xml:space="preserve"> - </w:t>
      </w:r>
      <w:hyperlink w:anchor="Par4506" w:history="1">
        <w:r w:rsidRPr="00B1019D">
          <w:rPr>
            <w:rFonts w:cs="Calibri"/>
          </w:rPr>
          <w:t>183.26</w:t>
        </w:r>
      </w:hyperlink>
      <w:r w:rsidRPr="00B1019D">
        <w:rPr>
          <w:rFonts w:cs="Calibri"/>
        </w:rPr>
        <w:t xml:space="preserve"> настоящего Федерального закона, 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w:t>
      </w:r>
      <w:hyperlink r:id="rId992" w:history="1">
        <w:r w:rsidRPr="00B1019D">
          <w:rPr>
            <w:rFonts w:cs="Calibri"/>
          </w:rPr>
          <w:t>клиринговые</w:t>
        </w:r>
      </w:hyperlink>
      <w:r w:rsidRPr="00B1019D">
        <w:rPr>
          <w:rFonts w:cs="Calibri"/>
        </w:rPr>
        <w:t xml:space="preserve"> организации с учетом положений </w:t>
      </w:r>
      <w:hyperlink w:anchor="Par4686" w:history="1">
        <w:r w:rsidRPr="00B1019D">
          <w:rPr>
            <w:rFonts w:cs="Calibri"/>
          </w:rPr>
          <w:t>статей 185.2</w:t>
        </w:r>
      </w:hyperlink>
      <w:r w:rsidRPr="00B1019D">
        <w:rPr>
          <w:rFonts w:cs="Calibri"/>
        </w:rPr>
        <w:t xml:space="preserve"> - </w:t>
      </w:r>
      <w:hyperlink w:anchor="Par4779" w:history="1">
        <w:r w:rsidRPr="00B1019D">
          <w:rPr>
            <w:rFonts w:cs="Calibri"/>
          </w:rPr>
          <w:t>185.7</w:t>
        </w:r>
      </w:hyperlink>
      <w:r w:rsidRPr="00B1019D">
        <w:rPr>
          <w:rFonts w:cs="Calibri"/>
        </w:rPr>
        <w:t xml:space="preserve"> настоящего Федерального закона, если иное не предусмотрено </w:t>
      </w:r>
      <w:hyperlink w:anchor="Par6980" w:history="1">
        <w:r w:rsidRPr="00B1019D">
          <w:rPr>
            <w:rFonts w:cs="Calibri"/>
          </w:rPr>
          <w:t>параграфом 8</w:t>
        </w:r>
      </w:hyperlink>
      <w:r w:rsidRPr="00B1019D">
        <w:rPr>
          <w:rFonts w:cs="Calibri"/>
        </w:rPr>
        <w:t xml:space="preserve"> настоящей главы.</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07.02.2011 </w:t>
      </w:r>
      <w:hyperlink r:id="rId993" w:history="1">
        <w:r w:rsidRPr="00B1019D">
          <w:rPr>
            <w:rFonts w:cs="Calibri"/>
          </w:rPr>
          <w:t>N 8-ФЗ</w:t>
        </w:r>
      </w:hyperlink>
      <w:r w:rsidRPr="00B1019D">
        <w:rPr>
          <w:rFonts w:cs="Calibri"/>
        </w:rPr>
        <w:t xml:space="preserve">, от 22.12.2014 </w:t>
      </w:r>
      <w:hyperlink r:id="rId994" w:history="1">
        <w:r w:rsidRPr="00B1019D">
          <w:rPr>
            <w:rFonts w:cs="Calibri"/>
          </w:rPr>
          <w:t>N 432-ФЗ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клиринговой организации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95"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27" w:name="Par4686"/>
      <w:bookmarkEnd w:id="527"/>
      <w:r w:rsidRPr="00B1019D">
        <w:rPr>
          <w:rFonts w:cs="Calibri"/>
        </w:rPr>
        <w:t>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96"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997"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 период деятельности временной администрации профессионального участника рынка ценных бумаг, управляющей компании, </w:t>
      </w:r>
      <w:hyperlink r:id="rId998" w:history="1">
        <w:r w:rsidRPr="00B1019D">
          <w:rPr>
            <w:rFonts w:cs="Calibri"/>
          </w:rPr>
          <w:t>клиринговой</w:t>
        </w:r>
      </w:hyperlink>
      <w:r w:rsidRPr="00B1019D">
        <w:rPr>
          <w:rFonts w:cs="Calibri"/>
        </w:rPr>
        <w:t xml:space="preserve"> организации данная временная администрация обязана: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999"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1) обеспечить сохранность денежных средств, ценных бумаг и иного имущества, принадлежащих клиентам;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00"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r w:rsidRPr="00B1019D">
        <w:rPr>
          <w:rFonts w:cs="Calibri"/>
        </w:rPr>
        <w:t>2) установить достаточность денежных средств, ценных бумаг и иного имущества, которые принадлежат клиентам и находятся на специальном брокерском счете, счете депо, отдельном банковском счете профессионального участника рынка ценных бумаг, управляющей компании, клиринговой организации, торговом счете, клиринговом счете, для удовлетворения в полном объеме требований клиентов о возврате денежных средств, ценных бумаг и иного имущества.</w:t>
      </w:r>
    </w:p>
    <w:p w:rsidR="00B1019D" w:rsidRPr="00B1019D" w:rsidRDefault="00B1019D">
      <w:pPr>
        <w:widowControl w:val="0"/>
        <w:autoSpaceDE w:val="0"/>
        <w:autoSpaceDN w:val="0"/>
        <w:adjustRightInd w:val="0"/>
        <w:jc w:val="both"/>
        <w:rPr>
          <w:rFonts w:cs="Calibri"/>
        </w:rPr>
      </w:pPr>
      <w:r w:rsidRPr="00B1019D">
        <w:rPr>
          <w:rFonts w:cs="Calibri"/>
        </w:rPr>
        <w:t xml:space="preserve">(пп. 2 в ред. Федерального </w:t>
      </w:r>
      <w:hyperlink r:id="rId1001"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r w:rsidRPr="00B1019D">
        <w:rPr>
          <w:rFonts w:cs="Calibri"/>
        </w:rPr>
        <w:t>2.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валютной и товарной бирже, в клиринговую организацию, депозитарию, регистратору, в кредитную организацию, с которыми профессиональным участником рынка ценных бумаг, управляющей компанией, клиринговой организацией заключены соответствующие договоры или которым открыты лицевые счета в системе ведения реестра владельцев ценных бумаг.</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07.02.2011 </w:t>
      </w:r>
      <w:hyperlink r:id="rId1002" w:history="1">
        <w:r w:rsidRPr="00B1019D">
          <w:rPr>
            <w:rFonts w:cs="Calibri"/>
          </w:rPr>
          <w:t>N 8-ФЗ</w:t>
        </w:r>
      </w:hyperlink>
      <w:r w:rsidRPr="00B1019D">
        <w:rPr>
          <w:rFonts w:cs="Calibri"/>
        </w:rPr>
        <w:t xml:space="preserve">, от 21.11.2011 </w:t>
      </w:r>
      <w:hyperlink r:id="rId1003" w:history="1">
        <w:r w:rsidRPr="00B1019D">
          <w:rPr>
            <w:rFonts w:cs="Calibri"/>
          </w:rPr>
          <w:t>N 327-ФЗ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28" w:name="Par4700"/>
      <w:bookmarkEnd w:id="528"/>
      <w:r w:rsidRPr="00B1019D">
        <w:rPr>
          <w:rFonts w:cs="Calibri"/>
        </w:rPr>
        <w:t>Статья 185.3. Реестр клиентов профессионального участника рынка ценных бумаг, управляющей компании, клиринговой организации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04"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005"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арбитражный управляющий или реестродержатель ведет реестр клиентов профессионального участника рынка ценных бумаг, управляющей компании, клиринговой организации (далее - реестр клиентов).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06"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количество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p>
    <w:p w:rsidR="00B1019D" w:rsidRPr="00B1019D" w:rsidRDefault="00B1019D">
      <w:pPr>
        <w:widowControl w:val="0"/>
        <w:autoSpaceDE w:val="0"/>
        <w:autoSpaceDN w:val="0"/>
        <w:adjustRightInd w:val="0"/>
        <w:ind w:firstLine="540"/>
        <w:jc w:val="both"/>
        <w:rPr>
          <w:rFonts w:cs="Calibri"/>
        </w:rPr>
      </w:pPr>
      <w:r w:rsidRPr="00B1019D">
        <w:rPr>
          <w:rFonts w:cs="Calibri"/>
        </w:rPr>
        <w:t>В реестр клиентов не включаются клиенты управляющей компании - владельцы инвестиционных паев паевого инвестиционного фонда, находящегося в доверительном управлении этой управляющей компании, и лица, которым не выплачена денежная компенсация в связи с погашением инвестиционных паев указанного фонда.</w:t>
      </w:r>
    </w:p>
    <w:p w:rsidR="00B1019D" w:rsidRPr="00B1019D" w:rsidRDefault="00B1019D">
      <w:pPr>
        <w:widowControl w:val="0"/>
        <w:autoSpaceDE w:val="0"/>
        <w:autoSpaceDN w:val="0"/>
        <w:adjustRightInd w:val="0"/>
        <w:ind w:firstLine="540"/>
        <w:jc w:val="both"/>
        <w:rPr>
          <w:rFonts w:cs="Calibri"/>
        </w:rPr>
      </w:pPr>
      <w:r w:rsidRPr="00B1019D">
        <w:rPr>
          <w:rFonts w:cs="Calibri"/>
        </w:rPr>
        <w:t>2. Договор с реестродержателем может быть заключен только при наличии у него договора страхования ответственности на случай причинения убытков клиентам профессионального участника рынка ценных бумаг, управляющей компании, клиринговой организации, лицам, участвующим в деле о банкротстве.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07"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r w:rsidRPr="00B1019D">
        <w:rPr>
          <w:rFonts w:cs="Calibri"/>
        </w:rPr>
        <w:t>Информация о реестродержателе, в том числе его наименование,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реестра клиентов.</w:t>
      </w:r>
    </w:p>
    <w:p w:rsidR="00B1019D" w:rsidRPr="00B1019D" w:rsidRDefault="00B1019D">
      <w:pPr>
        <w:widowControl w:val="0"/>
        <w:autoSpaceDE w:val="0"/>
        <w:autoSpaceDN w:val="0"/>
        <w:adjustRightInd w:val="0"/>
        <w:ind w:firstLine="540"/>
        <w:jc w:val="both"/>
        <w:rPr>
          <w:rFonts w:cs="Calibri"/>
        </w:rPr>
      </w:pPr>
      <w:r w:rsidRPr="00B1019D">
        <w:rPr>
          <w:rFonts w:cs="Calibri"/>
        </w:rPr>
        <w:t>Оплата услуг реестродержателя осуществляется за счет средств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p>
    <w:p w:rsidR="00B1019D" w:rsidRPr="00B1019D" w:rsidRDefault="00B1019D">
      <w:pPr>
        <w:widowControl w:val="0"/>
        <w:autoSpaceDE w:val="0"/>
        <w:autoSpaceDN w:val="0"/>
        <w:adjustRightInd w:val="0"/>
        <w:ind w:firstLine="540"/>
        <w:jc w:val="both"/>
        <w:rPr>
          <w:rFonts w:cs="Calibri"/>
        </w:rPr>
      </w:pPr>
      <w:bookmarkStart w:id="529" w:name="Par4715"/>
      <w:bookmarkEnd w:id="529"/>
      <w:r w:rsidRPr="00B1019D">
        <w:rPr>
          <w:rFonts w:cs="Calibri"/>
        </w:rPr>
        <w:t>4. Реестр клиентов должен содержать:</w:t>
      </w:r>
    </w:p>
    <w:p w:rsidR="00B1019D" w:rsidRPr="00B1019D" w:rsidRDefault="00B1019D">
      <w:pPr>
        <w:widowControl w:val="0"/>
        <w:autoSpaceDE w:val="0"/>
        <w:autoSpaceDN w:val="0"/>
        <w:adjustRightInd w:val="0"/>
        <w:ind w:firstLine="540"/>
        <w:jc w:val="both"/>
        <w:rPr>
          <w:rFonts w:cs="Calibri"/>
        </w:rPr>
      </w:pPr>
      <w:r w:rsidRPr="00B1019D">
        <w:rPr>
          <w:rFonts w:cs="Calibri"/>
        </w:rPr>
        <w:t>1) сведения о клиенте;</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2) сведения о находящемся у профессионального участника рынка ценных бумаг, управляющей компании или клиринговой организации имуществе клиента;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08"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r w:rsidRPr="00B1019D">
        <w:rPr>
          <w:rFonts w:cs="Calibri"/>
        </w:rPr>
        <w:t>3) сведения об обязательствах, подлежащих исполнению за счет и (или) в пользу каждого клиента.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При изменении сведений, указанных в </w:t>
      </w:r>
      <w:hyperlink w:anchor="Par4715" w:history="1">
        <w:r w:rsidRPr="00B1019D">
          <w:rPr>
            <w:rFonts w:cs="Calibri"/>
          </w:rPr>
          <w:t>пункте 4</w:t>
        </w:r>
      </w:hyperlink>
      <w:r w:rsidRPr="00B1019D">
        <w:rPr>
          <w:rFonts w:cs="Calibri"/>
        </w:rPr>
        <w:t xml:space="preserve"> настоящей статьи, в реестр клиентов вносятся соответствующие записи об этом.</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30" w:name="Par4722"/>
      <w:bookmarkEnd w:id="530"/>
      <w:r w:rsidRPr="00B1019D">
        <w:rPr>
          <w:rFonts w:cs="Calibri"/>
        </w:rPr>
        <w:t>Статья 185.4. Введение наблюдения в отношении профессионального участника рынка ценных бумаг, управляющей компании, клиринговой организации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09"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010"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При проведении анализа финансового состояния профессионального участника рынка ценных бумаг, управляющей компании, клиринговой организации временный управляющий устанавливает достаточность денежных средств, ценных бумаг и иного имущества на специальном брокерском счете, счете депо, торговом счете, клиринговом счете, отдельном банковском счете, открытом для расчетов по операциям, связанным с доверительным управлением профессионального участника рынка ценных бумаг, управляющей компании, для удовлетворения требований клиентов и исполнения обязательств профессионального участника рынка ценных бумаг, управляющей компании, клиринговой организации в порядке, установленном </w:t>
      </w:r>
      <w:hyperlink w:anchor="Par4742" w:history="1">
        <w:r w:rsidRPr="00B1019D">
          <w:rPr>
            <w:rFonts w:cs="Calibri"/>
          </w:rPr>
          <w:t>статьей 185.5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(п. 1 в ред. Федерального </w:t>
      </w:r>
      <w:hyperlink r:id="rId1011"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r w:rsidRPr="00B1019D">
        <w:rPr>
          <w:rFonts w:cs="Calibri"/>
        </w:rPr>
        <w:t>2. При введении наблюдения профессиональный участник рынка ценных бумаг, управляющая компания, клиринговая организация не вправе: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12"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r w:rsidRPr="00B1019D">
        <w:rPr>
          <w:rFonts w:cs="Calibri"/>
        </w:rP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требовать указанное имущество по сделке с центральным контрагентом в количестве и в сроки, которые позволяют ему (ей) надлежащим образом исполнить свои обязательства;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13"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r w:rsidRPr="00B1019D">
        <w:rPr>
          <w:rFonts w:cs="Calibri"/>
        </w:rPr>
        <w:t>2) использовать в своих интересах денежные средства, находящиеся на специальном брокерском счете;</w:t>
      </w:r>
    </w:p>
    <w:p w:rsidR="00B1019D" w:rsidRPr="00B1019D" w:rsidRDefault="00B1019D">
      <w:pPr>
        <w:widowControl w:val="0"/>
        <w:autoSpaceDE w:val="0"/>
        <w:autoSpaceDN w:val="0"/>
        <w:adjustRightInd w:val="0"/>
        <w:ind w:firstLine="540"/>
        <w:jc w:val="both"/>
        <w:rPr>
          <w:rFonts w:cs="Calibri"/>
        </w:rPr>
      </w:pPr>
      <w:r w:rsidRPr="00B1019D">
        <w:rPr>
          <w:rFonts w:cs="Calibri"/>
        </w:rPr>
        <w:t>3) использовать собственное имущество в качестве обеспечения исполнения обязательств третьих лиц;</w:t>
      </w:r>
    </w:p>
    <w:p w:rsidR="00B1019D" w:rsidRPr="00B1019D" w:rsidRDefault="00B1019D">
      <w:pPr>
        <w:widowControl w:val="0"/>
        <w:autoSpaceDE w:val="0"/>
        <w:autoSpaceDN w:val="0"/>
        <w:adjustRightInd w:val="0"/>
        <w:ind w:firstLine="540"/>
        <w:jc w:val="both"/>
        <w:rPr>
          <w:rFonts w:cs="Calibri"/>
        </w:rPr>
      </w:pPr>
      <w:r w:rsidRPr="00B1019D">
        <w:rPr>
          <w:rFonts w:cs="Calibri"/>
        </w:rPr>
        <w:t>4) предоставлять собственное имущество в заем;</w:t>
      </w:r>
    </w:p>
    <w:p w:rsidR="00B1019D" w:rsidRPr="00B1019D" w:rsidRDefault="00B1019D">
      <w:pPr>
        <w:widowControl w:val="0"/>
        <w:autoSpaceDE w:val="0"/>
        <w:autoSpaceDN w:val="0"/>
        <w:adjustRightInd w:val="0"/>
        <w:ind w:firstLine="540"/>
        <w:jc w:val="both"/>
        <w:rPr>
          <w:rFonts w:cs="Calibri"/>
        </w:rPr>
      </w:pPr>
      <w:r w:rsidRPr="00B1019D">
        <w:rPr>
          <w:rFonts w:cs="Calibri"/>
        </w:rPr>
        <w:t>5) заключать договоры репо без согласия временного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6) передавать денежные средства и иное имущество клиента, а также совершать операции с ценными бумагами и иным имуществом клиента по поручению или требованию клиента, если у клиента имеется задолженность перед профессиональным участником рынка ценных бумаг, клиринговой организацией, в том числе по выплате вознаграждения профессиональному участнику рынка ценных бумаг, клиринговой организации.</w:t>
      </w:r>
    </w:p>
    <w:p w:rsidR="00B1019D" w:rsidRPr="00B1019D" w:rsidRDefault="00B1019D">
      <w:pPr>
        <w:widowControl w:val="0"/>
        <w:autoSpaceDE w:val="0"/>
        <w:autoSpaceDN w:val="0"/>
        <w:adjustRightInd w:val="0"/>
        <w:jc w:val="both"/>
        <w:rPr>
          <w:rFonts w:cs="Calibri"/>
        </w:rPr>
      </w:pPr>
      <w:r w:rsidRPr="00B1019D">
        <w:rPr>
          <w:rFonts w:cs="Calibri"/>
        </w:rPr>
        <w:t xml:space="preserve">(пп. 6 в ред. Федерального </w:t>
      </w:r>
      <w:hyperlink r:id="rId1014"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Передача денежных средств и иного имущества клиента, а также совершение операций с ценными бумагами и иным имуществом клиента по поручению или требованию клиента осуществляются в порядке, установленном </w:t>
      </w:r>
      <w:hyperlink w:anchor="Par4742" w:history="1">
        <w:r w:rsidRPr="00B1019D">
          <w:rPr>
            <w:rFonts w:cs="Calibri"/>
          </w:rPr>
          <w:t>статьей 185.5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15"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31" w:name="Par4742"/>
      <w:bookmarkEnd w:id="531"/>
      <w:r w:rsidRPr="00B1019D">
        <w:rPr>
          <w:rFonts w:cs="Calibri"/>
        </w:rPr>
        <w:t>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16"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017"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Требования клиентов профессионального участника рынка ценных бумаг, управляющей компании, клиринговой организации подлежат удовлетворению в ходе наблюдения или конкурсного производства в порядке, установленном настоящей статьей.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18"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r w:rsidRPr="00B1019D">
        <w:rPr>
          <w:rFonts w:cs="Calibri"/>
        </w:rPr>
        <w:t>2. В случае, если имущества клиентов, находящегося на счетах профессионального участника рынка ценных бумаг, клиринговой организации, достаточно для удовлетворения требований клиентов, такие требования удовлетворяются в полном объеме.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19"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r w:rsidRPr="00B1019D">
        <w:rPr>
          <w:rFonts w:cs="Calibri"/>
        </w:rPr>
        <w:t>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этого 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20" w:history="1">
        <w:r w:rsidRPr="00B1019D">
          <w:rPr>
            <w:rFonts w:cs="Calibri"/>
          </w:rPr>
          <w:t>закона</w:t>
        </w:r>
      </w:hyperlink>
      <w:r w:rsidRPr="00B1019D">
        <w:rPr>
          <w:rFonts w:cs="Calibri"/>
        </w:rPr>
        <w:t xml:space="preserve"> от 07.12.2011 N 415-ФЗ)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Абзац утратил силу. - Федеральный </w:t>
      </w:r>
      <w:hyperlink r:id="rId1021" w:history="1">
        <w:r w:rsidRPr="00B1019D">
          <w:rPr>
            <w:rFonts w:cs="Calibri"/>
          </w:rPr>
          <w:t>закон</w:t>
        </w:r>
      </w:hyperlink>
      <w:r w:rsidRPr="00B1019D">
        <w:rPr>
          <w:rFonts w:cs="Calibri"/>
        </w:rPr>
        <w:t xml:space="preserve"> от 22.12.2014 N 432-ФЗ.</w:t>
      </w:r>
    </w:p>
    <w:p w:rsidR="00B1019D" w:rsidRPr="00B1019D" w:rsidRDefault="00B1019D">
      <w:pPr>
        <w:widowControl w:val="0"/>
        <w:autoSpaceDE w:val="0"/>
        <w:autoSpaceDN w:val="0"/>
        <w:adjustRightInd w:val="0"/>
        <w:ind w:firstLine="540"/>
        <w:jc w:val="both"/>
        <w:rPr>
          <w:rFonts w:cs="Calibri"/>
        </w:rPr>
      </w:pPr>
      <w:r w:rsidRPr="00B1019D">
        <w:rPr>
          <w:rFonts w:cs="Calibri"/>
        </w:rP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B1019D" w:rsidRPr="00B1019D" w:rsidRDefault="00B1019D">
      <w:pPr>
        <w:widowControl w:val="0"/>
        <w:autoSpaceDE w:val="0"/>
        <w:autoSpaceDN w:val="0"/>
        <w:adjustRightInd w:val="0"/>
        <w:ind w:firstLine="540"/>
        <w:jc w:val="both"/>
        <w:rPr>
          <w:rFonts w:cs="Calibri"/>
        </w:rPr>
      </w:pPr>
      <w:r w:rsidRPr="00B1019D">
        <w:rPr>
          <w:rFonts w:cs="Calibri"/>
        </w:rPr>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32" w:name="Par4757"/>
      <w:bookmarkEnd w:id="532"/>
      <w:r w:rsidRPr="00B1019D">
        <w:rPr>
          <w:rFonts w:cs="Calibri"/>
        </w:rPr>
        <w:t>Статья 185.6. Особенности конкурсного производства в отношении профессионального участника рынка ценных бумаг, управляющей компании, клиринговой организации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22"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023"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конкурсную массу профессионального участника рынка ценных бумаг, управляющей компании, клиринговой организации не включается имущество их клиентов, находящееся на 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управляющей компании, клиринговой организации или переданное в оплату инвестиционных паев иное имущество.</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24"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bookmarkStart w:id="533" w:name="Par4764"/>
      <w:bookmarkEnd w:id="533"/>
      <w:r w:rsidRPr="00B1019D">
        <w:rPr>
          <w:rFonts w:cs="Calibri"/>
        </w:rPr>
        <w:t>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25"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r w:rsidRPr="00B1019D">
        <w:rPr>
          <w:rFonts w:cs="Calibri"/>
        </w:rPr>
        <w:t>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2) передает клиентам оставшееся имущество клиентов.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Конкурсный управляющий в случае имеющейся задолженности клиентов перед профессиональным участником рынка ценных бумаг, управляющей компанией, клиринговой организацией удерживает вознаграждение и иные платежи, причитающиеся профессиональному участнику рынка ценных бумаг, управляющей компании, клиринговой организации, а в случае недостаточности денежных средств клиентов вправе требовать погашения задолженности от клиентов. В случае непогашения клиентами задолженности по истечении семи рабочих дней после дня предъявления указанного </w:t>
      </w:r>
      <w:r w:rsidRPr="00B1019D">
        <w:rPr>
          <w:rFonts w:cs="Calibri"/>
        </w:rPr>
        <w:lastRenderedPageBreak/>
        <w:t xml:space="preserve">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клиринговой организации, либо, если таким имуществом являются ценные бумаги или иное имущество, вправе продать их по правилам, предусмотренным </w:t>
      </w:r>
      <w:hyperlink w:anchor="Par4779" w:history="1">
        <w:r w:rsidRPr="00B1019D">
          <w:rPr>
            <w:rFonts w:cs="Calibri"/>
          </w:rPr>
          <w:t>статьей 185.7</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(п. 3 в ред. Федерального </w:t>
      </w:r>
      <w:hyperlink r:id="rId1026"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r w:rsidRPr="00B1019D">
        <w:rPr>
          <w:rFonts w:cs="Calibri"/>
        </w:rPr>
        <w:t>4. Если имущество нескольких клиентов объединено на одном банковском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указанных требований.</w:t>
      </w:r>
    </w:p>
    <w:p w:rsidR="00B1019D" w:rsidRPr="00B1019D" w:rsidRDefault="00B1019D">
      <w:pPr>
        <w:widowControl w:val="0"/>
        <w:autoSpaceDE w:val="0"/>
        <w:autoSpaceDN w:val="0"/>
        <w:adjustRightInd w:val="0"/>
        <w:jc w:val="both"/>
        <w:rPr>
          <w:rFonts w:cs="Calibri"/>
        </w:rPr>
      </w:pPr>
      <w:r w:rsidRPr="00B1019D">
        <w:rPr>
          <w:rFonts w:cs="Calibri"/>
        </w:rPr>
        <w:t xml:space="preserve">(п. 4 в ред. Федерального </w:t>
      </w:r>
      <w:hyperlink r:id="rId1027" w:history="1">
        <w:r w:rsidRPr="00B1019D">
          <w:rPr>
            <w:rFonts w:cs="Calibri"/>
          </w:rPr>
          <w:t>закона</w:t>
        </w:r>
      </w:hyperlink>
      <w:r w:rsidRPr="00B1019D">
        <w:rPr>
          <w:rFonts w:cs="Calibri"/>
        </w:rPr>
        <w:t xml:space="preserve"> от 07.12.2011 N 415-ФЗ)</w:t>
      </w:r>
    </w:p>
    <w:p w:rsidR="00B1019D" w:rsidRPr="00B1019D" w:rsidRDefault="00B1019D">
      <w:pPr>
        <w:widowControl w:val="0"/>
        <w:autoSpaceDE w:val="0"/>
        <w:autoSpaceDN w:val="0"/>
        <w:adjustRightInd w:val="0"/>
        <w:ind w:firstLine="540"/>
        <w:jc w:val="both"/>
        <w:rPr>
          <w:rFonts w:cs="Calibri"/>
        </w:rPr>
      </w:pPr>
      <w:r w:rsidRPr="00B1019D">
        <w:rPr>
          <w:rFonts w:cs="Calibri"/>
        </w:rPr>
        <w:t>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имущество клиентов не было передано клиентам, конкурсный управляющий передает такое имущество в депозит нотариуса.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28"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Положения </w:t>
      </w:r>
      <w:hyperlink w:anchor="Par4764" w:history="1">
        <w:r w:rsidRPr="00B1019D">
          <w:rPr>
            <w:rFonts w:cs="Calibri"/>
          </w:rPr>
          <w:t>пункта 2</w:t>
        </w:r>
      </w:hyperlink>
      <w:r w:rsidRPr="00B1019D">
        <w:rPr>
          <w:rFonts w:cs="Calibri"/>
        </w:rPr>
        <w:t xml:space="preserve">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доверительного управления этим паевым инвестиционным фондом другой управляющей компании.</w:t>
      </w:r>
    </w:p>
    <w:p w:rsidR="00B1019D" w:rsidRPr="00B1019D" w:rsidRDefault="00B1019D">
      <w:pPr>
        <w:widowControl w:val="0"/>
        <w:autoSpaceDE w:val="0"/>
        <w:autoSpaceDN w:val="0"/>
        <w:adjustRightInd w:val="0"/>
        <w:ind w:firstLine="540"/>
        <w:jc w:val="both"/>
        <w:rPr>
          <w:rFonts w:cs="Calibri"/>
        </w:rPr>
      </w:pPr>
      <w:r w:rsidRPr="00B1019D">
        <w:rPr>
          <w:rFonts w:cs="Calibri"/>
        </w:rP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 конкурсному управляющему.</w:t>
      </w:r>
    </w:p>
    <w:p w:rsidR="00B1019D" w:rsidRPr="00B1019D" w:rsidRDefault="00B1019D">
      <w:pPr>
        <w:widowControl w:val="0"/>
        <w:autoSpaceDE w:val="0"/>
        <w:autoSpaceDN w:val="0"/>
        <w:adjustRightInd w:val="0"/>
        <w:ind w:firstLine="540"/>
        <w:jc w:val="both"/>
        <w:rPr>
          <w:rFonts w:cs="Calibri"/>
        </w:rPr>
      </w:pPr>
      <w:r w:rsidRPr="00B1019D">
        <w:rPr>
          <w:rFonts w:cs="Calibri"/>
        </w:rPr>
        <w:t>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владельцев ценных бумаг, профессиональному участнику рынка ценных бумаг, имеющему соответствующую лицензию.</w:t>
      </w:r>
    </w:p>
    <w:p w:rsidR="00B1019D" w:rsidRPr="00B1019D" w:rsidRDefault="00B1019D">
      <w:pPr>
        <w:widowControl w:val="0"/>
        <w:autoSpaceDE w:val="0"/>
        <w:autoSpaceDN w:val="0"/>
        <w:adjustRightInd w:val="0"/>
        <w:ind w:firstLine="540"/>
        <w:jc w:val="both"/>
        <w:rPr>
          <w:rFonts w:cs="Calibri"/>
        </w:rPr>
      </w:pPr>
      <w:r w:rsidRPr="00B1019D">
        <w:rPr>
          <w:rFonts w:cs="Calibri"/>
        </w:rPr>
        <w:t>Передача реестра владельцев ценных бумаг осуществляется конкурсным управляющим в порядке, установленном контрольным органом.</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34" w:name="Par4779"/>
      <w:bookmarkEnd w:id="534"/>
      <w:r w:rsidRPr="00B1019D">
        <w:rPr>
          <w:rFonts w:cs="Calibri"/>
        </w:rPr>
        <w:t>Статья 185.7. Особенности продажи имущества профессионального участника рынка ценных бумаг, управляющей компании, клиринговой организации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29" w:history="1">
        <w:r w:rsidRPr="00B1019D">
          <w:rPr>
            <w:rFonts w:cs="Calibri"/>
          </w:rPr>
          <w:t>закона</w:t>
        </w:r>
      </w:hyperlink>
      <w:r w:rsidRPr="00B1019D">
        <w:rPr>
          <w:rFonts w:cs="Calibri"/>
        </w:rPr>
        <w:t xml:space="preserve"> от 07.02.2011 N 8-ФЗ)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030"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Ценные бумаги, принадлежащие профессиональному участнику рынка ценных бумаг, управляющей компании, клиринговой организации и обращающиеся на организованном рынке ценных бумаг, подлежат продаже на организованных торгах.</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07.02.2011 </w:t>
      </w:r>
      <w:hyperlink r:id="rId1031" w:history="1">
        <w:r w:rsidRPr="00B1019D">
          <w:rPr>
            <w:rFonts w:cs="Calibri"/>
          </w:rPr>
          <w:t>N 8-ФЗ</w:t>
        </w:r>
      </w:hyperlink>
      <w:r w:rsidRPr="00B1019D">
        <w:rPr>
          <w:rFonts w:cs="Calibri"/>
        </w:rPr>
        <w:t xml:space="preserve">, от 21.11.2011 </w:t>
      </w:r>
      <w:hyperlink r:id="rId1032" w:history="1">
        <w:r w:rsidRPr="00B1019D">
          <w:rPr>
            <w:rFonts w:cs="Calibri"/>
          </w:rPr>
          <w:t>N 327-ФЗ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 случае, если принадлежащие профессиональному участнику рынка ценных бумаг, управляющей компании, клиринговой организации ценные бумаги не допущены к организованным торгам, такие ценные бумаги подлежат продаже в порядке, установленном </w:t>
      </w:r>
      <w:hyperlink w:anchor="Par2847" w:history="1">
        <w:r w:rsidRPr="00B1019D">
          <w:rPr>
            <w:rFonts w:cs="Calibri"/>
          </w:rPr>
          <w:t>статьей 111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07.02.2011 </w:t>
      </w:r>
      <w:hyperlink r:id="rId1033" w:history="1">
        <w:r w:rsidRPr="00B1019D">
          <w:rPr>
            <w:rFonts w:cs="Calibri"/>
          </w:rPr>
          <w:t>N 8-ФЗ</w:t>
        </w:r>
      </w:hyperlink>
      <w:r w:rsidRPr="00B1019D">
        <w:rPr>
          <w:rFonts w:cs="Calibri"/>
        </w:rPr>
        <w:t xml:space="preserve">, от 21.11.2011 </w:t>
      </w:r>
      <w:hyperlink r:id="rId1034" w:history="1">
        <w:r w:rsidRPr="00B1019D">
          <w:rPr>
            <w:rFonts w:cs="Calibri"/>
          </w:rPr>
          <w:t>N 327-ФЗ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35" w:name="Par4789"/>
      <w:bookmarkEnd w:id="535"/>
      <w:r w:rsidRPr="00B1019D">
        <w:rPr>
          <w:rFonts w:cs="Calibri"/>
        </w:rPr>
        <w:t xml:space="preserve">Статья 186. Утратила силу. - Федеральный </w:t>
      </w:r>
      <w:hyperlink r:id="rId1035" w:history="1">
        <w:r w:rsidRPr="00B1019D">
          <w:rPr>
            <w:rFonts w:cs="Calibri"/>
          </w:rPr>
          <w:t>закон</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36" w:name="Par4791"/>
      <w:bookmarkEnd w:id="536"/>
      <w:r w:rsidRPr="00B1019D">
        <w:rPr>
          <w:rFonts w:cs="Calibri"/>
        </w:rPr>
        <w:lastRenderedPageBreak/>
        <w:t>Статья 186.1. Особенности банкротства негосударственных пенсионных фондов</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036"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Особенности банкротства финансовых организаций, установленные </w:t>
      </w:r>
      <w:hyperlink w:anchor="Par4128" w:history="1">
        <w:r w:rsidRPr="00B1019D">
          <w:rPr>
            <w:rFonts w:cs="Calibri"/>
          </w:rPr>
          <w:t>статьями 183.1</w:t>
        </w:r>
      </w:hyperlink>
      <w:r w:rsidRPr="00B1019D">
        <w:rPr>
          <w:rFonts w:cs="Calibri"/>
        </w:rPr>
        <w:t xml:space="preserve"> - </w:t>
      </w:r>
      <w:hyperlink w:anchor="Par4506" w:history="1">
        <w:r w:rsidRPr="00B1019D">
          <w:rPr>
            <w:rFonts w:cs="Calibri"/>
          </w:rPr>
          <w:t>183.26</w:t>
        </w:r>
      </w:hyperlink>
      <w:r w:rsidRPr="00B1019D">
        <w:rPr>
          <w:rFonts w:cs="Calibri"/>
        </w:rPr>
        <w:t xml:space="preserve"> настоящего Федерального закона, распространяются на негосударственные пенсионные фонды с учетом положений </w:t>
      </w:r>
      <w:hyperlink w:anchor="Par4800" w:history="1">
        <w:r w:rsidRPr="00B1019D">
          <w:rPr>
            <w:rFonts w:cs="Calibri"/>
          </w:rPr>
          <w:t>статей 186.2</w:t>
        </w:r>
      </w:hyperlink>
      <w:r w:rsidRPr="00B1019D">
        <w:rPr>
          <w:rFonts w:cs="Calibri"/>
        </w:rPr>
        <w:t xml:space="preserve"> - </w:t>
      </w:r>
      <w:hyperlink w:anchor="Par4961" w:history="1">
        <w:r w:rsidRPr="00B1019D">
          <w:rPr>
            <w:rFonts w:cs="Calibri"/>
          </w:rPr>
          <w:t>186.11</w:t>
        </w:r>
      </w:hyperlink>
      <w:r w:rsidRPr="00B1019D">
        <w:rPr>
          <w:rFonts w:cs="Calibri"/>
        </w:rPr>
        <w:t xml:space="preserve">, </w:t>
      </w:r>
      <w:hyperlink w:anchor="Par4975" w:history="1">
        <w:r w:rsidRPr="00B1019D">
          <w:rPr>
            <w:rFonts w:cs="Calibri"/>
          </w:rPr>
          <w:t>187.2</w:t>
        </w:r>
      </w:hyperlink>
      <w:r w:rsidRPr="00B1019D">
        <w:rPr>
          <w:rFonts w:cs="Calibri"/>
        </w:rPr>
        <w:t xml:space="preserve"> - </w:t>
      </w:r>
      <w:hyperlink w:anchor="Par5181" w:history="1">
        <w:r w:rsidRPr="00B1019D">
          <w:rPr>
            <w:rFonts w:cs="Calibri"/>
          </w:rPr>
          <w:t>187.12</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37" w:history="1">
        <w:r w:rsidRPr="00B1019D">
          <w:rPr>
            <w:rFonts w:cs="Calibri"/>
          </w:rPr>
          <w:t>закона</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Банкротство негосударственных пенсионных фондов, осуществляющих или осуществлявших одновременно деятельность по негосударственному пенсионному обеспечению и по обязательному пенсионному страхованию, осуществляется в порядке, установленном </w:t>
      </w:r>
      <w:hyperlink w:anchor="Par4969" w:history="1">
        <w:r w:rsidRPr="00B1019D">
          <w:rPr>
            <w:rFonts w:cs="Calibri"/>
          </w:rPr>
          <w:t>статьями 187.1</w:t>
        </w:r>
      </w:hyperlink>
      <w:r w:rsidRPr="00B1019D">
        <w:rPr>
          <w:rFonts w:cs="Calibri"/>
        </w:rPr>
        <w:t xml:space="preserve"> - </w:t>
      </w:r>
      <w:hyperlink w:anchor="Par5181" w:history="1">
        <w:r w:rsidRPr="00B1019D">
          <w:rPr>
            <w:rFonts w:cs="Calibri"/>
          </w:rPr>
          <w:t>187.12</w:t>
        </w:r>
      </w:hyperlink>
      <w:r w:rsidRPr="00B1019D">
        <w:rPr>
          <w:rFonts w:cs="Calibri"/>
        </w:rPr>
        <w:t xml:space="preserve"> настоящего Федерального закона. При этом положения </w:t>
      </w:r>
      <w:hyperlink w:anchor="Par4815" w:history="1">
        <w:r w:rsidRPr="00B1019D">
          <w:rPr>
            <w:rFonts w:cs="Calibri"/>
          </w:rPr>
          <w:t>статей 186.4</w:t>
        </w:r>
      </w:hyperlink>
      <w:r w:rsidRPr="00B1019D">
        <w:rPr>
          <w:rFonts w:cs="Calibri"/>
        </w:rPr>
        <w:t xml:space="preserve"> - </w:t>
      </w:r>
      <w:hyperlink w:anchor="Par4950" w:history="1">
        <w:r w:rsidRPr="00B1019D">
          <w:rPr>
            <w:rFonts w:cs="Calibri"/>
          </w:rPr>
          <w:t>186.10</w:t>
        </w:r>
      </w:hyperlink>
      <w:r w:rsidRPr="00B1019D">
        <w:rPr>
          <w:rFonts w:cs="Calibri"/>
        </w:rPr>
        <w:t xml:space="preserve"> настоящего Федерального закона применяются к банкротству указанных фондов, если </w:t>
      </w:r>
      <w:hyperlink w:anchor="Par4975" w:history="1">
        <w:r w:rsidRPr="00B1019D">
          <w:rPr>
            <w:rFonts w:cs="Calibri"/>
          </w:rPr>
          <w:t>статьями 187.2</w:t>
        </w:r>
      </w:hyperlink>
      <w:r w:rsidRPr="00B1019D">
        <w:rPr>
          <w:rFonts w:cs="Calibri"/>
        </w:rPr>
        <w:t xml:space="preserve"> - </w:t>
      </w:r>
      <w:hyperlink w:anchor="Par5181" w:history="1">
        <w:r w:rsidRPr="00B1019D">
          <w:rPr>
            <w:rFonts w:cs="Calibri"/>
          </w:rPr>
          <w:t>187.12</w:t>
        </w:r>
      </w:hyperlink>
      <w:r w:rsidRPr="00B1019D">
        <w:rPr>
          <w:rFonts w:cs="Calibri"/>
        </w:rPr>
        <w:t xml:space="preserve"> настоящего Федерального закона не установлены иные правила.</w:t>
      </w:r>
    </w:p>
    <w:p w:rsidR="00B1019D" w:rsidRPr="00B1019D" w:rsidRDefault="00B1019D">
      <w:pPr>
        <w:widowControl w:val="0"/>
        <w:autoSpaceDE w:val="0"/>
        <w:autoSpaceDN w:val="0"/>
        <w:adjustRightInd w:val="0"/>
        <w:jc w:val="both"/>
        <w:rPr>
          <w:rFonts w:cs="Calibri"/>
        </w:rPr>
      </w:pPr>
      <w:r w:rsidRPr="00B1019D">
        <w:rPr>
          <w:rFonts w:cs="Calibri"/>
        </w:rPr>
        <w:t xml:space="preserve">(п. 2 введен Федеральным </w:t>
      </w:r>
      <w:hyperlink r:id="rId1038" w:history="1">
        <w:r w:rsidRPr="00B1019D">
          <w:rPr>
            <w:rFonts w:cs="Calibri"/>
          </w:rPr>
          <w:t>законом</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37" w:name="Par4800"/>
      <w:bookmarkEnd w:id="537"/>
      <w:r w:rsidRPr="00B1019D">
        <w:rPr>
          <w:rFonts w:cs="Calibri"/>
        </w:rPr>
        <w:t>Статья 186.2. Дополнительные основания для применения мер по предупреждению банкротства негосударственного пенсионного фонда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039"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Дополнительными основаниями для применения мер по предупреждению банкротства негосударственного пенсионного фонда являются: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снижение по итогам квартала </w:t>
      </w:r>
      <w:hyperlink r:id="rId1040" w:history="1">
        <w:r w:rsidRPr="00B1019D">
          <w:rPr>
            <w:rFonts w:cs="Calibri"/>
          </w:rPr>
          <w:t>нормативного размера</w:t>
        </w:r>
      </w:hyperlink>
      <w:r w:rsidRPr="00B1019D">
        <w:rPr>
          <w:rFonts w:cs="Calibri"/>
        </w:rPr>
        <w:t xml:space="preserve"> пенсионных резервов для пенсионных схем с установленными выплатами ниже размера, предусмотренного контрольным органом;</w:t>
      </w:r>
    </w:p>
    <w:p w:rsidR="00B1019D" w:rsidRPr="00B1019D" w:rsidRDefault="00B1019D">
      <w:pPr>
        <w:widowControl w:val="0"/>
        <w:autoSpaceDE w:val="0"/>
        <w:autoSpaceDN w:val="0"/>
        <w:adjustRightInd w:val="0"/>
        <w:ind w:firstLine="540"/>
        <w:jc w:val="both"/>
        <w:rPr>
          <w:rFonts w:cs="Calibri"/>
        </w:rPr>
      </w:pPr>
      <w:r w:rsidRPr="00B1019D">
        <w:rPr>
          <w:rFonts w:cs="Calibri"/>
        </w:rPr>
        <w:t>2) установление увеличения актуарного дефицита по результатам ежегодного актуарного оценивания деятельности негосударственного пенсионного фонда по сравнению с предшествующим годом.</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38" w:name="Par4808"/>
      <w:bookmarkEnd w:id="538"/>
      <w:r w:rsidRPr="00B1019D">
        <w:rPr>
          <w:rFonts w:cs="Calibri"/>
        </w:rPr>
        <w:t>Статья 186.3. Покрытие расходов временной администрации негосударственного пенсионного фонда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041"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(собственных средств) этого фонда.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42" w:history="1">
        <w:r w:rsidRPr="00B1019D">
          <w:rPr>
            <w:rFonts w:cs="Calibri"/>
          </w:rPr>
          <w:t>закона</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39" w:name="Par4815"/>
      <w:bookmarkEnd w:id="539"/>
      <w:r w:rsidRPr="00B1019D">
        <w:rPr>
          <w:rFonts w:cs="Calibri"/>
        </w:rPr>
        <w:t>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43" w:history="1">
        <w:r w:rsidRPr="00B1019D">
          <w:rPr>
            <w:rFonts w:cs="Calibri"/>
          </w:rPr>
          <w:t>закона</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044"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Для целей настоящего параграфа обязательства по негосударственному пенсионному обеспечению предусматривают:</w:t>
      </w:r>
    </w:p>
    <w:p w:rsidR="00B1019D" w:rsidRPr="00B1019D" w:rsidRDefault="00B1019D">
      <w:pPr>
        <w:widowControl w:val="0"/>
        <w:autoSpaceDE w:val="0"/>
        <w:autoSpaceDN w:val="0"/>
        <w:adjustRightInd w:val="0"/>
        <w:ind w:firstLine="540"/>
        <w:jc w:val="both"/>
        <w:rPr>
          <w:rFonts w:cs="Calibri"/>
        </w:rPr>
      </w:pPr>
      <w:r w:rsidRPr="00B1019D">
        <w:rPr>
          <w:rFonts w:cs="Calibri"/>
        </w:rPr>
        <w:t>1) выплату выкупных сумм или их перевод в другие фонды;</w:t>
      </w:r>
    </w:p>
    <w:p w:rsidR="00B1019D" w:rsidRPr="00B1019D" w:rsidRDefault="00B1019D">
      <w:pPr>
        <w:widowControl w:val="0"/>
        <w:autoSpaceDE w:val="0"/>
        <w:autoSpaceDN w:val="0"/>
        <w:adjustRightInd w:val="0"/>
        <w:ind w:firstLine="540"/>
        <w:jc w:val="both"/>
        <w:rPr>
          <w:rFonts w:cs="Calibri"/>
        </w:rPr>
      </w:pPr>
      <w:r w:rsidRPr="00B1019D">
        <w:rPr>
          <w:rFonts w:cs="Calibri"/>
        </w:rPr>
        <w:t>2) передачу обязанности по выплате пожизненно назначенных участникам негосударственного пенсионного фонда негосударственных пенсий (далее - пожизненные негосударственные пенсии)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Утратил силу с 1 января 2014 года. - Федеральный </w:t>
      </w:r>
      <w:hyperlink r:id="rId1045" w:history="1">
        <w:r w:rsidRPr="00B1019D">
          <w:rPr>
            <w:rFonts w:cs="Calibri"/>
          </w:rPr>
          <w:t>закон</w:t>
        </w:r>
      </w:hyperlink>
      <w:r w:rsidRPr="00B1019D">
        <w:rPr>
          <w:rFonts w:cs="Calibri"/>
        </w:rPr>
        <w:t xml:space="preserve"> от 28.12.2013 N 410-ФЗ.</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lastRenderedPageBreak/>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Положения абзаца первого пункта 3 статьи 186.4 (в редакции Федерального закона от 29.12.2014 N 482-ФЗ) </w:t>
      </w:r>
      <w:hyperlink r:id="rId1046" w:history="1">
        <w:r w:rsidRPr="00B1019D">
          <w:rPr>
            <w:rFonts w:cs="Calibri"/>
          </w:rPr>
          <w:t>применяются</w:t>
        </w:r>
      </w:hyperlink>
      <w:r w:rsidRPr="00B1019D">
        <w:rPr>
          <w:rFonts w:cs="Calibri"/>
        </w:rPr>
        <w:t xml:space="preserve"> также в делах о банкротстве, производство по которым возбуждено до 29 января 2015 года.</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bookmarkStart w:id="540" w:name="Par4828"/>
      <w:bookmarkEnd w:id="540"/>
      <w:r w:rsidRPr="00B1019D">
        <w:rPr>
          <w:rFonts w:cs="Calibri"/>
        </w:rPr>
        <w:t>3. Временный управляющий определяет и отдельно учитывает в реестре заявленных требований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47"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1) обязательства по договорам негосударственного пенсионного обеспечения (далее - пенсионный договор) (в том числе обязательства по выплате назначенных негосударственных пенсий);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48" w:history="1">
        <w:r w:rsidRPr="00B1019D">
          <w:rPr>
            <w:rFonts w:cs="Calibri"/>
          </w:rPr>
          <w:t>закона</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r w:rsidRPr="00B1019D">
        <w:rPr>
          <w:rFonts w:cs="Calibri"/>
        </w:rPr>
        <w:t>2) состав кредиторов, требования которых подлежат удовлетворению за счет средств пенсионных резервов, а также сумму кредиторской задолженности.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49" w:history="1">
        <w:r w:rsidRPr="00B1019D">
          <w:rPr>
            <w:rFonts w:cs="Calibri"/>
          </w:rPr>
          <w:t>закона</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3.1. </w:t>
      </w:r>
      <w:hyperlink r:id="rId1050" w:history="1">
        <w:r w:rsidRPr="00B1019D">
          <w:rPr>
            <w:rFonts w:cs="Calibri"/>
          </w:rPr>
          <w:t>Форма</w:t>
        </w:r>
      </w:hyperlink>
      <w:r w:rsidRPr="00B1019D">
        <w:rPr>
          <w:rFonts w:cs="Calibri"/>
        </w:rPr>
        <w:t xml:space="preserve"> реестра требований кредиторов негосударственного пенсионного фонда устанавливается нормативным актом контрольного органа по согласованию с Агентством по страхованию вкладов.</w:t>
      </w:r>
    </w:p>
    <w:p w:rsidR="00B1019D" w:rsidRPr="00B1019D" w:rsidRDefault="00B1019D">
      <w:pPr>
        <w:widowControl w:val="0"/>
        <w:autoSpaceDE w:val="0"/>
        <w:autoSpaceDN w:val="0"/>
        <w:adjustRightInd w:val="0"/>
        <w:jc w:val="both"/>
        <w:rPr>
          <w:rFonts w:cs="Calibri"/>
        </w:rPr>
      </w:pPr>
      <w:r w:rsidRPr="00B1019D">
        <w:rPr>
          <w:rFonts w:cs="Calibri"/>
        </w:rPr>
        <w:t xml:space="preserve">(п. 3.1 введен Федеральным </w:t>
      </w:r>
      <w:hyperlink r:id="rId1051" w:history="1">
        <w:r w:rsidRPr="00B1019D">
          <w:rPr>
            <w:rFonts w:cs="Calibri"/>
          </w:rPr>
          <w:t>законом</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Временный управляющий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негосударственного пенсионного фонда, в порядке, установленном </w:t>
      </w:r>
      <w:hyperlink w:anchor="Par3405" w:history="1">
        <w:r w:rsidRPr="00B1019D">
          <w:rPr>
            <w:rFonts w:cs="Calibri"/>
          </w:rPr>
          <w:t>статьей 130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5. С даты принятия арбитражным судом решения о признании негосударственного пенсионного фонда банкротом и об открытии конкурсного производства прекращаются договоры негосударственного пенсионного обеспечения.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52" w:history="1">
        <w:r w:rsidRPr="00B1019D">
          <w:rPr>
            <w:rFonts w:cs="Calibri"/>
          </w:rPr>
          <w:t>закона</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r w:rsidRPr="00B1019D">
        <w:rPr>
          <w:rFonts w:cs="Calibri"/>
        </w:rPr>
        <w:t>Последствия прекращения указанных договоров определяются в соответствии с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B1019D" w:rsidRPr="00B1019D" w:rsidRDefault="00B1019D">
      <w:pPr>
        <w:widowControl w:val="0"/>
        <w:autoSpaceDE w:val="0"/>
        <w:autoSpaceDN w:val="0"/>
        <w:adjustRightInd w:val="0"/>
        <w:ind w:firstLine="540"/>
        <w:jc w:val="both"/>
        <w:rPr>
          <w:rFonts w:cs="Calibri"/>
        </w:rPr>
      </w:pPr>
      <w:r w:rsidRPr="00B1019D">
        <w:rPr>
          <w:rFonts w:cs="Calibri"/>
        </w:rPr>
        <w:t>1) уведомляет в письменной форме вкладчиков и участников такого фонда о принятии арбитражным судом решения о признании негосударственного пенсионного фонда банкротом и об открытии конкурсного производства не позднее тридцати дней с даты принятия арбитражным судом указанного решения;</w:t>
      </w:r>
    </w:p>
    <w:p w:rsidR="00B1019D" w:rsidRPr="00B1019D" w:rsidRDefault="00B1019D">
      <w:pPr>
        <w:widowControl w:val="0"/>
        <w:autoSpaceDE w:val="0"/>
        <w:autoSpaceDN w:val="0"/>
        <w:adjustRightInd w:val="0"/>
        <w:ind w:firstLine="540"/>
        <w:jc w:val="both"/>
        <w:rPr>
          <w:rFonts w:cs="Calibri"/>
        </w:rPr>
      </w:pPr>
      <w:r w:rsidRPr="00B1019D">
        <w:rPr>
          <w:rFonts w:cs="Calibri"/>
        </w:rPr>
        <w:t>2) определяет обязательства по пенсионным договорам (в том числе обязательства по выплате назначенных негосударственных пенсий) по сведениям, имеющимся в негосударственном пенсионном фонде;</w:t>
      </w:r>
    </w:p>
    <w:p w:rsidR="00B1019D" w:rsidRPr="00B1019D" w:rsidRDefault="00B1019D">
      <w:pPr>
        <w:widowControl w:val="0"/>
        <w:autoSpaceDE w:val="0"/>
        <w:autoSpaceDN w:val="0"/>
        <w:adjustRightInd w:val="0"/>
        <w:ind w:firstLine="540"/>
        <w:jc w:val="both"/>
        <w:rPr>
          <w:rFonts w:cs="Calibri"/>
        </w:rPr>
      </w:pPr>
      <w:r w:rsidRPr="00B1019D">
        <w:rPr>
          <w:rFonts w:cs="Calibri"/>
        </w:rPr>
        <w:t>3) определяет состав кредиторов, требования которых подлежат удовлетворению за счет средств пенсионных резервов, а также сумму кредиторской задолженности. В целях определения суммы обязательств по пожизненным негосударственным пенсиям конкурсный управляющий привлекает актуария;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определяет рыночную стоимость активов, составляющих пенсионные резервы, обращающихся на организованных торгах, привлекает оценщика для определения рыночной стоимости иных активов, составляющих пенсионные резервы, а также иных активов, составляющих собственное имущество указанного фонда, в порядке, установленном </w:t>
      </w:r>
      <w:hyperlink w:anchor="Par3405" w:history="1">
        <w:r w:rsidRPr="00B1019D">
          <w:rPr>
            <w:rFonts w:cs="Calibri"/>
          </w:rPr>
          <w:t>статьей 130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(п. 6 в ред. Федерального </w:t>
      </w:r>
      <w:hyperlink r:id="rId1053" w:history="1">
        <w:r w:rsidRPr="00B1019D">
          <w:rPr>
            <w:rFonts w:cs="Calibri"/>
          </w:rPr>
          <w:t>закона</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bookmarkStart w:id="541" w:name="Par4846"/>
      <w:bookmarkEnd w:id="541"/>
      <w:r w:rsidRPr="00B1019D">
        <w:rPr>
          <w:rFonts w:cs="Calibri"/>
        </w:rPr>
        <w:t>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w:t>
      </w:r>
    </w:p>
    <w:p w:rsidR="00B1019D" w:rsidRPr="00B1019D" w:rsidRDefault="00B1019D">
      <w:pPr>
        <w:widowControl w:val="0"/>
        <w:autoSpaceDE w:val="0"/>
        <w:autoSpaceDN w:val="0"/>
        <w:adjustRightInd w:val="0"/>
        <w:ind w:firstLine="540"/>
        <w:jc w:val="both"/>
        <w:rPr>
          <w:rFonts w:cs="Calibri"/>
        </w:rPr>
      </w:pPr>
      <w:r w:rsidRPr="00B1019D">
        <w:rPr>
          <w:rFonts w:cs="Calibri"/>
        </w:rPr>
        <w:t>1) выплату или перевод в другие фонды выкупных сумм либо передачу их в счет уплаты страховых премий по договорам страхования пенсий, заключенным со страховыми организациями;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передачу обязанности по выплате пожизненных негосударственных пенсий и средств пенсионных резервов другому негосударственному пенсионному фонду в соответствии со </w:t>
      </w:r>
      <w:hyperlink w:anchor="Par4931" w:history="1">
        <w:r w:rsidRPr="00B1019D">
          <w:rPr>
            <w:rFonts w:cs="Calibri"/>
          </w:rPr>
          <w:t>статьей 186.9</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lastRenderedPageBreak/>
        <w:t xml:space="preserve">(п. 7 в ред. Федерального </w:t>
      </w:r>
      <w:hyperlink r:id="rId1054" w:history="1">
        <w:r w:rsidRPr="00B1019D">
          <w:rPr>
            <w:rFonts w:cs="Calibri"/>
          </w:rPr>
          <w:t>закона</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42" w:name="Par4851"/>
      <w:bookmarkEnd w:id="542"/>
      <w:r w:rsidRPr="00B1019D">
        <w:rPr>
          <w:rFonts w:cs="Calibri"/>
        </w:rPr>
        <w:t>Статья 186.5. Особенности использования средств пенсионных резервов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55" w:history="1">
        <w:r w:rsidRPr="00B1019D">
          <w:rPr>
            <w:rFonts w:cs="Calibri"/>
          </w:rPr>
          <w:t>закона</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056"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Утратил силу с 1 января 2014 года. - Федеральный </w:t>
      </w:r>
      <w:hyperlink r:id="rId1057" w:history="1">
        <w:r w:rsidRPr="00B1019D">
          <w:rPr>
            <w:rFonts w:cs="Calibri"/>
          </w:rPr>
          <w:t>закон</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bookmarkStart w:id="543" w:name="Par4857"/>
      <w:bookmarkEnd w:id="543"/>
      <w:r w:rsidRPr="00B1019D">
        <w:rPr>
          <w:rFonts w:cs="Calibri"/>
        </w:rPr>
        <w:t xml:space="preserve">2. Средства пенсионных резервов не включаются в конкурсную массу и используются только на цели, предусмотренные </w:t>
      </w:r>
      <w:hyperlink w:anchor="Par4846" w:history="1">
        <w:r w:rsidRPr="00B1019D">
          <w:rPr>
            <w:rFonts w:cs="Calibri"/>
          </w:rPr>
          <w:t>пунктом 7 статьи 186.4</w:t>
        </w:r>
      </w:hyperlink>
      <w:r w:rsidRPr="00B1019D">
        <w:rPr>
          <w:rFonts w:cs="Calibri"/>
        </w:rPr>
        <w:t xml:space="preserve"> настоящего Федерального закона, за исключением случая, установленного </w:t>
      </w:r>
      <w:hyperlink w:anchor="Par4828" w:history="1">
        <w:r w:rsidRPr="00B1019D">
          <w:rPr>
            <w:rFonts w:cs="Calibri"/>
          </w:rPr>
          <w:t>пунктом 3 статьи 186.7</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58" w:history="1">
        <w:r w:rsidRPr="00B1019D">
          <w:rPr>
            <w:rFonts w:cs="Calibri"/>
          </w:rPr>
          <w:t>закона</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r w:rsidRPr="00B1019D">
        <w:rPr>
          <w:rFonts w:cs="Calibri"/>
        </w:rPr>
        <w:t>Выкупные суммы подлежат выплате вкладчикам, участникам негосударственного пенсионного фонда в соответствии с пенсионным договором.</w:t>
      </w:r>
    </w:p>
    <w:p w:rsidR="00B1019D" w:rsidRPr="00B1019D" w:rsidRDefault="00B1019D">
      <w:pPr>
        <w:widowControl w:val="0"/>
        <w:autoSpaceDE w:val="0"/>
        <w:autoSpaceDN w:val="0"/>
        <w:adjustRightInd w:val="0"/>
        <w:ind w:firstLine="540"/>
        <w:jc w:val="both"/>
        <w:rPr>
          <w:rFonts w:cs="Calibri"/>
        </w:rPr>
      </w:pPr>
      <w:r w:rsidRPr="00B1019D">
        <w:rPr>
          <w:rFonts w:cs="Calibri"/>
        </w:rPr>
        <w:t>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негосударственного пенсионного фонда и с которыми ими заключены договоры негосударственного пенсионного обеспечения.</w:t>
      </w:r>
    </w:p>
    <w:p w:rsidR="00B1019D" w:rsidRPr="00B1019D" w:rsidRDefault="00B1019D">
      <w:pPr>
        <w:widowControl w:val="0"/>
        <w:autoSpaceDE w:val="0"/>
        <w:autoSpaceDN w:val="0"/>
        <w:adjustRightInd w:val="0"/>
        <w:ind w:firstLine="540"/>
        <w:jc w:val="both"/>
        <w:rPr>
          <w:rFonts w:cs="Calibri"/>
        </w:rPr>
      </w:pPr>
      <w:r w:rsidRPr="00B1019D">
        <w:rPr>
          <w:rFonts w:cs="Calibri"/>
        </w:rPr>
        <w:t>Выкупные суммы могут быть переданы в счет уплаты страховых премий по договорам пенсионного страхования вкладчиков, участников негосударственного пенсионного фонда, заключенным со страховыми организациями, по выбору вкладчика, участника этого фонда. Требования к указанным страховым организациям устанавливаются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Порядок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контрольным органом.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59" w:history="1">
        <w:r w:rsidRPr="00B1019D">
          <w:rPr>
            <w:rFonts w:cs="Calibri"/>
          </w:rPr>
          <w:t>закона</w:t>
        </w:r>
      </w:hyperlink>
      <w:r w:rsidRPr="00B1019D">
        <w:rPr>
          <w:rFonts w:cs="Calibri"/>
        </w:rPr>
        <w:t xml:space="preserve"> от 23.07.2013 N 251-ФЗ)</w:t>
      </w:r>
    </w:p>
    <w:p w:rsidR="00B1019D" w:rsidRPr="00B1019D" w:rsidRDefault="00B1019D">
      <w:pPr>
        <w:widowControl w:val="0"/>
        <w:autoSpaceDE w:val="0"/>
        <w:autoSpaceDN w:val="0"/>
        <w:adjustRightInd w:val="0"/>
        <w:ind w:firstLine="540"/>
        <w:jc w:val="both"/>
        <w:rPr>
          <w:rFonts w:cs="Calibri"/>
        </w:rPr>
      </w:pPr>
      <w:bookmarkStart w:id="544" w:name="Par4864"/>
      <w:bookmarkEnd w:id="544"/>
      <w:r w:rsidRPr="00B1019D">
        <w:rPr>
          <w:rFonts w:cs="Calibri"/>
        </w:rPr>
        <w:t xml:space="preserve">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фонда, и в случае определения по итогам актуарного оценивания актуарного дефицита он покрывается за счет средств, предусмотренных </w:t>
      </w:r>
      <w:hyperlink w:anchor="Par4865" w:history="1">
        <w:r w:rsidRPr="00B1019D">
          <w:rPr>
            <w:rFonts w:cs="Calibri"/>
          </w:rPr>
          <w:t>пунктом 4</w:t>
        </w:r>
      </w:hyperlink>
      <w:r w:rsidRPr="00B1019D">
        <w:rPr>
          <w:rFonts w:cs="Calibri"/>
        </w:rPr>
        <w:t xml:space="preserve"> настоящей статьи (далее - выплатной фонд).</w:t>
      </w:r>
    </w:p>
    <w:p w:rsidR="00B1019D" w:rsidRPr="00B1019D" w:rsidRDefault="00B1019D">
      <w:pPr>
        <w:widowControl w:val="0"/>
        <w:autoSpaceDE w:val="0"/>
        <w:autoSpaceDN w:val="0"/>
        <w:adjustRightInd w:val="0"/>
        <w:ind w:firstLine="540"/>
        <w:jc w:val="both"/>
        <w:rPr>
          <w:rFonts w:cs="Calibri"/>
        </w:rPr>
      </w:pPr>
      <w:bookmarkStart w:id="545" w:name="Par4865"/>
      <w:bookmarkEnd w:id="545"/>
      <w:r w:rsidRPr="00B1019D">
        <w:rPr>
          <w:rFonts w:cs="Calibri"/>
        </w:rPr>
        <w:t xml:space="preserve">4. На цели, указанные в </w:t>
      </w:r>
      <w:hyperlink w:anchor="Par4857" w:history="1">
        <w:r w:rsidRPr="00B1019D">
          <w:rPr>
            <w:rFonts w:cs="Calibri"/>
          </w:rPr>
          <w:t>пунктах 2</w:t>
        </w:r>
      </w:hyperlink>
      <w:r w:rsidRPr="00B1019D">
        <w:rPr>
          <w:rFonts w:cs="Calibri"/>
        </w:rPr>
        <w:t xml:space="preserve"> и </w:t>
      </w:r>
      <w:hyperlink w:anchor="Par4864" w:history="1">
        <w:r w:rsidRPr="00B1019D">
          <w:rPr>
            <w:rFonts w:cs="Calibri"/>
          </w:rPr>
          <w:t>3</w:t>
        </w:r>
      </w:hyperlink>
      <w:r w:rsidRPr="00B1019D">
        <w:rPr>
          <w:rFonts w:cs="Calibri"/>
        </w:rPr>
        <w:t xml:space="preserve">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негосударственного пенсионного фонда, и (или) выплаты из обществ взаимного страхования, участником которых является такой фонд.</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60" w:history="1">
        <w:r w:rsidRPr="00B1019D">
          <w:rPr>
            <w:rFonts w:cs="Calibri"/>
          </w:rPr>
          <w:t>закона</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Если средств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w:t>
      </w:r>
      <w:hyperlink w:anchor="Par4896" w:history="1">
        <w:r w:rsidRPr="00B1019D">
          <w:rPr>
            <w:rFonts w:cs="Calibri"/>
          </w:rPr>
          <w:t>статьей 186.8</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61" w:history="1">
        <w:r w:rsidRPr="00B1019D">
          <w:rPr>
            <w:rFonts w:cs="Calibri"/>
          </w:rPr>
          <w:t>закона</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46" w:name="Par4870"/>
      <w:bookmarkEnd w:id="546"/>
      <w:r w:rsidRPr="00B1019D">
        <w:rPr>
          <w:rFonts w:cs="Calibri"/>
        </w:rPr>
        <w:t>Статья 186.6. Счета негосударственного пенсионного фонда в ходе конкурсного производства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062"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Конкурсный управляющий обязан использовать отдельные специальные банковские счета должника для зачисления средств пенсионных резервов и средств, составляющих конкурсную массу негосударственного пенсионного фонда.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63" w:history="1">
        <w:r w:rsidRPr="00B1019D">
          <w:rPr>
            <w:rFonts w:cs="Calibri"/>
          </w:rPr>
          <w:t>закона</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Со специального банковского счета должника - негосударственного пенсионного фонда, на </w:t>
      </w:r>
      <w:r w:rsidRPr="00B1019D">
        <w:rPr>
          <w:rFonts w:cs="Calibri"/>
        </w:rPr>
        <w:lastRenderedPageBreak/>
        <w:t xml:space="preserve">котором находятся средства пенсионных резервов, осуществляется выплата или перечисление выкупных сумм в соответствии со </w:t>
      </w:r>
      <w:hyperlink w:anchor="Par4851" w:history="1">
        <w:r w:rsidRPr="00B1019D">
          <w:rPr>
            <w:rFonts w:cs="Calibri"/>
          </w:rPr>
          <w:t>статьей 186.5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Утратил силу с 1 января 2014 года. - Федеральный </w:t>
      </w:r>
      <w:hyperlink r:id="rId1064" w:history="1">
        <w:r w:rsidRPr="00B1019D">
          <w:rPr>
            <w:rFonts w:cs="Calibri"/>
          </w:rPr>
          <w:t>закон</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С основного счета должника - негосударственного пенсионного фонда, на котором находятся средства, составляющие конкурсную массу негосударственного пенсионного фонда, осуществляются выплаты кредиторам в порядке очередности, установленном </w:t>
      </w:r>
      <w:hyperlink w:anchor="Par4896" w:history="1">
        <w:r w:rsidRPr="00B1019D">
          <w:rPr>
            <w:rFonts w:cs="Calibri"/>
          </w:rPr>
          <w:t>статьей 186.8</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65" w:history="1">
        <w:r w:rsidRPr="00B1019D">
          <w:rPr>
            <w:rFonts w:cs="Calibri"/>
          </w:rPr>
          <w:t>закона</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47" w:name="Par4881"/>
      <w:bookmarkEnd w:id="547"/>
      <w:r w:rsidRPr="00B1019D">
        <w:rPr>
          <w:rFonts w:cs="Calibri"/>
        </w:rPr>
        <w:t>Статья 186.7. Порядок удовлетворения требований кредиторов за счет средств пенсионных резервов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66" w:history="1">
        <w:r w:rsidRPr="00B1019D">
          <w:rPr>
            <w:rFonts w:cs="Calibri"/>
          </w:rPr>
          <w:t>закона</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067"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Обязательства перед вкладчиками, участниками негосударственного пенсионного фонда удовлетворяются за счет средств пенсионных резервов в следующем порядке:</w:t>
      </w:r>
    </w:p>
    <w:p w:rsidR="00B1019D" w:rsidRPr="00B1019D" w:rsidRDefault="00B1019D">
      <w:pPr>
        <w:widowControl w:val="0"/>
        <w:autoSpaceDE w:val="0"/>
        <w:autoSpaceDN w:val="0"/>
        <w:adjustRightInd w:val="0"/>
        <w:ind w:firstLine="540"/>
        <w:jc w:val="both"/>
        <w:rPr>
          <w:rFonts w:cs="Calibri"/>
        </w:rPr>
      </w:pPr>
      <w:bookmarkStart w:id="548" w:name="Par4887"/>
      <w:bookmarkEnd w:id="548"/>
      <w:r w:rsidRPr="00B1019D">
        <w:rPr>
          <w:rFonts w:cs="Calibri"/>
        </w:rPr>
        <w:t>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обязательств;</w:t>
      </w:r>
    </w:p>
    <w:p w:rsidR="00B1019D" w:rsidRPr="00B1019D" w:rsidRDefault="00B1019D">
      <w:pPr>
        <w:widowControl w:val="0"/>
        <w:autoSpaceDE w:val="0"/>
        <w:autoSpaceDN w:val="0"/>
        <w:adjustRightInd w:val="0"/>
        <w:ind w:firstLine="540"/>
        <w:jc w:val="both"/>
        <w:rPr>
          <w:rFonts w:cs="Calibri"/>
        </w:rPr>
      </w:pPr>
      <w:r w:rsidRPr="00B1019D">
        <w:rPr>
          <w:rFonts w:cs="Calibri"/>
        </w:rPr>
        <w:t>2) во вторую очередь -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негосударственной пенсии на определенный пенсионным договором срок;</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68" w:history="1">
        <w:r w:rsidRPr="00B1019D">
          <w:rPr>
            <w:rFonts w:cs="Calibri"/>
          </w:rPr>
          <w:t>закона</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r w:rsidRPr="00B1019D">
        <w:rPr>
          <w:rFonts w:cs="Calibri"/>
        </w:rPr>
        <w:t>3) в третью очередь - требования вкладчиков и участников негосударственного пенсионного фонда - физических лиц;</w:t>
      </w:r>
    </w:p>
    <w:p w:rsidR="00B1019D" w:rsidRPr="00B1019D" w:rsidRDefault="00B1019D">
      <w:pPr>
        <w:widowControl w:val="0"/>
        <w:autoSpaceDE w:val="0"/>
        <w:autoSpaceDN w:val="0"/>
        <w:adjustRightInd w:val="0"/>
        <w:ind w:firstLine="540"/>
        <w:jc w:val="both"/>
        <w:rPr>
          <w:rFonts w:cs="Calibri"/>
        </w:rPr>
      </w:pPr>
      <w:r w:rsidRPr="00B1019D">
        <w:rPr>
          <w:rFonts w:cs="Calibri"/>
        </w:rPr>
        <w:t>4) в четвертую очередь - требования вкладчиков негосударственного пенсионного фонда - юридических лиц;</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в пятую очередь - требования иных кредиторов, подлежащие удовлетворению за счет пенсионных резервов в соответствии с Федеральным </w:t>
      </w:r>
      <w:hyperlink r:id="rId1069" w:history="1">
        <w:r w:rsidRPr="00B1019D">
          <w:rPr>
            <w:rFonts w:cs="Calibri"/>
          </w:rPr>
          <w:t>законом</w:t>
        </w:r>
      </w:hyperlink>
      <w:r w:rsidRPr="00B1019D">
        <w:rPr>
          <w:rFonts w:cs="Calibri"/>
        </w:rPr>
        <w:t xml:space="preserve"> от 7 мая 1998 года N 75-ФЗ "О негосударственных пенсионных фондах" (далее - Федеральный закон "О негосударственных пенсионных фондах").</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Утратил силу с 1 января 2014 года. - Федеральный </w:t>
      </w:r>
      <w:hyperlink r:id="rId1070" w:history="1">
        <w:r w:rsidRPr="00B1019D">
          <w:rPr>
            <w:rFonts w:cs="Calibri"/>
          </w:rPr>
          <w:t>закон</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r w:rsidRPr="00B1019D">
        <w:rPr>
          <w:rFonts w:cs="Calibri"/>
        </w:rPr>
        <w:t>3. Если сумма средств пенсионных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49" w:name="Par4896"/>
      <w:bookmarkEnd w:id="549"/>
      <w:r w:rsidRPr="00B1019D">
        <w:rPr>
          <w:rFonts w:cs="Calibri"/>
        </w:rPr>
        <w:t>Статья 186.8. Особенности удовлетворения требований кредиторов негосударственного пенсионного фонда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071"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составе требований кредиторов первой очереди подлежат удовлетворению:</w:t>
      </w:r>
    </w:p>
    <w:p w:rsidR="00B1019D" w:rsidRPr="00B1019D" w:rsidRDefault="00B1019D">
      <w:pPr>
        <w:widowControl w:val="0"/>
        <w:autoSpaceDE w:val="0"/>
        <w:autoSpaceDN w:val="0"/>
        <w:adjustRightInd w:val="0"/>
        <w:ind w:firstLine="540"/>
        <w:jc w:val="both"/>
        <w:rPr>
          <w:rFonts w:cs="Calibri"/>
        </w:rPr>
      </w:pPr>
      <w:bookmarkStart w:id="550" w:name="Par4901"/>
      <w:bookmarkEnd w:id="550"/>
      <w:r w:rsidRPr="00B1019D">
        <w:rPr>
          <w:rFonts w:cs="Calibri"/>
        </w:rPr>
        <w:t xml:space="preserve">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w:t>
      </w:r>
      <w:hyperlink w:anchor="Par4887" w:history="1">
        <w:r w:rsidRPr="00B1019D">
          <w:rPr>
            <w:rFonts w:cs="Calibri"/>
          </w:rPr>
          <w:t>подпунктом 1 пункта 1 статьи 186.7</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утратил силу с 1 января 2014 года. - Федеральный </w:t>
      </w:r>
      <w:hyperlink r:id="rId1072" w:history="1">
        <w:r w:rsidRPr="00B1019D">
          <w:rPr>
            <w:rFonts w:cs="Calibri"/>
          </w:rPr>
          <w:t>закон</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r w:rsidRPr="00B1019D">
        <w:rPr>
          <w:rFonts w:cs="Calibri"/>
        </w:rPr>
        <w:t>3) требования по выплате выкупной суммы участников негосударственного пенсионного фонда, в отношении которых наступила обязанность указанного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p>
    <w:p w:rsidR="00B1019D" w:rsidRPr="00B1019D" w:rsidRDefault="00B1019D">
      <w:pPr>
        <w:widowControl w:val="0"/>
        <w:autoSpaceDE w:val="0"/>
        <w:autoSpaceDN w:val="0"/>
        <w:adjustRightInd w:val="0"/>
        <w:ind w:firstLine="540"/>
        <w:jc w:val="both"/>
        <w:rPr>
          <w:rFonts w:cs="Calibri"/>
        </w:rPr>
      </w:pPr>
      <w:r w:rsidRPr="00B1019D">
        <w:rPr>
          <w:rFonts w:cs="Calibri"/>
        </w:rPr>
        <w:t>2. Требования кредиторов третьей очереди подлежат удовлетворению в следующем порядке:</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1) в первую очередь - не удовлетворенные за счет средств пенсионных резервов требования по выплате выкупной суммы вкладчиков, участников негосударственного пенсионного фонда - физических лиц;</w:t>
      </w:r>
    </w:p>
    <w:p w:rsidR="00B1019D" w:rsidRPr="00B1019D" w:rsidRDefault="00B1019D">
      <w:pPr>
        <w:widowControl w:val="0"/>
        <w:autoSpaceDE w:val="0"/>
        <w:autoSpaceDN w:val="0"/>
        <w:adjustRightInd w:val="0"/>
        <w:ind w:firstLine="540"/>
        <w:jc w:val="both"/>
        <w:rPr>
          <w:rFonts w:cs="Calibri"/>
        </w:rPr>
      </w:pPr>
      <w:r w:rsidRPr="00B1019D">
        <w:rPr>
          <w:rFonts w:cs="Calibri"/>
        </w:rP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p>
    <w:p w:rsidR="00B1019D" w:rsidRPr="00B1019D" w:rsidRDefault="00B1019D">
      <w:pPr>
        <w:widowControl w:val="0"/>
        <w:autoSpaceDE w:val="0"/>
        <w:autoSpaceDN w:val="0"/>
        <w:adjustRightInd w:val="0"/>
        <w:ind w:firstLine="540"/>
        <w:jc w:val="both"/>
        <w:rPr>
          <w:rFonts w:cs="Calibri"/>
        </w:rPr>
      </w:pPr>
      <w:r w:rsidRPr="00B1019D">
        <w:rPr>
          <w:rFonts w:cs="Calibri"/>
        </w:rPr>
        <w:t>3) в третью очередь - требования иных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3. В ходе конкурсного производства негосударственного пенсионного фонда погашение требований кредиторов путем предоставления отступного допускается только в отношении имущества негосударственного пенсионного фонда, не проданного или не переданного в другой негосударственный пенсионный фонд.</w:t>
      </w:r>
    </w:p>
    <w:p w:rsidR="00B1019D" w:rsidRPr="00B1019D" w:rsidRDefault="00B1019D">
      <w:pPr>
        <w:widowControl w:val="0"/>
        <w:autoSpaceDE w:val="0"/>
        <w:autoSpaceDN w:val="0"/>
        <w:adjustRightInd w:val="0"/>
        <w:ind w:firstLine="540"/>
        <w:jc w:val="both"/>
        <w:rPr>
          <w:rFonts w:cs="Calibri"/>
        </w:rPr>
      </w:pPr>
      <w:r w:rsidRPr="00B1019D">
        <w:rPr>
          <w:rFonts w:cs="Calibri"/>
        </w:rPr>
        <w:t>Погашение требований кредиторов, в счет которых кредиторам в соответствии с соглашением, заключенным между конкурсным управляющим и кредитором (кредиторами), предоставлено отступное (далее - соглашение об отступном), осуществляется по решению собрания кредиторов или комитета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его стоимости, порядке и сроках уведомления кредиторов о предложении погасить их требования путем предоставления отступного, сроках направления кредиторами заявлений о согласии на погашение своих требований путем предоставления отступного.</w:t>
      </w:r>
    </w:p>
    <w:p w:rsidR="00B1019D" w:rsidRPr="00B1019D" w:rsidRDefault="00B1019D">
      <w:pPr>
        <w:widowControl w:val="0"/>
        <w:autoSpaceDE w:val="0"/>
        <w:autoSpaceDN w:val="0"/>
        <w:adjustRightInd w:val="0"/>
        <w:ind w:firstLine="540"/>
        <w:jc w:val="both"/>
        <w:rPr>
          <w:rFonts w:cs="Calibri"/>
        </w:rPr>
      </w:pPr>
      <w:r w:rsidRPr="00B1019D">
        <w:rPr>
          <w:rFonts w:cs="Calibri"/>
        </w:rPr>
        <w:t>Стоимость имущества, предлагаемого для передачи кредиторам в качестве отступного, определяется собранием кредиторов или комитетом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(п. 3 введен Федеральным </w:t>
      </w:r>
      <w:hyperlink r:id="rId1073" w:history="1">
        <w:r w:rsidRPr="00B1019D">
          <w:rPr>
            <w:rFonts w:cs="Calibri"/>
          </w:rPr>
          <w:t>законом</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bookmarkStart w:id="551" w:name="Par4913"/>
      <w:bookmarkEnd w:id="551"/>
      <w:r w:rsidRPr="00B1019D">
        <w:rPr>
          <w:rFonts w:cs="Calibri"/>
        </w:rPr>
        <w:t>4. В целях передачи кредиторам негосударственного пенсионного фонда в качестве отступного имущества негосударственного пенсионного фонда конкурсный управляющий направляет соответствующим кредитору или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негосударственного пенсионного фонда отступного.</w:t>
      </w:r>
    </w:p>
    <w:p w:rsidR="00B1019D" w:rsidRPr="00B1019D" w:rsidRDefault="00B1019D">
      <w:pPr>
        <w:widowControl w:val="0"/>
        <w:autoSpaceDE w:val="0"/>
        <w:autoSpaceDN w:val="0"/>
        <w:adjustRightInd w:val="0"/>
        <w:ind w:firstLine="540"/>
        <w:jc w:val="both"/>
        <w:rPr>
          <w:rFonts w:cs="Calibri"/>
        </w:rPr>
      </w:pPr>
      <w:r w:rsidRPr="00B1019D">
        <w:rPr>
          <w:rFonts w:cs="Calibri"/>
        </w:rPr>
        <w:t>В указанный срок конкурсный управляющий обязан включить текст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B1019D" w:rsidRPr="00B1019D" w:rsidRDefault="00B1019D">
      <w:pPr>
        <w:widowControl w:val="0"/>
        <w:autoSpaceDE w:val="0"/>
        <w:autoSpaceDN w:val="0"/>
        <w:adjustRightInd w:val="0"/>
        <w:jc w:val="both"/>
        <w:rPr>
          <w:rFonts w:cs="Calibri"/>
        </w:rPr>
      </w:pPr>
      <w:r w:rsidRPr="00B1019D">
        <w:rPr>
          <w:rFonts w:cs="Calibri"/>
        </w:rPr>
        <w:t xml:space="preserve">(п. 4 введен Федеральным </w:t>
      </w:r>
      <w:hyperlink r:id="rId1074" w:history="1">
        <w:r w:rsidRPr="00B1019D">
          <w:rPr>
            <w:rFonts w:cs="Calibri"/>
          </w:rPr>
          <w:t>законом</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Указанное в </w:t>
      </w:r>
      <w:hyperlink w:anchor="Par4913" w:history="1">
        <w:r w:rsidRPr="00B1019D">
          <w:rPr>
            <w:rFonts w:cs="Calibri"/>
          </w:rPr>
          <w:t>пункте 4</w:t>
        </w:r>
      </w:hyperlink>
      <w:r w:rsidRPr="00B1019D">
        <w:rPr>
          <w:rFonts w:cs="Calibri"/>
        </w:rPr>
        <w:t xml:space="preserve"> настоящей статьи предложение должно содержать:</w:t>
      </w:r>
    </w:p>
    <w:p w:rsidR="00B1019D" w:rsidRPr="00B1019D" w:rsidRDefault="00B1019D">
      <w:pPr>
        <w:widowControl w:val="0"/>
        <w:autoSpaceDE w:val="0"/>
        <w:autoSpaceDN w:val="0"/>
        <w:adjustRightInd w:val="0"/>
        <w:ind w:firstLine="540"/>
        <w:jc w:val="both"/>
        <w:rPr>
          <w:rFonts w:cs="Calibri"/>
        </w:rPr>
      </w:pPr>
      <w:r w:rsidRPr="00B1019D">
        <w:rPr>
          <w:rFonts w:cs="Calibri"/>
        </w:rPr>
        <w:t>1) наименование, место нахождения негосударственного пенсионного фонда и иные его реквизиты;</w:t>
      </w:r>
    </w:p>
    <w:p w:rsidR="00B1019D" w:rsidRPr="00B1019D" w:rsidRDefault="00B1019D">
      <w:pPr>
        <w:widowControl w:val="0"/>
        <w:autoSpaceDE w:val="0"/>
        <w:autoSpaceDN w:val="0"/>
        <w:adjustRightInd w:val="0"/>
        <w:ind w:firstLine="540"/>
        <w:jc w:val="both"/>
        <w:rPr>
          <w:rFonts w:cs="Calibri"/>
        </w:rPr>
      </w:pPr>
      <w:r w:rsidRPr="00B1019D">
        <w:rPr>
          <w:rFonts w:cs="Calibri"/>
        </w:rPr>
        <w:t>2) наименование, определяемую в соответствии с настоящей статьей стоимость имущества, предлагаемого для передачи кредиторам в качестве отступного, и другие сведения о таком имуществе;</w:t>
      </w:r>
    </w:p>
    <w:p w:rsidR="00B1019D" w:rsidRPr="00B1019D" w:rsidRDefault="00B1019D">
      <w:pPr>
        <w:widowControl w:val="0"/>
        <w:autoSpaceDE w:val="0"/>
        <w:autoSpaceDN w:val="0"/>
        <w:adjustRightInd w:val="0"/>
        <w:ind w:firstLine="540"/>
        <w:jc w:val="both"/>
        <w:rPr>
          <w:rFonts w:cs="Calibri"/>
        </w:rPr>
      </w:pPr>
      <w:r w:rsidRPr="00B1019D">
        <w:rPr>
          <w:rFonts w:cs="Calibri"/>
        </w:rPr>
        <w:t>3) порядок ознакомления кредиторов с таким имуществом;</w:t>
      </w:r>
    </w:p>
    <w:p w:rsidR="00B1019D" w:rsidRPr="00B1019D" w:rsidRDefault="00B1019D">
      <w:pPr>
        <w:widowControl w:val="0"/>
        <w:autoSpaceDE w:val="0"/>
        <w:autoSpaceDN w:val="0"/>
        <w:adjustRightInd w:val="0"/>
        <w:ind w:firstLine="540"/>
        <w:jc w:val="both"/>
        <w:rPr>
          <w:rFonts w:cs="Calibri"/>
        </w:rPr>
      </w:pPr>
      <w:r w:rsidRPr="00B1019D">
        <w:rPr>
          <w:rFonts w:cs="Calibri"/>
        </w:rPr>
        <w:t>4) сведения о конкурсном управляющем, включающие в себя фамилию, имя, отчество и адрес конкурсного управляющего для направления ему корреспонденции;</w:t>
      </w:r>
    </w:p>
    <w:p w:rsidR="00B1019D" w:rsidRPr="00B1019D" w:rsidRDefault="00B1019D">
      <w:pPr>
        <w:widowControl w:val="0"/>
        <w:autoSpaceDE w:val="0"/>
        <w:autoSpaceDN w:val="0"/>
        <w:adjustRightInd w:val="0"/>
        <w:ind w:firstLine="540"/>
        <w:jc w:val="both"/>
        <w:rPr>
          <w:rFonts w:cs="Calibri"/>
        </w:rPr>
      </w:pPr>
      <w:r w:rsidRPr="00B1019D">
        <w:rPr>
          <w:rFonts w:cs="Calibri"/>
        </w:rPr>
        <w:t>5) срок направления кредиторами негосударственного пенсионного фонда заявлений о согласии на погашение своих требований путем предоставления отступного, который не может быть менее чем тридцать дней со дня направления конкурсным управляющим предложения о погашении требований кредиторов негосударственного пенсионного фонда путем предоставления отступного или со дня включения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B1019D" w:rsidRPr="00B1019D" w:rsidRDefault="00B1019D">
      <w:pPr>
        <w:widowControl w:val="0"/>
        <w:autoSpaceDE w:val="0"/>
        <w:autoSpaceDN w:val="0"/>
        <w:adjustRightInd w:val="0"/>
        <w:jc w:val="both"/>
        <w:rPr>
          <w:rFonts w:cs="Calibri"/>
        </w:rPr>
      </w:pPr>
      <w:r w:rsidRPr="00B1019D">
        <w:rPr>
          <w:rFonts w:cs="Calibri"/>
        </w:rPr>
        <w:t xml:space="preserve">(п. 5 введен Федеральным </w:t>
      </w:r>
      <w:hyperlink r:id="rId1075" w:history="1">
        <w:r w:rsidRPr="00B1019D">
          <w:rPr>
            <w:rFonts w:cs="Calibri"/>
          </w:rPr>
          <w:t>законом</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r w:rsidRPr="00B1019D">
        <w:rPr>
          <w:rFonts w:cs="Calibri"/>
        </w:rPr>
        <w:t>6. Имущество негосударственного пенсионного фонда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Заявление кредитора о согласии на погашение своего требования путем предоставления отступного </w:t>
      </w:r>
      <w:r w:rsidRPr="00B1019D">
        <w:rPr>
          <w:rFonts w:cs="Calibri"/>
        </w:rPr>
        <w:lastRenderedPageBreak/>
        <w:t>должно содержать сведения об имуществе, на которое претендует данный кредитор.</w:t>
      </w:r>
    </w:p>
    <w:p w:rsidR="00B1019D" w:rsidRPr="00B1019D" w:rsidRDefault="00B1019D">
      <w:pPr>
        <w:widowControl w:val="0"/>
        <w:autoSpaceDE w:val="0"/>
        <w:autoSpaceDN w:val="0"/>
        <w:adjustRightInd w:val="0"/>
        <w:ind w:firstLine="540"/>
        <w:jc w:val="both"/>
        <w:rPr>
          <w:rFonts w:cs="Calibri"/>
        </w:rPr>
      </w:pPr>
      <w:r w:rsidRPr="00B1019D">
        <w:rPr>
          <w:rFonts w:cs="Calibri"/>
        </w:rPr>
        <w:t>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считается отказавшимся от погашения своего требования путем предоставления отступного.</w:t>
      </w:r>
    </w:p>
    <w:p w:rsidR="00B1019D" w:rsidRPr="00B1019D" w:rsidRDefault="00B1019D">
      <w:pPr>
        <w:widowControl w:val="0"/>
        <w:autoSpaceDE w:val="0"/>
        <w:autoSpaceDN w:val="0"/>
        <w:adjustRightInd w:val="0"/>
        <w:jc w:val="both"/>
        <w:rPr>
          <w:rFonts w:cs="Calibri"/>
        </w:rPr>
      </w:pPr>
      <w:r w:rsidRPr="00B1019D">
        <w:rPr>
          <w:rFonts w:cs="Calibri"/>
        </w:rPr>
        <w:t xml:space="preserve">(п. 6 введен Федеральным </w:t>
      </w:r>
      <w:hyperlink r:id="rId1076" w:history="1">
        <w:r w:rsidRPr="00B1019D">
          <w:rPr>
            <w:rFonts w:cs="Calibri"/>
          </w:rPr>
          <w:t>законом</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r w:rsidRPr="00B1019D">
        <w:rPr>
          <w:rFonts w:cs="Calibri"/>
        </w:rPr>
        <w:t>7. Имущество негосударственного пенсионного фонда,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данных кредиторов путем предоставления отступного.</w:t>
      </w:r>
    </w:p>
    <w:p w:rsidR="00B1019D" w:rsidRPr="00B1019D" w:rsidRDefault="00B1019D">
      <w:pPr>
        <w:widowControl w:val="0"/>
        <w:autoSpaceDE w:val="0"/>
        <w:autoSpaceDN w:val="0"/>
        <w:adjustRightInd w:val="0"/>
        <w:jc w:val="both"/>
        <w:rPr>
          <w:rFonts w:cs="Calibri"/>
        </w:rPr>
      </w:pPr>
      <w:r w:rsidRPr="00B1019D">
        <w:rPr>
          <w:rFonts w:cs="Calibri"/>
        </w:rPr>
        <w:t xml:space="preserve">(п. 7 введен Федеральным </w:t>
      </w:r>
      <w:hyperlink r:id="rId1077" w:history="1">
        <w:r w:rsidRPr="00B1019D">
          <w:rPr>
            <w:rFonts w:cs="Calibri"/>
          </w:rPr>
          <w:t>законом</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52" w:name="Par4931"/>
      <w:bookmarkEnd w:id="552"/>
      <w:r w:rsidRPr="00B1019D">
        <w:rPr>
          <w:rFonts w:cs="Calibri"/>
        </w:rPr>
        <w:t>Статья 186.9. Передача обязанности по выплате негосударственной пенсии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078"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553" w:name="Par4935"/>
      <w:bookmarkEnd w:id="553"/>
      <w:r w:rsidRPr="00B1019D">
        <w:rPr>
          <w:rFonts w:cs="Calibri"/>
        </w:rPr>
        <w:t>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пенсионных резервов в отношении всех участников негосударственного пенсионного фонда, которым назначена негосударственная пенсия, должны быть переданы одному негосударственному пенсионному фонду.</w:t>
      </w:r>
    </w:p>
    <w:p w:rsidR="00B1019D" w:rsidRPr="00B1019D" w:rsidRDefault="00B1019D">
      <w:pPr>
        <w:widowControl w:val="0"/>
        <w:autoSpaceDE w:val="0"/>
        <w:autoSpaceDN w:val="0"/>
        <w:adjustRightInd w:val="0"/>
        <w:ind w:firstLine="540"/>
        <w:jc w:val="both"/>
        <w:rPr>
          <w:rFonts w:cs="Calibri"/>
        </w:rPr>
      </w:pPr>
      <w:r w:rsidRPr="00B1019D">
        <w:rPr>
          <w:rFonts w:cs="Calibri"/>
        </w:rPr>
        <w:t>Порядок и условия передачи указанной обязанности, а также требования к негосударственному пенсионному фонду, которому могут быть переданы указанные обязанность и средства пенсионных резервов, устанавливаются контрольным органом.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79" w:history="1">
        <w:r w:rsidRPr="00B1019D">
          <w:rPr>
            <w:rFonts w:cs="Calibri"/>
          </w:rPr>
          <w:t>закона</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r w:rsidRPr="00B1019D">
        <w:rPr>
          <w:rFonts w:cs="Calibri"/>
        </w:rPr>
        <w:t>При передаче обязанности по выплате пожизненных пенсий и средств пенсионных резервов другому негосударственному пенсионному фонду не применяются правила о получении согласия кредиторов негосударственного пенсионного фонда на переход их прав требования на иное лицо, о предварительном уведомлении кредиторов о передаче указанной обязанности другому негосударственному пенсионному фонду.</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1080" w:history="1">
        <w:r w:rsidRPr="00B1019D">
          <w:rPr>
            <w:rFonts w:cs="Calibri"/>
          </w:rPr>
          <w:t>законом</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Решение, предусмотренное </w:t>
      </w:r>
      <w:hyperlink w:anchor="Par4935" w:history="1">
        <w:r w:rsidRPr="00B1019D">
          <w:rPr>
            <w:rFonts w:cs="Calibri"/>
          </w:rPr>
          <w:t>пунктом 1</w:t>
        </w:r>
      </w:hyperlink>
      <w:r w:rsidRPr="00B1019D">
        <w:rPr>
          <w:rFonts w:cs="Calibri"/>
        </w:rPr>
        <w:t xml:space="preserve"> настоящей статьи, принимается:</w:t>
      </w:r>
    </w:p>
    <w:p w:rsidR="00B1019D" w:rsidRPr="00B1019D" w:rsidRDefault="00B1019D">
      <w:pPr>
        <w:widowControl w:val="0"/>
        <w:autoSpaceDE w:val="0"/>
        <w:autoSpaceDN w:val="0"/>
        <w:adjustRightInd w:val="0"/>
        <w:ind w:firstLine="540"/>
        <w:jc w:val="both"/>
        <w:rPr>
          <w:rFonts w:cs="Calibri"/>
        </w:rPr>
      </w:pPr>
      <w:r w:rsidRPr="00B1019D">
        <w:rPr>
          <w:rFonts w:cs="Calibri"/>
        </w:rPr>
        <w:t>1) временной администрацией негосударственного пенсионного фонда с согласия органа управления должника, уполномоченного в соответствии с учредительными документами должника, - в ходе применения мер по предупреждению банкротства негосударственного пенсионного фонда;</w:t>
      </w:r>
    </w:p>
    <w:p w:rsidR="00B1019D" w:rsidRPr="00B1019D" w:rsidRDefault="00B1019D">
      <w:pPr>
        <w:widowControl w:val="0"/>
        <w:autoSpaceDE w:val="0"/>
        <w:autoSpaceDN w:val="0"/>
        <w:adjustRightInd w:val="0"/>
        <w:ind w:firstLine="540"/>
        <w:jc w:val="both"/>
        <w:rPr>
          <w:rFonts w:cs="Calibri"/>
        </w:rPr>
      </w:pPr>
      <w:r w:rsidRPr="00B1019D">
        <w:rPr>
          <w:rFonts w:cs="Calibri"/>
        </w:rPr>
        <w:t>2) конкурсным управляющим по согласованию с контрольным органом - в ходе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Решение о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подлежит опубликованию в порядке, установленном </w:t>
      </w:r>
      <w:hyperlink w:anchor="Par1211" w:history="1">
        <w:r w:rsidRPr="00B1019D">
          <w:rPr>
            <w:rFonts w:cs="Calibri"/>
          </w:rPr>
          <w:t>статьей 28</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Абзац утратил силу с 1 января 2014 года. - Федеральный </w:t>
      </w:r>
      <w:hyperlink r:id="rId1081" w:history="1">
        <w:r w:rsidRPr="00B1019D">
          <w:rPr>
            <w:rFonts w:cs="Calibri"/>
          </w:rPr>
          <w:t>закон</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r w:rsidRPr="00B1019D">
        <w:rPr>
          <w:rFonts w:cs="Calibri"/>
        </w:rPr>
        <w:t>В указанном решении должны быть определены условия передачи другому негосударственному пенсионному фонду обязанности по выплате пожизненных негосударственных пенсий и средств пенсионных резервов для ее исполнения, сведения о сохранении или об изменении условий выплаты участникам негосударственного пенсионного фонда пожизненной негосударственной пенсии, а также иные условия выплаты участникам данного фонда пожизненной негосударственной пенсии в случае их изменения.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82" w:history="1">
        <w:r w:rsidRPr="00B1019D">
          <w:rPr>
            <w:rFonts w:cs="Calibri"/>
          </w:rPr>
          <w:t>закона</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В случае достаточности средств, указанных в </w:t>
      </w:r>
      <w:hyperlink w:anchor="Par4881" w:history="1">
        <w:r w:rsidRPr="00B1019D">
          <w:rPr>
            <w:rFonts w:cs="Calibri"/>
          </w:rPr>
          <w:t>статье 186.7</w:t>
        </w:r>
      </w:hyperlink>
      <w:r w:rsidRPr="00B1019D">
        <w:rPr>
          <w:rFonts w:cs="Calibri"/>
        </w:rPr>
        <w:t xml:space="preserve"> настоящего Федерального закона, а также средств, направленных на удовлетворение требований, установленных </w:t>
      </w:r>
      <w:hyperlink w:anchor="Par4901" w:history="1">
        <w:r w:rsidRPr="00B1019D">
          <w:rPr>
            <w:rFonts w:cs="Calibri"/>
          </w:rPr>
          <w:t>подпунктом 1 пункта 1 статьи 186.8</w:t>
        </w:r>
      </w:hyperlink>
      <w:r w:rsidRPr="00B1019D">
        <w:rPr>
          <w:rFonts w:cs="Calibri"/>
        </w:rPr>
        <w:t xml:space="preserve"> настоящего Федерального закона, для формирования выплатного фонда, обеспечивающего исполнение </w:t>
      </w:r>
      <w:r w:rsidRPr="00B1019D">
        <w:rPr>
          <w:rFonts w:cs="Calibri"/>
        </w:rPr>
        <w:lastRenderedPageBreak/>
        <w:t>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при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должны быть сохранены условия выплаты пожизненной негосударственной пенсии участнику фонда, обязанности которого передаются.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если средств, указанных в </w:t>
      </w:r>
      <w:hyperlink w:anchor="Par4881" w:history="1">
        <w:r w:rsidRPr="00B1019D">
          <w:rPr>
            <w:rFonts w:cs="Calibri"/>
          </w:rPr>
          <w:t>статье 186.7</w:t>
        </w:r>
      </w:hyperlink>
      <w:r w:rsidRPr="00B1019D">
        <w:rPr>
          <w:rFonts w:cs="Calibri"/>
        </w:rPr>
        <w:t xml:space="preserve"> настоящего Федерального закона, а также средств, направленных на удовлетворение требований, установленных </w:t>
      </w:r>
      <w:hyperlink w:anchor="Par4901" w:history="1">
        <w:r w:rsidRPr="00B1019D">
          <w:rPr>
            <w:rFonts w:cs="Calibri"/>
          </w:rPr>
          <w:t>подпунктом 1 пункта 1 статьи 186.8</w:t>
        </w:r>
      </w:hyperlink>
      <w:r w:rsidRPr="00B1019D">
        <w:rPr>
          <w:rFonts w:cs="Calibri"/>
        </w:rPr>
        <w:t xml:space="preserve"> настоящего Федерального закона, недостаточно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обязательства негосударственного пенсионного фонда, которому переданы обязательства по данным договорам, пропорционально уменьшаются.</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54" w:name="Par4950"/>
      <w:bookmarkEnd w:id="554"/>
      <w:r w:rsidRPr="00B1019D">
        <w:rPr>
          <w:rFonts w:cs="Calibri"/>
        </w:rPr>
        <w:t>Статья 186.10. Особенности продажи имущества негосударственного пенсионного фонда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083"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Все операции по продаже имущества негосударственного пенсионного фонда, в которое размещены средства пенсионных резервов, подлежат учету специализированным депозитарием.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84" w:history="1">
        <w:r w:rsidRPr="00B1019D">
          <w:rPr>
            <w:rFonts w:cs="Calibri"/>
          </w:rPr>
          <w:t>закона</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hyperlink r:id="rId1085" w:history="1">
        <w:r w:rsidRPr="00B1019D">
          <w:rPr>
            <w:rFonts w:cs="Calibri"/>
          </w:rPr>
          <w:t>Порядок</w:t>
        </w:r>
      </w:hyperlink>
      <w:r w:rsidRPr="00B1019D">
        <w:rPr>
          <w:rFonts w:cs="Calibri"/>
        </w:rPr>
        <w:t xml:space="preserve"> проведения специализированным депозитарием учетных операций устанавливается контрольным органом.</w:t>
      </w:r>
    </w:p>
    <w:p w:rsidR="00B1019D" w:rsidRPr="00B1019D" w:rsidRDefault="00B1019D">
      <w:pPr>
        <w:widowControl w:val="0"/>
        <w:autoSpaceDE w:val="0"/>
        <w:autoSpaceDN w:val="0"/>
        <w:adjustRightInd w:val="0"/>
        <w:ind w:firstLine="540"/>
        <w:jc w:val="both"/>
        <w:rPr>
          <w:rFonts w:cs="Calibri"/>
        </w:rPr>
      </w:pPr>
      <w:r w:rsidRPr="00B1019D">
        <w:rPr>
          <w:rFonts w:cs="Calibri"/>
        </w:rPr>
        <w:t>2. Ценные бумаги, принадлежащие негосударственному пенсионному фонду и допущенные к организованным торгам, подлежат продаже на указанных торгах.</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086" w:history="1">
        <w:r w:rsidRPr="00B1019D">
          <w:rPr>
            <w:rFonts w:cs="Calibri"/>
          </w:rPr>
          <w:t>закона</w:t>
        </w:r>
      </w:hyperlink>
      <w:r w:rsidRPr="00B1019D">
        <w:rPr>
          <w:rFonts w:cs="Calibri"/>
        </w:rPr>
        <w:t xml:space="preserve"> от 21.11.2011 N 327-ФЗ)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Утратил силу с 1 января 2014 года. - Федеральный </w:t>
      </w:r>
      <w:hyperlink r:id="rId1087" w:history="1">
        <w:r w:rsidRPr="00B1019D">
          <w:rPr>
            <w:rFonts w:cs="Calibri"/>
          </w:rPr>
          <w:t>закон</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55" w:name="Par4961"/>
      <w:bookmarkEnd w:id="555"/>
      <w:r w:rsidRPr="00B1019D">
        <w:rPr>
          <w:rFonts w:cs="Calibri"/>
        </w:rPr>
        <w:t>Статья 186.11. Ограничение продажи предприятия и замещения активов негосударственного пенсионного фонда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088" w:history="1">
        <w:r w:rsidRPr="00B1019D">
          <w:rPr>
            <w:rFonts w:cs="Calibri"/>
          </w:rPr>
          <w:t>законом</w:t>
        </w:r>
      </w:hyperlink>
      <w:r w:rsidRPr="00B1019D">
        <w:rPr>
          <w:rFonts w:cs="Calibri"/>
        </w:rPr>
        <w:t xml:space="preserve"> от 22.04.2010 N 65-ФЗ)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Предусмотренные настоящим Федеральным законом продажа предприятия и замещение активов негосударственного пенсионного фонда не допускаются.</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56" w:name="Par4967"/>
      <w:bookmarkEnd w:id="556"/>
      <w:r w:rsidRPr="00B1019D">
        <w:rPr>
          <w:rFonts w:cs="Calibri"/>
        </w:rPr>
        <w:t xml:space="preserve">Статьи 187 - 189. Утратили силу. - Федеральный </w:t>
      </w:r>
      <w:hyperlink r:id="rId1089" w:history="1">
        <w:r w:rsidRPr="00B1019D">
          <w:rPr>
            <w:rFonts w:cs="Calibri"/>
          </w:rPr>
          <w:t>закон</w:t>
        </w:r>
      </w:hyperlink>
      <w:r w:rsidRPr="00B1019D">
        <w:rPr>
          <w:rFonts w:cs="Calibri"/>
        </w:rPr>
        <w:t xml:space="preserve"> от 22.04.2010 N 65-ФЗ.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57" w:name="Par4969"/>
      <w:bookmarkEnd w:id="557"/>
      <w:r w:rsidRPr="00B1019D">
        <w:rPr>
          <w:rFonts w:cs="Calibri"/>
        </w:rPr>
        <w:t>Статья 187.1. Особенности банкротства негосударственных пенсионных фондов, осуществляющих деятельность по обязательному пенсионному страхованию</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090" w:history="1">
        <w:r w:rsidRPr="00B1019D">
          <w:rPr>
            <w:rFonts w:cs="Calibri"/>
          </w:rPr>
          <w:t>законом</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Особенности банкротства финансовых организаций, установленные </w:t>
      </w:r>
      <w:hyperlink w:anchor="Par4128" w:history="1">
        <w:r w:rsidRPr="00B1019D">
          <w:rPr>
            <w:rFonts w:cs="Calibri"/>
          </w:rPr>
          <w:t>статьями 183.1</w:t>
        </w:r>
      </w:hyperlink>
      <w:r w:rsidRPr="00B1019D">
        <w:rPr>
          <w:rFonts w:cs="Calibri"/>
        </w:rPr>
        <w:t xml:space="preserve"> - </w:t>
      </w:r>
      <w:hyperlink w:anchor="Par4506" w:history="1">
        <w:r w:rsidRPr="00B1019D">
          <w:rPr>
            <w:rFonts w:cs="Calibri"/>
          </w:rPr>
          <w:t>183.26</w:t>
        </w:r>
      </w:hyperlink>
      <w:r w:rsidRPr="00B1019D">
        <w:rPr>
          <w:rFonts w:cs="Calibri"/>
        </w:rPr>
        <w:t xml:space="preserve"> настоящего Федерального закона, а также особенности банкротства негосударственных пенсионных фондов, установленные </w:t>
      </w:r>
      <w:hyperlink w:anchor="Par4800" w:history="1">
        <w:r w:rsidRPr="00B1019D">
          <w:rPr>
            <w:rFonts w:cs="Calibri"/>
          </w:rPr>
          <w:t>статьями 186.2</w:t>
        </w:r>
      </w:hyperlink>
      <w:r w:rsidRPr="00B1019D">
        <w:rPr>
          <w:rFonts w:cs="Calibri"/>
        </w:rPr>
        <w:t xml:space="preserve"> - </w:t>
      </w:r>
      <w:hyperlink w:anchor="Par4961" w:history="1">
        <w:r w:rsidRPr="00B1019D">
          <w:rPr>
            <w:rFonts w:cs="Calibri"/>
          </w:rPr>
          <w:t>186.11</w:t>
        </w:r>
      </w:hyperlink>
      <w:r w:rsidRPr="00B1019D">
        <w:rPr>
          <w:rFonts w:cs="Calibri"/>
        </w:rPr>
        <w:t xml:space="preserve"> настоящего Федерального закона, распространяются на негосударственные пенсионные фонды, осуществляющие или осуществлявшие деятельность по обязательному пенсионному страхованию, с учетом положений </w:t>
      </w:r>
      <w:hyperlink w:anchor="Par4975" w:history="1">
        <w:r w:rsidRPr="00B1019D">
          <w:rPr>
            <w:rFonts w:cs="Calibri"/>
          </w:rPr>
          <w:t>статей 187.2</w:t>
        </w:r>
      </w:hyperlink>
      <w:r w:rsidRPr="00B1019D">
        <w:rPr>
          <w:rFonts w:cs="Calibri"/>
        </w:rPr>
        <w:t xml:space="preserve"> - </w:t>
      </w:r>
      <w:hyperlink w:anchor="Par5181" w:history="1">
        <w:r w:rsidRPr="00B1019D">
          <w:rPr>
            <w:rFonts w:cs="Calibri"/>
          </w:rPr>
          <w:t>187.12</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58" w:name="Par4975"/>
      <w:bookmarkEnd w:id="558"/>
      <w:r w:rsidRPr="00B1019D">
        <w:rPr>
          <w:rFonts w:cs="Calibri"/>
        </w:rPr>
        <w:t>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(введена Федеральным </w:t>
      </w:r>
      <w:hyperlink r:id="rId1091" w:history="1">
        <w:r w:rsidRPr="00B1019D">
          <w:rPr>
            <w:rFonts w:cs="Calibri"/>
          </w:rPr>
          <w:t>законом</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Положения пункта 1 статьи 187.2 (в редакции Федерального закона от 28.12.2013 N 410-ФЗ) </w:t>
      </w:r>
      <w:hyperlink r:id="rId1092" w:history="1">
        <w:r w:rsidRPr="00B1019D">
          <w:rPr>
            <w:rFonts w:cs="Calibri"/>
          </w:rPr>
          <w:t>применяются</w:t>
        </w:r>
      </w:hyperlink>
      <w:r w:rsidRPr="00B1019D">
        <w:rPr>
          <w:rFonts w:cs="Calibri"/>
        </w:rP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bookmarkStart w:id="559" w:name="Par4983"/>
      <w:bookmarkEnd w:id="559"/>
      <w:r w:rsidRPr="00B1019D">
        <w:rPr>
          <w:rFonts w:cs="Calibri"/>
        </w:rPr>
        <w:t xml:space="preserve">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w:t>
      </w:r>
      <w:hyperlink w:anchor="Par4800" w:history="1">
        <w:r w:rsidRPr="00B1019D">
          <w:rPr>
            <w:rFonts w:cs="Calibri"/>
          </w:rPr>
          <w:t>статьей 186.2</w:t>
        </w:r>
      </w:hyperlink>
      <w:r w:rsidRPr="00B1019D">
        <w:rPr>
          <w:rFonts w:cs="Calibri"/>
        </w:rPr>
        <w:t xml:space="preserve"> настоящего Федерального закона, являются: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неисполнение обязанности по восполнению средств выплатного резерва и (или) средств пенсионных накоплений застрахованных лиц, которым установлена срочная пенсионная выплата в случае, предусмотренном Федеральным </w:t>
      </w:r>
      <w:hyperlink r:id="rId1093" w:history="1">
        <w:r w:rsidRPr="00B1019D">
          <w:rPr>
            <w:rFonts w:cs="Calibri"/>
          </w:rPr>
          <w:t>законом</w:t>
        </w:r>
      </w:hyperlink>
      <w:r w:rsidRPr="00B1019D">
        <w:rPr>
          <w:rFonts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недостаточность резерва по обязательному пенсионному страхованию и имущества для обеспечения уставной деятельности (собственных средств) фонда для восполнения недостатка средств на счете застрахованного лица в случаях, предусмотренных Федеральным </w:t>
      </w:r>
      <w:hyperlink r:id="rId1094" w:history="1">
        <w:r w:rsidRPr="00B1019D">
          <w:rPr>
            <w:rFonts w:cs="Calibri"/>
          </w:rPr>
          <w:t>законом</w:t>
        </w:r>
      </w:hyperlink>
      <w:r w:rsidRPr="00B1019D">
        <w:rPr>
          <w:rFonts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неисполнение обязанности по восстановлению величины резерва по обязательному пенсионному страхованию в случае, предусмотренном Федеральным </w:t>
      </w:r>
      <w:hyperlink r:id="rId1095" w:history="1">
        <w:r w:rsidRPr="00B1019D">
          <w:rPr>
            <w:rFonts w:cs="Calibri"/>
          </w:rPr>
          <w:t>законом</w:t>
        </w:r>
      </w:hyperlink>
      <w:r w:rsidRPr="00B1019D">
        <w:rPr>
          <w:rFonts w:cs="Calibri"/>
        </w:rPr>
        <w:t xml:space="preserve"> "О негосударственных пенсионных фондах".</w:t>
      </w:r>
    </w:p>
    <w:p w:rsidR="00B1019D" w:rsidRPr="00B1019D" w:rsidRDefault="00B1019D">
      <w:pPr>
        <w:widowControl w:val="0"/>
        <w:autoSpaceDE w:val="0"/>
        <w:autoSpaceDN w:val="0"/>
        <w:adjustRightInd w:val="0"/>
        <w:ind w:firstLine="540"/>
        <w:jc w:val="both"/>
        <w:rPr>
          <w:rFonts w:cs="Calibri"/>
        </w:rPr>
      </w:pPr>
      <w:r w:rsidRPr="00B1019D">
        <w:rPr>
          <w:rFonts w:cs="Calibri"/>
        </w:rPr>
        <w:t>2. В случае возникновения оснований для применения мер по предупреждению банкротства, предусмотренных настоящим Федеральным законом, негосударственный пенсионный фонд в течение пятнадцати календарных дней с даты их возникновения обязан направить в контрольный орган уведомление об этом с приложением плана восстановления его платежеспособности, если при этом отсутствуют признаки банкротства негосударственного пенсионного фонда.</w:t>
      </w:r>
    </w:p>
    <w:p w:rsidR="00B1019D" w:rsidRPr="00B1019D" w:rsidRDefault="00B1019D">
      <w:pPr>
        <w:widowControl w:val="0"/>
        <w:autoSpaceDE w:val="0"/>
        <w:autoSpaceDN w:val="0"/>
        <w:adjustRightInd w:val="0"/>
        <w:ind w:firstLine="540"/>
        <w:jc w:val="both"/>
        <w:rPr>
          <w:rFonts w:cs="Calibri"/>
        </w:rPr>
      </w:pPr>
      <w:r w:rsidRPr="00B1019D">
        <w:rPr>
          <w:rFonts w:cs="Calibri"/>
        </w:rPr>
        <w:t>3. Финансирование мероприятий, связанных с предупреждением банкротства негосударственных пенсионных фондов, может осуществляться в порядке и на условиях, которые предусмотрены федеральными законами, с участием контрольного органа и Агентства по страхованию вкладов (далее также - Агентство).</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60" w:name="Par4990"/>
      <w:bookmarkEnd w:id="560"/>
      <w:r w:rsidRPr="00B1019D">
        <w:rPr>
          <w:rFonts w:cs="Calibri"/>
        </w:rPr>
        <w:t>Статья 187.3. Особенности назначения и деятельности временной администрации негосударственного пенсионного фонда, осуществляющего деятельность по обязательному пенсионному страхованию</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096" w:history="1">
        <w:r w:rsidRPr="00B1019D">
          <w:rPr>
            <w:rFonts w:cs="Calibri"/>
          </w:rPr>
          <w:t>законом</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Дополнительными основаниями для назначения контрольным органом временной администрации негосударственного пенсионного фонда, осуществляющего деятельность по обязательному пенсионному страхованию, являются:</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Положения подпункта 1 пункта 1 статьи 187.3 (в редакции Федерального закона от 28.12.2013 N 410-ФЗ) </w:t>
      </w:r>
      <w:hyperlink r:id="rId1097" w:history="1">
        <w:r w:rsidRPr="00B1019D">
          <w:rPr>
            <w:rFonts w:cs="Calibri"/>
          </w:rPr>
          <w:t>применяются</w:t>
        </w:r>
      </w:hyperlink>
      <w:r w:rsidRPr="00B1019D">
        <w:rPr>
          <w:rFonts w:cs="Calibri"/>
        </w:rP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1) основания, указанные в </w:t>
      </w:r>
      <w:hyperlink w:anchor="Par4983" w:history="1">
        <w:r w:rsidRPr="00B1019D">
          <w:rPr>
            <w:rFonts w:cs="Calibri"/>
          </w:rPr>
          <w:t>пункте 1 статьи 187.2</w:t>
        </w:r>
      </w:hyperlink>
      <w:r w:rsidRPr="00B1019D">
        <w:rPr>
          <w:rFonts w:cs="Calibri"/>
        </w:rPr>
        <w:t xml:space="preserve"> настоящего Федерального закона, при отсутствии уведомления о наличии соответствующих обстоятельств;</w:t>
      </w:r>
    </w:p>
    <w:p w:rsidR="00B1019D" w:rsidRPr="00B1019D" w:rsidRDefault="00B1019D">
      <w:pPr>
        <w:widowControl w:val="0"/>
        <w:autoSpaceDE w:val="0"/>
        <w:autoSpaceDN w:val="0"/>
        <w:adjustRightInd w:val="0"/>
        <w:ind w:firstLine="540"/>
        <w:jc w:val="both"/>
        <w:rPr>
          <w:rFonts w:cs="Calibri"/>
        </w:rPr>
      </w:pPr>
      <w:r w:rsidRPr="00B1019D">
        <w:rPr>
          <w:rFonts w:cs="Calibri"/>
        </w:rPr>
        <w:t>2) запрет на проведение всех или части операций негосударственного пенсионного фонда;</w:t>
      </w:r>
    </w:p>
    <w:p w:rsidR="00B1019D" w:rsidRPr="00B1019D" w:rsidRDefault="00B1019D">
      <w:pPr>
        <w:widowControl w:val="0"/>
        <w:autoSpaceDE w:val="0"/>
        <w:autoSpaceDN w:val="0"/>
        <w:adjustRightInd w:val="0"/>
        <w:ind w:firstLine="540"/>
        <w:jc w:val="both"/>
        <w:rPr>
          <w:rFonts w:cs="Calibri"/>
        </w:rPr>
      </w:pPr>
      <w:r w:rsidRPr="00B1019D">
        <w:rPr>
          <w:rFonts w:cs="Calibri"/>
        </w:rPr>
        <w:t>3) аннулирование лицензии на осуществление деятельности негосударственных пенсионных фондов по пенсионному обеспечению и пенсионному страхованию (далее также - лицензия),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w:t>
      </w:r>
    </w:p>
    <w:p w:rsidR="00B1019D" w:rsidRPr="00B1019D" w:rsidRDefault="00B1019D">
      <w:pPr>
        <w:widowControl w:val="0"/>
        <w:autoSpaceDE w:val="0"/>
        <w:autoSpaceDN w:val="0"/>
        <w:adjustRightInd w:val="0"/>
        <w:ind w:firstLine="540"/>
        <w:jc w:val="both"/>
        <w:rPr>
          <w:rFonts w:cs="Calibri"/>
        </w:rPr>
      </w:pPr>
      <w:r w:rsidRPr="00B1019D">
        <w:rPr>
          <w:rFonts w:cs="Calibri"/>
        </w:rPr>
        <w:t>4) принятие арбитражным судом к производству заявления должника, конкурсного кредитора или уполномоченного органа о признании негосударственного пенсионного фонда банкротом.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 случае неисполнения негосударственным пенсионным фондом обязанности по уведомлению контрольного органа о наличии оснований для применения мер по предупреждению банкротства, указанных в </w:t>
      </w:r>
      <w:hyperlink w:anchor="Par4983" w:history="1">
        <w:r w:rsidRPr="00B1019D">
          <w:rPr>
            <w:rFonts w:cs="Calibri"/>
          </w:rPr>
          <w:t>пункте 1 статьи 187.2</w:t>
        </w:r>
      </w:hyperlink>
      <w:r w:rsidRPr="00B1019D">
        <w:rPr>
          <w:rFonts w:cs="Calibri"/>
        </w:rPr>
        <w:t xml:space="preserve"> настоящего Федерального закона, в случае аннулирования у него лицензии на осуществление деятельности по пенсионному обеспечению и пенсионному страхованию,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 назначение временной администрации является обязательным.</w:t>
      </w:r>
    </w:p>
    <w:p w:rsidR="00B1019D" w:rsidRPr="00B1019D" w:rsidRDefault="00B1019D">
      <w:pPr>
        <w:widowControl w:val="0"/>
        <w:autoSpaceDE w:val="0"/>
        <w:autoSpaceDN w:val="0"/>
        <w:adjustRightInd w:val="0"/>
        <w:ind w:firstLine="540"/>
        <w:jc w:val="both"/>
        <w:rPr>
          <w:rFonts w:cs="Calibri"/>
        </w:rPr>
      </w:pPr>
      <w:r w:rsidRPr="00B1019D">
        <w:rPr>
          <w:rFonts w:cs="Calibri"/>
        </w:rPr>
        <w:t>3. Руководителем временной администрации, членами временной администрации негосударственного пенсионного фонда назначаются служащие контрольного органа. Руководитель временной администрации в случае приостановления полномочий исполнительных органов негосударственного пенсионного фонда осуществляет деятельность от имени негосударственного пенсионного фонда без доверенности.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Состав временной администрации определяется приказом контрольного органа, включаемым контрольным органом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распределяет обязанности между членами временной администрации и несет ответственность за ее деятельность.</w:t>
      </w:r>
    </w:p>
    <w:p w:rsidR="00B1019D" w:rsidRPr="00B1019D" w:rsidRDefault="00B1019D">
      <w:pPr>
        <w:widowControl w:val="0"/>
        <w:autoSpaceDE w:val="0"/>
        <w:autoSpaceDN w:val="0"/>
        <w:adjustRightInd w:val="0"/>
        <w:ind w:firstLine="540"/>
        <w:jc w:val="both"/>
        <w:rPr>
          <w:rFonts w:cs="Calibri"/>
        </w:rPr>
      </w:pPr>
      <w:r w:rsidRPr="00B1019D">
        <w:rPr>
          <w:rFonts w:cs="Calibri"/>
        </w:rPr>
        <w:t>В состав временной администрации по согласованию с Агентством могут включаться его работники.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Предусмотренное </w:t>
      </w:r>
      <w:hyperlink w:anchor="Par4202" w:history="1">
        <w:r w:rsidRPr="00B1019D">
          <w:rPr>
            <w:rFonts w:cs="Calibri"/>
          </w:rPr>
          <w:t>статьей 183.6</w:t>
        </w:r>
      </w:hyperlink>
      <w:r w:rsidRPr="00B1019D">
        <w:rPr>
          <w:rFonts w:cs="Calibri"/>
        </w:rPr>
        <w:t xml:space="preserve"> настоящего Федерального закона вознаграждение руководителю и членам временной администрации негосударственного пенсионного фонда не выплачивается.</w:t>
      </w:r>
    </w:p>
    <w:p w:rsidR="00B1019D" w:rsidRPr="00B1019D" w:rsidRDefault="00B1019D">
      <w:pPr>
        <w:widowControl w:val="0"/>
        <w:autoSpaceDE w:val="0"/>
        <w:autoSpaceDN w:val="0"/>
        <w:adjustRightInd w:val="0"/>
        <w:jc w:val="both"/>
        <w:rPr>
          <w:rFonts w:cs="Calibri"/>
        </w:rPr>
      </w:pPr>
      <w:r w:rsidRPr="00B1019D">
        <w:rPr>
          <w:rFonts w:cs="Calibri"/>
        </w:rPr>
        <w:t xml:space="preserve">(п. 3 в ред. Федерального </w:t>
      </w:r>
      <w:hyperlink r:id="rId1098" w:history="1">
        <w:r w:rsidRPr="00B1019D">
          <w:rPr>
            <w:rFonts w:cs="Calibri"/>
          </w:rPr>
          <w:t>закона</w:t>
        </w:r>
      </w:hyperlink>
      <w:r w:rsidRPr="00B1019D">
        <w:rPr>
          <w:rFonts w:cs="Calibri"/>
        </w:rPr>
        <w:t xml:space="preserve"> от 22.12.2014 N 432-ФЗ)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В случае назначения временной администрации в связи с обстоятельствами, указанными в </w:t>
      </w:r>
      <w:hyperlink w:anchor="Par4243" w:history="1">
        <w:r w:rsidRPr="00B1019D">
          <w:rPr>
            <w:rFonts w:cs="Calibri"/>
          </w:rPr>
          <w:t>пункте 2</w:t>
        </w:r>
      </w:hyperlink>
      <w:r w:rsidRPr="00B1019D">
        <w:rPr>
          <w:rFonts w:cs="Calibri"/>
        </w:rPr>
        <w:t xml:space="preserve"> настоящей статьи, полномочия исполнительных органов негосударственного пенсионного фонда приостанавливаются.</w:t>
      </w:r>
    </w:p>
    <w:p w:rsidR="00B1019D" w:rsidRPr="00B1019D" w:rsidRDefault="00B1019D">
      <w:pPr>
        <w:widowControl w:val="0"/>
        <w:autoSpaceDE w:val="0"/>
        <w:autoSpaceDN w:val="0"/>
        <w:adjustRightInd w:val="0"/>
        <w:ind w:firstLine="540"/>
        <w:jc w:val="both"/>
        <w:rPr>
          <w:rFonts w:cs="Calibri"/>
        </w:rPr>
      </w:pPr>
      <w:r w:rsidRPr="00B1019D">
        <w:rPr>
          <w:rFonts w:cs="Calibri"/>
        </w:rPr>
        <w:t>С даты назначения временной администрации высший орган управления негосударственного пенсионного фонда не вправе принимать решение о ликвидации или реорганизации негосударственного пенсионного фонда.</w:t>
      </w:r>
    </w:p>
    <w:p w:rsidR="00B1019D" w:rsidRPr="00B1019D" w:rsidRDefault="00B1019D">
      <w:pPr>
        <w:widowControl w:val="0"/>
        <w:autoSpaceDE w:val="0"/>
        <w:autoSpaceDN w:val="0"/>
        <w:adjustRightInd w:val="0"/>
        <w:ind w:firstLine="540"/>
        <w:jc w:val="both"/>
        <w:rPr>
          <w:rFonts w:cs="Calibri"/>
        </w:rPr>
      </w:pPr>
      <w:r w:rsidRPr="00B1019D">
        <w:rPr>
          <w:rFonts w:cs="Calibri"/>
        </w:rPr>
        <w:t>5. Временная администрация негосударственного пенсионного фонда, осуществляющего деятельность по обязательному пенсионному страхованию, принимает меры по покрытию недостаточности средств пенсионных накоплений и исполнению обязательств указанного фонда перед застрахованными лицами.</w:t>
      </w:r>
    </w:p>
    <w:p w:rsidR="00B1019D" w:rsidRPr="00B1019D" w:rsidRDefault="00B1019D">
      <w:pPr>
        <w:widowControl w:val="0"/>
        <w:autoSpaceDE w:val="0"/>
        <w:autoSpaceDN w:val="0"/>
        <w:adjustRightInd w:val="0"/>
        <w:ind w:firstLine="540"/>
        <w:jc w:val="both"/>
        <w:rPr>
          <w:rFonts w:cs="Calibri"/>
        </w:rPr>
      </w:pPr>
      <w:r w:rsidRPr="00B1019D">
        <w:rPr>
          <w:rFonts w:cs="Calibri"/>
        </w:rPr>
        <w:t>6. В течение одного месяца со дня своего назначения временная администрация:</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Положения подпункта 1 пункта 6 статьи 187.3 (в редакции Федерального закона от 28.12.2013 N 410-ФЗ) </w:t>
      </w:r>
      <w:hyperlink r:id="rId1099" w:history="1">
        <w:r w:rsidRPr="00B1019D">
          <w:rPr>
            <w:rFonts w:cs="Calibri"/>
          </w:rPr>
          <w:t>применяются</w:t>
        </w:r>
      </w:hyperlink>
      <w:r w:rsidRPr="00B1019D">
        <w:rPr>
          <w:rFonts w:cs="Calibri"/>
        </w:rP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формирует реестр обязательств негосударственного пенсионного фонда перед застрахованными лицами в соответствии с Федеральным </w:t>
      </w:r>
      <w:hyperlink r:id="rId1100" w:history="1">
        <w:r w:rsidRPr="00B1019D">
          <w:rPr>
            <w:rFonts w:cs="Calibri"/>
          </w:rPr>
          <w:t>законом</w:t>
        </w:r>
      </w:hyperlink>
      <w:r w:rsidRPr="00B1019D">
        <w:rPr>
          <w:rFonts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2) в течение месяца со дня своего назначения составляет смету текущих расходов негосударственного пенсионного фонда и представляет ее для утверждения контрольным органом в соответствии со </w:t>
      </w:r>
      <w:hyperlink w:anchor="Par5048" w:history="1">
        <w:r w:rsidRPr="00B1019D">
          <w:rPr>
            <w:rFonts w:cs="Calibri"/>
          </w:rPr>
          <w:t>статьей 187.5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7. Временная администрация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а также об оспаривании их действий по основаниям, предусмотренным главой III.1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ar1816" w:history="1">
        <w:r w:rsidRPr="00B1019D">
          <w:rPr>
            <w:rFonts w:cs="Calibri"/>
          </w:rPr>
          <w:t>статьях 61.2</w:t>
        </w:r>
      </w:hyperlink>
      <w:r w:rsidRPr="00B1019D">
        <w:rPr>
          <w:rFonts w:cs="Calibri"/>
        </w:rPr>
        <w:t xml:space="preserve">, </w:t>
      </w:r>
      <w:hyperlink w:anchor="Par1828" w:history="1">
        <w:r w:rsidRPr="00B1019D">
          <w:rPr>
            <w:rFonts w:cs="Calibri"/>
          </w:rPr>
          <w:t>61.3</w:t>
        </w:r>
      </w:hyperlink>
      <w:r w:rsidRPr="00B1019D">
        <w:rPr>
          <w:rFonts w:cs="Calibri"/>
        </w:rPr>
        <w:t xml:space="preserve"> и </w:t>
      </w:r>
      <w:hyperlink w:anchor="Par1857" w:history="1">
        <w:r w:rsidRPr="00B1019D">
          <w:rPr>
            <w:rFonts w:cs="Calibri"/>
          </w:rPr>
          <w:t>пункте 4 статьи 61.6</w:t>
        </w:r>
      </w:hyperlink>
      <w:r w:rsidRPr="00B1019D">
        <w:rPr>
          <w:rFonts w:cs="Calibri"/>
        </w:rPr>
        <w:t xml:space="preserve"> настоящего Федерального закона, исчисляются начиная с даты назначения временной администрации.</w:t>
      </w:r>
    </w:p>
    <w:p w:rsidR="00B1019D" w:rsidRPr="00B1019D" w:rsidRDefault="00B1019D">
      <w:pPr>
        <w:widowControl w:val="0"/>
        <w:autoSpaceDE w:val="0"/>
        <w:autoSpaceDN w:val="0"/>
        <w:adjustRightInd w:val="0"/>
        <w:ind w:firstLine="540"/>
        <w:jc w:val="both"/>
        <w:rPr>
          <w:rFonts w:cs="Calibri"/>
        </w:rPr>
      </w:pPr>
      <w:r w:rsidRPr="00B1019D">
        <w:rPr>
          <w:rFonts w:cs="Calibri"/>
        </w:rPr>
        <w:t>В деле, возбужденном по заявлению руководителя временной администрации негосударственного пенсионного фонда, в случае прекращения деятельности временной администрации истцом признается негосударственный пенсионный фонд, а в случае принятия арбитражным судом решения о признании негосударственного пенсионного фонда банкротом и об открытии конкурсного производства - конкурсный управляющий.</w:t>
      </w:r>
    </w:p>
    <w:p w:rsidR="00B1019D" w:rsidRPr="00B1019D" w:rsidRDefault="00B1019D">
      <w:pPr>
        <w:widowControl w:val="0"/>
        <w:autoSpaceDE w:val="0"/>
        <w:autoSpaceDN w:val="0"/>
        <w:adjustRightInd w:val="0"/>
        <w:ind w:firstLine="540"/>
        <w:jc w:val="both"/>
        <w:rPr>
          <w:rFonts w:cs="Calibri"/>
        </w:rPr>
      </w:pPr>
      <w:r w:rsidRPr="00B1019D">
        <w:rPr>
          <w:rFonts w:cs="Calibri"/>
        </w:rPr>
        <w:t>8. Временная администрация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9. Временная администрация вправе заявить отказ от исполнения договоров, заключенных негосударственным пенсионным фондом, за исключением договоров об обязательном пенсионном страховании, пенсионных договоров, в соответствии со </w:t>
      </w:r>
      <w:hyperlink w:anchor="Par2615" w:history="1">
        <w:r w:rsidRPr="00B1019D">
          <w:rPr>
            <w:rFonts w:cs="Calibri"/>
          </w:rPr>
          <w:t>статьей 102</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10. В случае, если по результатам анализа финансового состояния негосударственного пенсионного фонда временной администрацией представлен в контрольный орган план восстановления платежеспособности, срок реализации которого превышает срок, на который назначена временная администрация, контрольный орган вправе продлить срок деятельности временной администрации на срок, необходимый для реализации указанного плана.</w:t>
      </w:r>
    </w:p>
    <w:p w:rsidR="00B1019D" w:rsidRPr="00B1019D" w:rsidRDefault="00B1019D">
      <w:pPr>
        <w:widowControl w:val="0"/>
        <w:autoSpaceDE w:val="0"/>
        <w:autoSpaceDN w:val="0"/>
        <w:adjustRightInd w:val="0"/>
        <w:ind w:firstLine="540"/>
        <w:jc w:val="both"/>
        <w:rPr>
          <w:rFonts w:cs="Calibri"/>
        </w:rPr>
      </w:pPr>
      <w:r w:rsidRPr="00B1019D">
        <w:rPr>
          <w:rFonts w:cs="Calibri"/>
        </w:rPr>
        <w:t>11. Временная администрация вправе запрашивать и получать у работников негосударственного пенсионного фонда, управляющих компаний, специализированных депозитариев, актуариев, аудиторских организаций, организаций, осуществляющих ведение пенсионных счетов,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B1019D" w:rsidRPr="00B1019D" w:rsidRDefault="00B1019D">
      <w:pPr>
        <w:widowControl w:val="0"/>
        <w:autoSpaceDE w:val="0"/>
        <w:autoSpaceDN w:val="0"/>
        <w:adjustRightInd w:val="0"/>
        <w:ind w:firstLine="540"/>
        <w:jc w:val="both"/>
        <w:rPr>
          <w:rFonts w:cs="Calibri"/>
        </w:rPr>
      </w:pPr>
      <w:r w:rsidRPr="00B1019D">
        <w:rPr>
          <w:rFonts w:cs="Calibri"/>
        </w:rPr>
        <w:t>Лица, указанные в настоящем пункте, обязаны представлять информацию по запросу временной администрации в срок не позднее десяти рабочих дней с даты получения запроса.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61" w:name="Par5028"/>
      <w:bookmarkEnd w:id="561"/>
      <w:r w:rsidRPr="00B1019D">
        <w:rPr>
          <w:rFonts w:cs="Calibri"/>
        </w:rPr>
        <w:t>Статья 187.4. Особенности деятельности временной администрации негосударственного пенсионного фонда, осуществляющего деятельность по обязательному пенсионному страхованию, которая назначена в случае аннулирования у него лицензии на осуществление деятельности по пенсионному обеспечению и пенсионному страхованию</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101" w:history="1">
        <w:r w:rsidRPr="00B1019D">
          <w:rPr>
            <w:rFonts w:cs="Calibri"/>
          </w:rPr>
          <w:t>законом</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Временная администрация, назначенная контрольным органом после аннулирования у негосударственного пенсионного фонда лицензии на осуществление деятельности по пенсионному обеспечению и пенсионному страхованию, осуществляет те же функции и обладает полномочиями, которые предоставлены временной администрации в соответствии с настоящим Федеральным законом в случае приостановления полномочий исполнительных органов негосударственного пенсионного фонда, за исключением функций по принятию мер по предупреждению несостоятельности (банкротства) негосударственного пенсионного фонда, разработке мер по восстановлению его платежеспособности, организации и контролю их реализации, а также принятия мер по покрытию недостаточности средств пенсионных накоплений и исполнения обязательств перед застрахованными лицами.</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2. В случае, если по итогам анализа финансового состояния негосударственного пенсионного фонда, у которого аннулирована лицензия на осуществление деятельности по пенсионному обеспечению и пенсионному страхованию, временная администрация приходит к выводу об отсутствии признаков банкротства у негосударственного пенсионного фонда, контрольный орган в течение пятнадцати календарных дней с даты получения заключения о финансовом состоянии негосударственного пенсионного фонда обращается в арбитражный суд с заявлением о принудительной ликвидации негосударственного пенсионного фонда и назначении ликвидатора.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введения процедуры принудительной ликвидации негосударственного пенсионного фонда </w:t>
      </w:r>
      <w:hyperlink w:anchor="Par4298" w:history="1">
        <w:r w:rsidRPr="00B1019D">
          <w:rPr>
            <w:rFonts w:cs="Calibri"/>
          </w:rPr>
          <w:t>пункт 3 статьи 183.11</w:t>
        </w:r>
      </w:hyperlink>
      <w:r w:rsidRPr="00B1019D">
        <w:rPr>
          <w:rFonts w:cs="Calibri"/>
        </w:rPr>
        <w:t xml:space="preserve"> настоящего Федерального закона не применяется.</w:t>
      </w:r>
    </w:p>
    <w:p w:rsidR="00B1019D" w:rsidRPr="00B1019D" w:rsidRDefault="00B1019D">
      <w:pPr>
        <w:widowControl w:val="0"/>
        <w:autoSpaceDE w:val="0"/>
        <w:autoSpaceDN w:val="0"/>
        <w:adjustRightInd w:val="0"/>
        <w:ind w:firstLine="540"/>
        <w:jc w:val="both"/>
        <w:rPr>
          <w:rFonts w:cs="Calibri"/>
        </w:rPr>
      </w:pPr>
      <w:r w:rsidRPr="00B1019D">
        <w:rPr>
          <w:rFonts w:cs="Calibri"/>
        </w:rPr>
        <w:t>3. С даты назначения временной администрации негосударственного пенсионного фонда:</w:t>
      </w:r>
    </w:p>
    <w:p w:rsidR="00B1019D" w:rsidRPr="00B1019D" w:rsidRDefault="00B1019D">
      <w:pPr>
        <w:widowControl w:val="0"/>
        <w:autoSpaceDE w:val="0"/>
        <w:autoSpaceDN w:val="0"/>
        <w:adjustRightInd w:val="0"/>
        <w:ind w:firstLine="540"/>
        <w:jc w:val="both"/>
        <w:rPr>
          <w:rFonts w:cs="Calibri"/>
        </w:rPr>
      </w:pPr>
      <w:r w:rsidRPr="00B1019D">
        <w:rPr>
          <w:rFonts w:cs="Calibri"/>
        </w:rPr>
        <w:t>1) не допускаются переход застрахованного лица в другой негосударственный пенсионный фонд или Пенсионный фонд Российской Федерации,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102" w:history="1">
        <w:r w:rsidRPr="00B1019D">
          <w:rPr>
            <w:rFonts w:cs="Calibri"/>
          </w:rPr>
          <w:t>закона</w:t>
        </w:r>
      </w:hyperlink>
      <w:r w:rsidRPr="00B1019D">
        <w:rPr>
          <w:rFonts w:cs="Calibri"/>
        </w:rPr>
        <w:t xml:space="preserve"> от 21.07.2014 N 216-ФЗ)</w:t>
      </w:r>
    </w:p>
    <w:p w:rsidR="00B1019D" w:rsidRPr="00B1019D" w:rsidRDefault="00B1019D">
      <w:pPr>
        <w:widowControl w:val="0"/>
        <w:autoSpaceDE w:val="0"/>
        <w:autoSpaceDN w:val="0"/>
        <w:adjustRightInd w:val="0"/>
        <w:ind w:firstLine="540"/>
        <w:jc w:val="both"/>
        <w:rPr>
          <w:rFonts w:cs="Calibri"/>
        </w:rPr>
      </w:pPr>
      <w:r w:rsidRPr="00B1019D">
        <w:rPr>
          <w:rFonts w:cs="Calibri"/>
        </w:rPr>
        <w:t>2) 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103" w:history="1">
        <w:r w:rsidRPr="00B1019D">
          <w:rPr>
            <w:rFonts w:cs="Calibri"/>
          </w:rPr>
          <w:t>закона</w:t>
        </w:r>
      </w:hyperlink>
      <w:r w:rsidRPr="00B1019D">
        <w:rPr>
          <w:rFonts w:cs="Calibri"/>
        </w:rPr>
        <w:t xml:space="preserve"> от 21.07.2014 N 216-ФЗ)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С даты своего назначения временная администрация осуществляет функции, предусмотренные </w:t>
      </w:r>
      <w:hyperlink r:id="rId1104" w:history="1">
        <w:r w:rsidRPr="00B1019D">
          <w:rPr>
            <w:rFonts w:cs="Calibri"/>
          </w:rPr>
          <w:t>статьей 7.2</w:t>
        </w:r>
      </w:hyperlink>
      <w:r w:rsidRPr="00B1019D">
        <w:rPr>
          <w:rFonts w:cs="Calibri"/>
        </w:rPr>
        <w:t xml:space="preserve"> Федерального закона "О негосударственных пенсионных фондах" для негосударственного пенсионного фонда, у которого аннулирована лицензия.</w:t>
      </w:r>
    </w:p>
    <w:p w:rsidR="00B1019D" w:rsidRPr="00B1019D" w:rsidRDefault="00B1019D">
      <w:pPr>
        <w:widowControl w:val="0"/>
        <w:autoSpaceDE w:val="0"/>
        <w:autoSpaceDN w:val="0"/>
        <w:adjustRightInd w:val="0"/>
        <w:ind w:firstLine="540"/>
        <w:jc w:val="both"/>
        <w:rPr>
          <w:rFonts w:cs="Calibri"/>
        </w:rPr>
      </w:pPr>
      <w:r w:rsidRPr="00B1019D">
        <w:rPr>
          <w:rFonts w:cs="Calibri"/>
        </w:rPr>
        <w:t>5. При проведении финансового анализа временная администрация определяет наличие признаков преднамеренного банкротства негосударственного пенсионного фонда.</w:t>
      </w:r>
    </w:p>
    <w:p w:rsidR="00B1019D" w:rsidRPr="00B1019D" w:rsidRDefault="00B1019D">
      <w:pPr>
        <w:widowControl w:val="0"/>
        <w:autoSpaceDE w:val="0"/>
        <w:autoSpaceDN w:val="0"/>
        <w:adjustRightInd w:val="0"/>
        <w:ind w:firstLine="540"/>
        <w:jc w:val="both"/>
        <w:rPr>
          <w:rFonts w:cs="Calibri"/>
        </w:rPr>
      </w:pPr>
      <w:r w:rsidRPr="00B1019D">
        <w:rPr>
          <w:rFonts w:cs="Calibri"/>
        </w:rPr>
        <w:t>Временная администрация при рассмотрении арбитражным судом заявления контрольного органа о признании негосударственного пенсионного фонда банкротом представляет в арбитражный суд и в контрольный орган заключение о финансовом состоянии должника, составе кредиторов и наличии признаков преднамеренного банкротства.</w:t>
      </w:r>
    </w:p>
    <w:p w:rsidR="00B1019D" w:rsidRPr="00B1019D" w:rsidRDefault="00B1019D">
      <w:pPr>
        <w:widowControl w:val="0"/>
        <w:autoSpaceDE w:val="0"/>
        <w:autoSpaceDN w:val="0"/>
        <w:adjustRightInd w:val="0"/>
        <w:ind w:firstLine="540"/>
        <w:jc w:val="both"/>
        <w:rPr>
          <w:rFonts w:cs="Calibri"/>
        </w:rPr>
      </w:pPr>
      <w:r w:rsidRPr="00B1019D">
        <w:rPr>
          <w:rFonts w:cs="Calibri"/>
        </w:rPr>
        <w:t>Заключение временной администрации, указанное в настоящем пункте, в течение трех рабочих дней со дня его получения включается контрольным органом в Единый федеральный реестр сведений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6. Временная администрация в случае недостаточности денежных средств для осуществления текущих платежей негосударственного пенсионного фонда, связанных с обеспечением сохранности его имущества и защитой интересов кредиторов негосударственного пенсионного фонда,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негосударственного пенсионного фонда, согласно смете расходов, утверждаемой контрольным органом.</w:t>
      </w:r>
    </w:p>
    <w:p w:rsidR="00B1019D" w:rsidRPr="00B1019D" w:rsidRDefault="00B1019D">
      <w:pPr>
        <w:widowControl w:val="0"/>
        <w:autoSpaceDE w:val="0"/>
        <w:autoSpaceDN w:val="0"/>
        <w:adjustRightInd w:val="0"/>
        <w:ind w:firstLine="540"/>
        <w:jc w:val="both"/>
        <w:rPr>
          <w:rFonts w:cs="Calibri"/>
        </w:rPr>
      </w:pPr>
      <w:r w:rsidRPr="00B1019D">
        <w:rPr>
          <w:rFonts w:cs="Calibri"/>
        </w:rPr>
        <w:t>7. Кредиторы вправе заявить свои требования к негосударственному пенсионному фонду в любой момент в период деятельности временной администрации.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Требования кредиторов, предъявленные к негосударственному пенсионному фонду в период деятельности в нем временной администрации, передаются по описи конкурсному управляющему или ликвидатору негосударственного пенсионного фонда в порядке, установленном </w:t>
      </w:r>
      <w:hyperlink w:anchor="Par4350" w:history="1">
        <w:r w:rsidRPr="00B1019D">
          <w:rPr>
            <w:rFonts w:cs="Calibri"/>
          </w:rPr>
          <w:t>пунктом 4 статьи 183.14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62" w:name="Par5048"/>
      <w:bookmarkEnd w:id="562"/>
      <w:r w:rsidRPr="00B1019D">
        <w:rPr>
          <w:rFonts w:cs="Calibri"/>
        </w:rPr>
        <w:t>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105" w:history="1">
        <w:r w:rsidRPr="00B1019D">
          <w:rPr>
            <w:rFonts w:cs="Calibri"/>
          </w:rPr>
          <w:t>законом</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целях настоящей статьи под текущими платежами негосударственного пенсионного фонда, осуществляющего деятельность по обязательному пенсионному страхованию, понимаются:</w:t>
      </w:r>
    </w:p>
    <w:p w:rsidR="00B1019D" w:rsidRPr="00B1019D" w:rsidRDefault="00B1019D">
      <w:pPr>
        <w:widowControl w:val="0"/>
        <w:autoSpaceDE w:val="0"/>
        <w:autoSpaceDN w:val="0"/>
        <w:adjustRightInd w:val="0"/>
        <w:ind w:firstLine="540"/>
        <w:jc w:val="both"/>
        <w:rPr>
          <w:rFonts w:cs="Calibri"/>
        </w:rPr>
      </w:pPr>
      <w:bookmarkStart w:id="563" w:name="Par5053"/>
      <w:bookmarkEnd w:id="563"/>
      <w:r w:rsidRPr="00B1019D">
        <w:rPr>
          <w:rFonts w:cs="Calibri"/>
        </w:rPr>
        <w:t xml:space="preserve">1) обязанности по оплате задолженности, образовавшейся до дня назначения временной </w:t>
      </w:r>
      <w:r w:rsidRPr="00B1019D">
        <w:rPr>
          <w:rFonts w:cs="Calibri"/>
        </w:rPr>
        <w:lastRenderedPageBreak/>
        <w:t>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2) денежные обязательства, основания которых возникли в период с даты назначения временной администрации, которая назначена после аннулирования лицензии, либо даты возбуждения производства по делу о банкротстве (в зависимости от того, какая дата наступила ранее) до дня завершения конкурсного производства, в том числе: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обязательства по оплате расходов, связанных с продолжением функционирования негосударственного пенсионного фонда,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w:anchor="Par3501" w:history="1">
        <w:r w:rsidRPr="00B1019D">
          <w:rPr>
            <w:rFonts w:cs="Calibri"/>
          </w:rPr>
          <w:t>пунктом 2.1 статьи 134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судебные расходы негосударственного пенсионного фонда,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и проведением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3) обязанности по уплате обязательных платежей, возникшие в период с даты назначения временной администрации или даты возбуждения производства по делу о банкротстве (в зависимости от того, какая дата наступила ранее) до дня открытия конкурсного производства, а также обязанности по уплате обязательных платежей, возникшие в ходе деятельности временной администрации или в ходе конкурсного производства при оплате труда работников негосударственного пенсионного фонда;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обязанности по удержанию денежных средств из заработной платы работников негосударственного пенсионного фонда, выплаченной в связи с исполнением обязанностей, указанных в </w:t>
      </w:r>
      <w:hyperlink w:anchor="Par5053" w:history="1">
        <w:r w:rsidRPr="00B1019D">
          <w:rPr>
            <w:rFonts w:cs="Calibri"/>
          </w:rPr>
          <w:t>подпункте 1</w:t>
        </w:r>
      </w:hyperlink>
      <w:r w:rsidRPr="00B1019D">
        <w:rPr>
          <w:rFonts w:cs="Calibri"/>
        </w:rPr>
        <w:t xml:space="preserve"> настоящего пункта,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2. Расходы на осуществление текущих платежей негосударственного пенсионного фонда включаются в смету текущих расходов негосударственного пенсионного фонда и осуществляются временной администрацией и конкурсным управляющим на основании такой сметы.</w:t>
      </w:r>
    </w:p>
    <w:p w:rsidR="00B1019D" w:rsidRPr="00B1019D" w:rsidRDefault="00B1019D">
      <w:pPr>
        <w:widowControl w:val="0"/>
        <w:autoSpaceDE w:val="0"/>
        <w:autoSpaceDN w:val="0"/>
        <w:adjustRightInd w:val="0"/>
        <w:ind w:firstLine="540"/>
        <w:jc w:val="both"/>
        <w:rPr>
          <w:rFonts w:cs="Calibri"/>
        </w:rPr>
      </w:pPr>
      <w:r w:rsidRPr="00B1019D">
        <w:rPr>
          <w:rFonts w:cs="Calibri"/>
        </w:rPr>
        <w:t>3. Если иное не установлено настоящей статьей, смета текущих расходов негосударственного пенсионного фонда утверждается (изменяется) контрольным органом в ходе временной администрации, а также конкурсным управляющим в ходе конкурсного производства.</w:t>
      </w:r>
    </w:p>
    <w:p w:rsidR="00B1019D" w:rsidRPr="00B1019D" w:rsidRDefault="00B1019D">
      <w:pPr>
        <w:widowControl w:val="0"/>
        <w:autoSpaceDE w:val="0"/>
        <w:autoSpaceDN w:val="0"/>
        <w:adjustRightInd w:val="0"/>
        <w:ind w:firstLine="540"/>
        <w:jc w:val="both"/>
        <w:rPr>
          <w:rFonts w:cs="Calibri"/>
        </w:rPr>
      </w:pPr>
      <w:bookmarkStart w:id="564" w:name="Par5061"/>
      <w:bookmarkEnd w:id="564"/>
      <w:r w:rsidRPr="00B1019D">
        <w:rPr>
          <w:rFonts w:cs="Calibri"/>
        </w:rPr>
        <w:t>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Смета текущих расходов негосударственного пенсионного фонда должна быть представлена для утверждения первому собранию кредиторов, а в случае, если им образован комитет кредиторов, - комитету кредиторов не позднее трех рабочих дней со дня его образования. В случае неутверждения (отказа в утверждении) собранием кредиторов или комитетом кредиторов сметы текущих расходов негосударственного пенсионного фонда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негосударственного пенсионного фонда, производимых после вынесения соответствующего судебного акта о ее утверждении.</w:t>
      </w:r>
    </w:p>
    <w:p w:rsidR="00B1019D" w:rsidRPr="00B1019D" w:rsidRDefault="00B1019D">
      <w:pPr>
        <w:widowControl w:val="0"/>
        <w:autoSpaceDE w:val="0"/>
        <w:autoSpaceDN w:val="0"/>
        <w:adjustRightInd w:val="0"/>
        <w:ind w:firstLine="540"/>
        <w:jc w:val="both"/>
        <w:rPr>
          <w:rFonts w:cs="Calibri"/>
        </w:rPr>
      </w:pPr>
      <w:bookmarkStart w:id="565" w:name="Par5063"/>
      <w:bookmarkEnd w:id="565"/>
      <w:r w:rsidRPr="00B1019D">
        <w:rPr>
          <w:rFonts w:cs="Calibri"/>
        </w:rPr>
        <w:t xml:space="preserve">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w:t>
      </w:r>
      <w:hyperlink w:anchor="Par5061" w:history="1">
        <w:r w:rsidRPr="00B1019D">
          <w:rPr>
            <w:rFonts w:cs="Calibri"/>
          </w:rPr>
          <w:t>пунктом 4</w:t>
        </w:r>
      </w:hyperlink>
      <w:r w:rsidRPr="00B1019D">
        <w:rPr>
          <w:rFonts w:cs="Calibri"/>
        </w:rP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w:t>
      </w:r>
      <w:hyperlink w:anchor="Par5061" w:history="1">
        <w:r w:rsidRPr="00B1019D">
          <w:rPr>
            <w:rFonts w:cs="Calibri"/>
          </w:rPr>
          <w:t>пунктом 4</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До утверждения (изменения) сметы текущих расходов собранием кредиторов, комитетом кредиторов или арбитражным судом в порядке, предусмотренном </w:t>
      </w:r>
      <w:hyperlink w:anchor="Par5061" w:history="1">
        <w:r w:rsidRPr="00B1019D">
          <w:rPr>
            <w:rFonts w:cs="Calibri"/>
          </w:rPr>
          <w:t>пунктами 4</w:t>
        </w:r>
      </w:hyperlink>
      <w:r w:rsidRPr="00B1019D">
        <w:rPr>
          <w:rFonts w:cs="Calibri"/>
        </w:rPr>
        <w:t xml:space="preserve"> и </w:t>
      </w:r>
      <w:hyperlink w:anchor="Par5063" w:history="1">
        <w:r w:rsidRPr="00B1019D">
          <w:rPr>
            <w:rFonts w:cs="Calibri"/>
          </w:rPr>
          <w:t>5</w:t>
        </w:r>
      </w:hyperlink>
      <w:r w:rsidRPr="00B1019D">
        <w:rPr>
          <w:rFonts w:cs="Calibri"/>
        </w:rPr>
        <w:t xml:space="preserve"> настоящей статьи, действует смета текущих расходов негосударственного пенсионного фонда, утвержденная (измененная) конкурсным управляющим.</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66" w:name="Par5066"/>
      <w:bookmarkEnd w:id="566"/>
      <w:r w:rsidRPr="00B1019D">
        <w:rPr>
          <w:rFonts w:cs="Calibri"/>
        </w:rPr>
        <w:t>Статья 187.6. Особенности рассмотрения дела о банкротстве негосударственного пенсионного фонда, осуществляющего деятельность по обязательному пенсионному страхованию</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106" w:history="1">
        <w:r w:rsidRPr="00B1019D">
          <w:rPr>
            <w:rFonts w:cs="Calibri"/>
          </w:rPr>
          <w:t>законом</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При рассмотрении дела о банкротстве негосударственного пенсионного фонда, осуществляющего деятельность по обязательному пенсионному страхованию, предусмотренные настоящим Федеральным законом наблюдение, финансовое оздоровление, внешнее управление и мировое соглашение не применяются.</w:t>
      </w:r>
    </w:p>
    <w:p w:rsidR="00B1019D" w:rsidRPr="00B1019D" w:rsidRDefault="00B1019D">
      <w:pPr>
        <w:widowControl w:val="0"/>
        <w:autoSpaceDE w:val="0"/>
        <w:autoSpaceDN w:val="0"/>
        <w:adjustRightInd w:val="0"/>
        <w:ind w:firstLine="540"/>
        <w:jc w:val="both"/>
        <w:rPr>
          <w:rFonts w:cs="Calibri"/>
        </w:rPr>
      </w:pPr>
      <w:r w:rsidRPr="00B1019D">
        <w:rPr>
          <w:rFonts w:cs="Calibri"/>
        </w:rPr>
        <w:t>2. В случае возбуждения производства по делу о банкротстве негосударственного пенсионного фонда, осуществляющего деятельность по обязательному пенсионному страхованию, по заявлению должника, конкурсного кредитора или уполномоченного органа контрольный орган вправе назначить временную администрацию.</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случае, если на момент принятия к производству арбитражным судом заявления должника, конкурсного кредитора или уполномоченного органа о признании негосударственного пенсионного фонда банкротом контрольным органом назначена временная администрация либо временная администрация назначена контрольным органом в ходе рассмотрения дела о банкротстве, арбитражный суд приостанавливает производство по делу о банкротстве до прекращения деятельности временной администрации по основаниям, указанным в </w:t>
      </w:r>
      <w:hyperlink w:anchor="Par4342" w:history="1">
        <w:r w:rsidRPr="00B1019D">
          <w:rPr>
            <w:rFonts w:cs="Calibri"/>
          </w:rPr>
          <w:t>пункте 1 статьи 183.14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Лицом, участвующим в арбитражном процессе по делу о банкротстве негосударственного пенсионного фонда, осуществляющего деятельность по обязательному пенсионному страхованию, до даты принятия арбитражным судом решения о признании должника банкротом и об открытии конкурсного производства или до даты прекращения дела о банкротстве наряду с лицами, указанными в </w:t>
      </w:r>
      <w:hyperlink w:anchor="Par4392" w:history="1">
        <w:r w:rsidRPr="00B1019D">
          <w:rPr>
            <w:rFonts w:cs="Calibri"/>
          </w:rPr>
          <w:t>статье 183.18</w:t>
        </w:r>
      </w:hyperlink>
      <w:r w:rsidRPr="00B1019D">
        <w:rPr>
          <w:rFonts w:cs="Calibri"/>
        </w:rPr>
        <w:t xml:space="preserve"> настоящего Федерального закона, является Агентство по страхованию вкладов.</w:t>
      </w:r>
    </w:p>
    <w:p w:rsidR="00B1019D" w:rsidRPr="00B1019D" w:rsidRDefault="00B1019D">
      <w:pPr>
        <w:widowControl w:val="0"/>
        <w:autoSpaceDE w:val="0"/>
        <w:autoSpaceDN w:val="0"/>
        <w:adjustRightInd w:val="0"/>
        <w:ind w:firstLine="540"/>
        <w:jc w:val="both"/>
        <w:rPr>
          <w:rFonts w:cs="Calibri"/>
        </w:rPr>
      </w:pPr>
      <w:r w:rsidRPr="00B1019D">
        <w:rPr>
          <w:rFonts w:cs="Calibri"/>
        </w:rPr>
        <w:t>5. Копии определения арбитражного суда о принятии заявления о признании негосударственного пенсионного фонда, осуществляющего деятельность по обязательному пенсионному страхованию, банкротом направляются арбитражным судом заявителю, в негосударственный пенсионный фонд, контрольный орган, Пенсионный фонд Российской Федерации, а также в Агентство по страхованию вкладов не позднее рабочего дня, следующего после дня его вынесения.</w:t>
      </w:r>
    </w:p>
    <w:p w:rsidR="00B1019D" w:rsidRPr="00B1019D" w:rsidRDefault="00B1019D">
      <w:pPr>
        <w:widowControl w:val="0"/>
        <w:autoSpaceDE w:val="0"/>
        <w:autoSpaceDN w:val="0"/>
        <w:adjustRightInd w:val="0"/>
        <w:ind w:firstLine="540"/>
        <w:jc w:val="both"/>
        <w:rPr>
          <w:rFonts w:cs="Calibri"/>
        </w:rPr>
      </w:pPr>
      <w:r w:rsidRPr="00B1019D">
        <w:rPr>
          <w:rFonts w:cs="Calibri"/>
        </w:rPr>
        <w:t>6. В заявлении о признании негосударственного пенсионного фонда, осуществляющего деятельность по обязательному пенсионному страхованию, банкротом кандидатура арбитражного управляющего, наименование и адрес саморегулируемой организации не указываются.</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67" w:name="Par5077"/>
      <w:bookmarkEnd w:id="567"/>
      <w:r w:rsidRPr="00B1019D">
        <w:rPr>
          <w:rFonts w:cs="Calibri"/>
        </w:rPr>
        <w:t>Статья 187.7. Особенности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107" w:history="1">
        <w:r w:rsidRPr="00B1019D">
          <w:rPr>
            <w:rFonts w:cs="Calibri"/>
          </w:rPr>
          <w:t>законом</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2. С даты принятия арбитражным судом решения о признании негосударственного пенсионного фонда, осуществляющего деятельность по обязательному пенсионному страхованию,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прекращаются договоры об обязательном пенсионном страховании. Последствия прекращения указанных договоров определяются в соответствии с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не допускается передача (перевод) в Пенсионный фонд Российской Федерации или другой негосударственный пенсионный фонд средств пенсионных накоплений застрахованных лиц, за исключением случаев, установленных </w:t>
      </w:r>
      <w:hyperlink w:anchor="Par5168" w:history="1">
        <w:r w:rsidRPr="00B1019D">
          <w:rPr>
            <w:rFonts w:cs="Calibri"/>
          </w:rPr>
          <w:t>статьей 187.11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не допускается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108" w:history="1">
        <w:r w:rsidRPr="00B1019D">
          <w:rPr>
            <w:rFonts w:cs="Calibri"/>
          </w:rPr>
          <w:t>закона</w:t>
        </w:r>
      </w:hyperlink>
      <w:r w:rsidRPr="00B1019D">
        <w:rPr>
          <w:rFonts w:cs="Calibri"/>
        </w:rPr>
        <w:t xml:space="preserve"> от 21.07.2014 N 216-ФЗ)</w:t>
      </w:r>
    </w:p>
    <w:p w:rsidR="00B1019D" w:rsidRPr="00B1019D" w:rsidRDefault="00B1019D">
      <w:pPr>
        <w:widowControl w:val="0"/>
        <w:autoSpaceDE w:val="0"/>
        <w:autoSpaceDN w:val="0"/>
        <w:adjustRightInd w:val="0"/>
        <w:ind w:firstLine="540"/>
        <w:jc w:val="both"/>
        <w:rPr>
          <w:rFonts w:cs="Calibri"/>
        </w:rPr>
      </w:pPr>
      <w:r w:rsidRPr="00B1019D">
        <w:rPr>
          <w:rFonts w:cs="Calibri"/>
        </w:rPr>
        <w:t>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109" w:history="1">
        <w:r w:rsidRPr="00B1019D">
          <w:rPr>
            <w:rFonts w:cs="Calibri"/>
          </w:rPr>
          <w:t>закона</w:t>
        </w:r>
      </w:hyperlink>
      <w:r w:rsidRPr="00B1019D">
        <w:rPr>
          <w:rFonts w:cs="Calibri"/>
        </w:rPr>
        <w:t xml:space="preserve"> от 21.07.2014 N 216-ФЗ)</w:t>
      </w:r>
    </w:p>
    <w:p w:rsidR="00B1019D" w:rsidRPr="00B1019D" w:rsidRDefault="00B1019D">
      <w:pPr>
        <w:widowControl w:val="0"/>
        <w:autoSpaceDE w:val="0"/>
        <w:autoSpaceDN w:val="0"/>
        <w:adjustRightInd w:val="0"/>
        <w:ind w:firstLine="540"/>
        <w:jc w:val="both"/>
        <w:rPr>
          <w:rFonts w:cs="Calibri"/>
        </w:rPr>
      </w:pPr>
      <w:r w:rsidRPr="00B1019D">
        <w:rPr>
          <w:rFonts w:cs="Calibri"/>
        </w:rPr>
        <w:t>Средства пенсионных накоплений и средства пенсионных резервов не включаются в конкурсную массу негосударственного пенсионного фонда.</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Положения пункта 3 статьи 187.7 (в редакции Федерального закона от 29.12.2014 N 482-ФЗ) </w:t>
      </w:r>
      <w:hyperlink r:id="rId1110" w:history="1">
        <w:r w:rsidRPr="00B1019D">
          <w:rPr>
            <w:rFonts w:cs="Calibri"/>
          </w:rPr>
          <w:t>применяются</w:t>
        </w:r>
      </w:hyperlink>
      <w:r w:rsidRPr="00B1019D">
        <w:rPr>
          <w:rFonts w:cs="Calibri"/>
        </w:rPr>
        <w:t xml:space="preserve"> также в делах о банкротстве, производство по которым возбуждено до 29 января 2015 года.</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3. В течение двух месяцев с даты опубликования сведений о признании негосударственного пенсионного фонда банкротом и об открытии конкурсного производства конкурсный управляющий:</w:t>
      </w:r>
    </w:p>
    <w:p w:rsidR="00B1019D" w:rsidRPr="00B1019D" w:rsidRDefault="00B1019D">
      <w:pPr>
        <w:widowControl w:val="0"/>
        <w:autoSpaceDE w:val="0"/>
        <w:autoSpaceDN w:val="0"/>
        <w:adjustRightInd w:val="0"/>
        <w:ind w:firstLine="540"/>
        <w:jc w:val="both"/>
        <w:rPr>
          <w:rFonts w:cs="Calibri"/>
        </w:rPr>
      </w:pPr>
      <w:r w:rsidRPr="00B1019D">
        <w:rPr>
          <w:rFonts w:cs="Calibri"/>
        </w:rPr>
        <w:t>составляет реестр заявленных требований кредиторов путем включения в него требований, заявленных в ходе деятельности временной администрации, и требований кредиторов, заявленных в ходе конкурсного производства;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111"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определяет и отдельно учитывает в реестре заявленных требований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112"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обязательства по пенсионным договорам (в том числе обязательства по выплате назначенных негосударственных пенсий);</w:t>
      </w:r>
    </w:p>
    <w:p w:rsidR="00B1019D" w:rsidRPr="00B1019D" w:rsidRDefault="00B1019D">
      <w:pPr>
        <w:widowControl w:val="0"/>
        <w:autoSpaceDE w:val="0"/>
        <w:autoSpaceDN w:val="0"/>
        <w:adjustRightInd w:val="0"/>
        <w:ind w:firstLine="540"/>
        <w:jc w:val="both"/>
        <w:rPr>
          <w:rFonts w:cs="Calibri"/>
        </w:rPr>
      </w:pPr>
      <w:r w:rsidRPr="00B1019D">
        <w:rPr>
          <w:rFonts w:cs="Calibri"/>
        </w:rPr>
        <w:t>состав кредиторов, требования которых подлежат удовлетворению за счет средств пенсионных резервов.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Установление требований кредиторов осуществляется в порядке, предусмотренном </w:t>
      </w:r>
      <w:hyperlink w:anchor="Par4506" w:history="1">
        <w:r w:rsidRPr="00B1019D">
          <w:rPr>
            <w:rFonts w:cs="Calibri"/>
          </w:rPr>
          <w:t>статьей 183.26</w:t>
        </w:r>
      </w:hyperlink>
      <w:r w:rsidRPr="00B1019D">
        <w:rPr>
          <w:rFonts w:cs="Calibri"/>
        </w:rPr>
        <w:t xml:space="preserve"> настоящего Федерального закона. Ведение реестра заявленных требований кредиторов и реестра требований кредиторов негосударственного пенсионного фонда осуществляется конкурсным управляющим.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113" w:history="1">
        <w:r w:rsidRPr="00B1019D">
          <w:rPr>
            <w:rFonts w:cs="Calibri"/>
          </w:rPr>
          <w:t>закона</w:t>
        </w:r>
      </w:hyperlink>
      <w:r w:rsidRPr="00B1019D">
        <w:rPr>
          <w:rFonts w:cs="Calibri"/>
        </w:rPr>
        <w:t xml:space="preserve"> от 29.12.2014 N 482-ФЗ)</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Положения пункта 4 статьи 187.7 (в редакции Федерального закона от 28.12.2013 N 410-ФЗ) </w:t>
      </w:r>
      <w:hyperlink r:id="rId1114" w:history="1">
        <w:r w:rsidRPr="00B1019D">
          <w:rPr>
            <w:rFonts w:cs="Calibri"/>
          </w:rPr>
          <w:t>применяются</w:t>
        </w:r>
      </w:hyperlink>
      <w:r w:rsidRPr="00B1019D">
        <w:rPr>
          <w:rFonts w:cs="Calibri"/>
        </w:rP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С даты открытия конкурсного производства конкурсный управляющий осуществляет ведение реестра обязательств негосударственного пенсионного фонда перед застрахованными лицами, предусмотренного Федеральным </w:t>
      </w:r>
      <w:hyperlink r:id="rId1115" w:history="1">
        <w:r w:rsidRPr="00B1019D">
          <w:rPr>
            <w:rFonts w:cs="Calibri"/>
          </w:rPr>
          <w:t>законом</w:t>
        </w:r>
      </w:hyperlink>
      <w:r w:rsidRPr="00B1019D">
        <w:rPr>
          <w:rFonts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реестр обязательств).</w:t>
      </w:r>
    </w:p>
    <w:p w:rsidR="00B1019D" w:rsidRPr="00B1019D" w:rsidRDefault="00B1019D">
      <w:pPr>
        <w:widowControl w:val="0"/>
        <w:autoSpaceDE w:val="0"/>
        <w:autoSpaceDN w:val="0"/>
        <w:adjustRightInd w:val="0"/>
        <w:ind w:firstLine="540"/>
        <w:jc w:val="both"/>
        <w:rPr>
          <w:rFonts w:cs="Calibri"/>
        </w:rPr>
      </w:pPr>
      <w:r w:rsidRPr="00B1019D">
        <w:rPr>
          <w:rFonts w:cs="Calibri"/>
        </w:rPr>
        <w:t>Сумма обязательств перед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пенсионного фонда и отражается в реестре обязательств.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В течение трех месяцев с даты продажи имущества, составляющего средства пенсионных накоплений, конкурсный управляющий осуществляет расчеты по обязательствам перед застрахованными лицами (их правопреемниками) путем передачи средств (части средств), вырученных от продажи указанного имущества, в Пенсионный фонд Российской Федерации в порядке, установленном настоящим </w:t>
      </w:r>
      <w:r w:rsidRPr="00B1019D">
        <w:rPr>
          <w:rFonts w:cs="Calibri"/>
        </w:rPr>
        <w:lastRenderedPageBreak/>
        <w:t>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6. Конкурсный управляющий обязан использовать отдельный специальный счет должника для зачисления средств пенсионных накоплений, а также средств, вырученных от продажи имущества, составляющего пенсионные накопления.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С указанного специального счета должника - негосударственного пенсионного фонда осуществляются расчеты по обязательствам перед застрахованными лицами (их правопреемниками), а также кредиторами, требования которых подлежат удовлетворению за счет средств пенсионных накоплений в соответствии со </w:t>
      </w:r>
      <w:hyperlink w:anchor="Par5168" w:history="1">
        <w:r w:rsidRPr="00B1019D">
          <w:rPr>
            <w:rFonts w:cs="Calibri"/>
          </w:rPr>
          <w:t>статьей 187.11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Счета должника, предусмотренные </w:t>
      </w:r>
      <w:hyperlink w:anchor="Par4870" w:history="1">
        <w:r w:rsidRPr="00B1019D">
          <w:rPr>
            <w:rFonts w:cs="Calibri"/>
          </w:rPr>
          <w:t>статьей 186.6</w:t>
        </w:r>
      </w:hyperlink>
      <w:r w:rsidRPr="00B1019D">
        <w:rPr>
          <w:rFonts w:cs="Calibri"/>
        </w:rPr>
        <w:t xml:space="preserve"> настоящего Федерального закона и настоящим пунктом,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 открываются в Агентстве по страхованию вкладов.</w:t>
      </w:r>
    </w:p>
    <w:p w:rsidR="00B1019D" w:rsidRPr="00B1019D" w:rsidRDefault="00B1019D">
      <w:pPr>
        <w:widowControl w:val="0"/>
        <w:autoSpaceDE w:val="0"/>
        <w:autoSpaceDN w:val="0"/>
        <w:adjustRightInd w:val="0"/>
        <w:ind w:firstLine="540"/>
        <w:jc w:val="both"/>
        <w:rPr>
          <w:rFonts w:cs="Calibri"/>
        </w:rPr>
      </w:pPr>
      <w:r w:rsidRPr="00B1019D">
        <w:rPr>
          <w:rFonts w:cs="Calibri"/>
        </w:rPr>
        <w:t>7. Для поступлений в конкурсную массу (в состав имущества должника) денежных средств в иностранной валюте конкурсный управляющий использует счета негосударственного пенсионного фонда, открытые до даты признания его банкротом и открытия в отношении его конкурсного производства в кредитных организациях - резидентах, и (или) при необходимости открывает в кредитных организациях - резидентах иные счета в иностранной валюте, соответствующие валютам имеющихся требований негосударственного пенсионного фонда к третьим лицам, в установленном контрольным органом порядке.</w:t>
      </w:r>
    </w:p>
    <w:p w:rsidR="00B1019D" w:rsidRPr="00B1019D" w:rsidRDefault="00B1019D">
      <w:pPr>
        <w:widowControl w:val="0"/>
        <w:autoSpaceDE w:val="0"/>
        <w:autoSpaceDN w:val="0"/>
        <w:adjustRightInd w:val="0"/>
        <w:ind w:firstLine="540"/>
        <w:jc w:val="both"/>
        <w:rPr>
          <w:rFonts w:cs="Calibri"/>
        </w:rPr>
      </w:pPr>
      <w:r w:rsidRPr="00B1019D">
        <w:rPr>
          <w:rFonts w:cs="Calibri"/>
        </w:rPr>
        <w:t>8. 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по страхованию вкладов счета для денежных средств в валюте Российской Федерации.</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Положения пункта 9 статьи 187.7 (в редакции Федерального закона от 29.12.2014 N 482-ФЗ) </w:t>
      </w:r>
      <w:hyperlink r:id="rId1116" w:history="1">
        <w:r w:rsidRPr="00B1019D">
          <w:rPr>
            <w:rFonts w:cs="Calibri"/>
          </w:rPr>
          <w:t>применяются</w:t>
        </w:r>
      </w:hyperlink>
      <w:r w:rsidRPr="00B1019D">
        <w:rPr>
          <w:rFonts w:cs="Calibri"/>
        </w:rPr>
        <w:t xml:space="preserve"> также в делах о банкротстве, производство по которым возбуждено до 29 января 2015 года.</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Положения пункта 9 статьи 187.7 (в редакции Федерального закона от 28.12.2013 N 410-ФЗ) </w:t>
      </w:r>
      <w:hyperlink r:id="rId1117" w:history="1">
        <w:r w:rsidRPr="00B1019D">
          <w:rPr>
            <w:rFonts w:cs="Calibri"/>
          </w:rPr>
          <w:t>применяются</w:t>
        </w:r>
      </w:hyperlink>
      <w:r w:rsidRPr="00B1019D">
        <w:rPr>
          <w:rFonts w:cs="Calibri"/>
        </w:rPr>
        <w:t xml:space="preserve">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9. Требования Агентства по страхованию вкладов, приобретенные им в связи с выплатой гарантийного возмещения в соответствии с Федеральным </w:t>
      </w:r>
      <w:hyperlink r:id="rId1118" w:history="1">
        <w:r w:rsidRPr="00B1019D">
          <w:rPr>
            <w:rFonts w:cs="Calibri"/>
          </w:rPr>
          <w:t>законом</w:t>
        </w:r>
      </w:hyperlink>
      <w:r w:rsidRPr="00B1019D">
        <w:rPr>
          <w:rFonts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включаются в реестр требований кредиторов независимо от даты закрытия реестра заявленных требований кредиторов и удовлетворяются в порядке, установленном </w:t>
      </w:r>
      <w:hyperlink w:anchor="Par5168" w:history="1">
        <w:r w:rsidRPr="00B1019D">
          <w:rPr>
            <w:rFonts w:cs="Calibri"/>
          </w:rPr>
          <w:t>статьей 187.11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119" w:history="1">
        <w:r w:rsidRPr="00B1019D">
          <w:rPr>
            <w:rFonts w:cs="Calibri"/>
          </w:rPr>
          <w:t>закона</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10. С даты открытия конкурсного производства в отношении негосударственного пенсионного фонда не применяются положения </w:t>
      </w:r>
      <w:hyperlink r:id="rId1120" w:history="1">
        <w:r w:rsidRPr="00B1019D">
          <w:rPr>
            <w:rFonts w:cs="Calibri"/>
          </w:rPr>
          <w:t>пункта 1 статьи 32</w:t>
        </w:r>
      </w:hyperlink>
      <w:r w:rsidRPr="00B1019D">
        <w:rPr>
          <w:rFonts w:cs="Calibri"/>
        </w:rPr>
        <w:t xml:space="preserve"> и </w:t>
      </w:r>
      <w:hyperlink r:id="rId1121" w:history="1">
        <w:r w:rsidRPr="00B1019D">
          <w:rPr>
            <w:rFonts w:cs="Calibri"/>
          </w:rPr>
          <w:t>статьи 32.1</w:t>
        </w:r>
      </w:hyperlink>
      <w:r w:rsidRPr="00B1019D">
        <w:rPr>
          <w:rFonts w:cs="Calibri"/>
        </w:rPr>
        <w:t xml:space="preserve"> Федерального закона "О негосударственных пенсионных фондах".</w:t>
      </w:r>
    </w:p>
    <w:p w:rsidR="00B1019D" w:rsidRPr="00B1019D" w:rsidRDefault="00B1019D">
      <w:pPr>
        <w:widowControl w:val="0"/>
        <w:autoSpaceDE w:val="0"/>
        <w:autoSpaceDN w:val="0"/>
        <w:adjustRightInd w:val="0"/>
        <w:ind w:firstLine="540"/>
        <w:jc w:val="both"/>
        <w:rPr>
          <w:rFonts w:cs="Calibri"/>
        </w:rPr>
      </w:pPr>
      <w:r w:rsidRPr="00B1019D">
        <w:rPr>
          <w:rFonts w:cs="Calibri"/>
        </w:rPr>
        <w:t>Порядок предоставления конкурсным управляющим отчетов, а также иной информации о ходе конкурсного производства и требования к их составу устанавливаются контрольным органом.</w:t>
      </w:r>
    </w:p>
    <w:p w:rsidR="00B1019D" w:rsidRPr="00B1019D" w:rsidRDefault="00B1019D">
      <w:pPr>
        <w:widowControl w:val="0"/>
        <w:autoSpaceDE w:val="0"/>
        <w:autoSpaceDN w:val="0"/>
        <w:adjustRightInd w:val="0"/>
        <w:ind w:firstLine="540"/>
        <w:jc w:val="both"/>
        <w:rPr>
          <w:rFonts w:cs="Calibri"/>
        </w:rPr>
      </w:pPr>
      <w:r w:rsidRPr="00B1019D">
        <w:rPr>
          <w:rFonts w:cs="Calibri"/>
        </w:rPr>
        <w:t>11. Конкурсный управляющий вправе запрашивать и получать у управляющих компаний, специализированных депозитариев, аудиторских организаций, организаций, осуществляющих ведение пенсионных счетов, и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B1019D" w:rsidRPr="00B1019D" w:rsidRDefault="00B1019D">
      <w:pPr>
        <w:widowControl w:val="0"/>
        <w:autoSpaceDE w:val="0"/>
        <w:autoSpaceDN w:val="0"/>
        <w:adjustRightInd w:val="0"/>
        <w:ind w:firstLine="540"/>
        <w:jc w:val="both"/>
        <w:rPr>
          <w:rFonts w:cs="Calibri"/>
        </w:rPr>
      </w:pPr>
      <w:r w:rsidRPr="00B1019D">
        <w:rPr>
          <w:rFonts w:cs="Calibri"/>
        </w:rP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12. Конкурсный управляющий вправе обращаться в арбитражный суд с заявлениями о признании </w:t>
      </w:r>
      <w:r w:rsidRPr="00B1019D">
        <w:rPr>
          <w:rFonts w:cs="Calibri"/>
        </w:rPr>
        <w:lastRenderedPageBreak/>
        <w:t xml:space="preserve">сделок негосударственного пенсионного фонда, управляющих компаний негосударственного пенсионного фонда недействительными по основаниям, предусмотренным </w:t>
      </w:r>
      <w:hyperlink w:anchor="Par1805" w:history="1">
        <w:r w:rsidRPr="00B1019D">
          <w:rPr>
            <w:rFonts w:cs="Calibri"/>
          </w:rPr>
          <w:t>главой III.1</w:t>
        </w:r>
      </w:hyperlink>
      <w:r w:rsidRPr="00B1019D">
        <w:rPr>
          <w:rFonts w:cs="Calibri"/>
        </w:rPr>
        <w:t xml:space="preserve"> настоящего Федерального закона. При этом, если до признания негосударственного пенсионного фонда банкротом назначалась временная администрация, 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ar1816" w:history="1">
        <w:r w:rsidRPr="00B1019D">
          <w:rPr>
            <w:rFonts w:cs="Calibri"/>
          </w:rPr>
          <w:t>статьях 61.2</w:t>
        </w:r>
      </w:hyperlink>
      <w:r w:rsidRPr="00B1019D">
        <w:rPr>
          <w:rFonts w:cs="Calibri"/>
        </w:rPr>
        <w:t xml:space="preserve">, </w:t>
      </w:r>
      <w:hyperlink w:anchor="Par1828" w:history="1">
        <w:r w:rsidRPr="00B1019D">
          <w:rPr>
            <w:rFonts w:cs="Calibri"/>
          </w:rPr>
          <w:t>61.3</w:t>
        </w:r>
      </w:hyperlink>
      <w:r w:rsidRPr="00B1019D">
        <w:rPr>
          <w:rFonts w:cs="Calibri"/>
        </w:rPr>
        <w:t xml:space="preserve"> и </w:t>
      </w:r>
      <w:hyperlink w:anchor="Par1857" w:history="1">
        <w:r w:rsidRPr="00B1019D">
          <w:rPr>
            <w:rFonts w:cs="Calibri"/>
          </w:rPr>
          <w:t>пункте 4 статьи 61.6</w:t>
        </w:r>
      </w:hyperlink>
      <w:r w:rsidRPr="00B1019D">
        <w:rPr>
          <w:rFonts w:cs="Calibri"/>
        </w:rPr>
        <w:t xml:space="preserve"> настоящего Федерального закона, исчисляются начиная с даты назначения временной администрации.</w:t>
      </w:r>
    </w:p>
    <w:p w:rsidR="00B1019D" w:rsidRPr="00B1019D" w:rsidRDefault="00B1019D">
      <w:pPr>
        <w:widowControl w:val="0"/>
        <w:autoSpaceDE w:val="0"/>
        <w:autoSpaceDN w:val="0"/>
        <w:adjustRightInd w:val="0"/>
        <w:ind w:firstLine="540"/>
        <w:jc w:val="both"/>
        <w:rPr>
          <w:rFonts w:cs="Calibri"/>
        </w:rPr>
      </w:pPr>
      <w:r w:rsidRPr="00B1019D">
        <w:rPr>
          <w:rFonts w:cs="Calibri"/>
        </w:rPr>
        <w:t>Конкурсный управляющий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B1019D" w:rsidRPr="00B1019D" w:rsidRDefault="00B1019D">
      <w:pPr>
        <w:widowControl w:val="0"/>
        <w:autoSpaceDE w:val="0"/>
        <w:autoSpaceDN w:val="0"/>
        <w:adjustRightInd w:val="0"/>
        <w:ind w:firstLine="540"/>
        <w:jc w:val="both"/>
        <w:rPr>
          <w:rFonts w:cs="Calibri"/>
        </w:rPr>
      </w:pPr>
      <w:r w:rsidRPr="00B1019D">
        <w:rPr>
          <w:rFonts w:cs="Calibri"/>
        </w:rPr>
        <w:t>13. Для обеспечения возложенных на конкурсного управляющего обязанностей в деле о банкротстве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негосударственного пенсионного фонда в размере, установленном сметой текущих расходов негосударственного пенсионного фонда.</w:t>
      </w:r>
    </w:p>
    <w:p w:rsidR="00B1019D" w:rsidRPr="00B1019D" w:rsidRDefault="00B1019D">
      <w:pPr>
        <w:widowControl w:val="0"/>
        <w:autoSpaceDE w:val="0"/>
        <w:autoSpaceDN w:val="0"/>
        <w:adjustRightInd w:val="0"/>
        <w:ind w:firstLine="540"/>
        <w:jc w:val="both"/>
        <w:rPr>
          <w:rFonts w:cs="Calibri"/>
        </w:rPr>
      </w:pPr>
      <w:r w:rsidRPr="00B1019D">
        <w:rPr>
          <w:rFonts w:cs="Calibri"/>
        </w:rPr>
        <w:t>14. При недостаточности имущества негосударственного пенсионного фонда для возмещения расходов, связанных с включением в Единый федеральный реестр сведений о банкротстве и опубликованием указанных в настоящем Федеральном законе сведений, если дело о банкротстве негосударственного пенсионного фонда возбуждено по заявлению временной администрации или контрольного органа, их опубликование осуществляется в официальном издании Центрального банка Российской Федерации - "Вестнике Банка России" и они включаются в Единый федеральный реестр сведений о банкротстве без взимания платы.</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68" w:name="Par5133"/>
      <w:bookmarkEnd w:id="568"/>
      <w:r w:rsidRPr="00B1019D">
        <w:rPr>
          <w:rFonts w:cs="Calibri"/>
        </w:rPr>
        <w:t>Статья 187.8. Конкурсный управляющий в деле о банкротстве негосударственного пенсионного фонда, осуществляющего деятельность по обязательному пенсионному страхованию</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122" w:history="1">
        <w:r w:rsidRPr="00B1019D">
          <w:rPr>
            <w:rFonts w:cs="Calibri"/>
          </w:rPr>
          <w:t>законом</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569" w:name="Par5137"/>
      <w:bookmarkEnd w:id="569"/>
      <w:r w:rsidRPr="00B1019D">
        <w:rPr>
          <w:rFonts w:cs="Calibri"/>
        </w:rPr>
        <w:t>1. Конкурсным управляющим в деле о банкротстве негосударственного пенсионного фонда, осуществляющего деятельность по обязательному пенсионному страхованию, является Агентство по страхованию вкладов.</w:t>
      </w:r>
    </w:p>
    <w:p w:rsidR="00B1019D" w:rsidRPr="00B1019D" w:rsidRDefault="00B1019D">
      <w:pPr>
        <w:widowControl w:val="0"/>
        <w:autoSpaceDE w:val="0"/>
        <w:autoSpaceDN w:val="0"/>
        <w:adjustRightInd w:val="0"/>
        <w:ind w:firstLine="540"/>
        <w:jc w:val="both"/>
        <w:rPr>
          <w:rFonts w:cs="Calibri"/>
        </w:rPr>
      </w:pPr>
      <w:r w:rsidRPr="00B1019D">
        <w:rPr>
          <w:rFonts w:cs="Calibri"/>
        </w:rPr>
        <w:t>В решении арбитражного суда о признании банкротом негосударственного пенсионного фонда, осуществляющего деятельность по обязательному пенсионному страхованию, и об открытии в отношении его конкурсного производства указываются наименование Агентства по страхованию вкладов и его адрес для направления корреспонденции.</w:t>
      </w:r>
    </w:p>
    <w:p w:rsidR="00B1019D" w:rsidRPr="00B1019D" w:rsidRDefault="00B1019D">
      <w:pPr>
        <w:widowControl w:val="0"/>
        <w:autoSpaceDE w:val="0"/>
        <w:autoSpaceDN w:val="0"/>
        <w:adjustRightInd w:val="0"/>
        <w:ind w:firstLine="540"/>
        <w:jc w:val="both"/>
        <w:rPr>
          <w:rFonts w:cs="Calibri"/>
        </w:rPr>
      </w:pPr>
      <w:r w:rsidRPr="00B1019D">
        <w:rPr>
          <w:rFonts w:cs="Calibri"/>
        </w:rPr>
        <w:t>2. Агентству по страхованию вкладов за исполнение предусмотренных настоящим Федеральным законом полномочий конкурсного управляющего вознаграждение не выплачивается.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Агентство по страхованию вкладов осуществляет полномочия конкурсного управляющего через назначенного ему из числа своих работников </w:t>
      </w:r>
      <w:hyperlink r:id="rId1123" w:history="1">
        <w:r w:rsidRPr="00B1019D">
          <w:rPr>
            <w:rFonts w:cs="Calibri"/>
          </w:rPr>
          <w:t>представителя</w:t>
        </w:r>
      </w:hyperlink>
      <w:r w:rsidRPr="00B1019D">
        <w:rPr>
          <w:rFonts w:cs="Calibri"/>
        </w:rPr>
        <w:t xml:space="preserve"> (представителей), действующего на основании </w:t>
      </w:r>
      <w:hyperlink r:id="rId1124" w:history="1">
        <w:r w:rsidRPr="00B1019D">
          <w:rPr>
            <w:rFonts w:cs="Calibri"/>
          </w:rPr>
          <w:t>доверенности</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4. Представитель Агентства по страхованию вкладов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по страхованию вкладов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либо повлекло за собой убытки для негосударственного пенсионного фонда или его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Определение арбитражного суда об отстранении представителя Агентства по страхованию вкладов от исполнения обязанностей представителя конкурсного управляющего подлежит немедленному исполнению и может быть обжаловано.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w:t>
      </w:r>
      <w:r w:rsidRPr="00B1019D">
        <w:rPr>
          <w:rFonts w:cs="Calibri"/>
        </w:rPr>
        <w:lastRenderedPageBreak/>
        <w:t>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70" w:name="Par5145"/>
      <w:bookmarkEnd w:id="570"/>
      <w:r w:rsidRPr="00B1019D">
        <w:rPr>
          <w:rFonts w:cs="Calibri"/>
        </w:rPr>
        <w:t>Статья 187.9. Продажа имущества, составляющего средства пенсионных накоплений</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125" w:history="1">
        <w:r w:rsidRPr="00B1019D">
          <w:rPr>
            <w:rFonts w:cs="Calibri"/>
          </w:rPr>
          <w:t>законом</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 ходе конкурсного производства негосударственного пенсионного фонда конкурсный управляющий осуществляет продажу имущества, составляющего средства пенсионных накоплений, для обеспечения расчетов по обязательствам перед застрахованными лицами и их правопреемниками, а также кредиторами негосударственного пенсионного фонда, требования которых подлежат удовлетворению в соответствии со </w:t>
      </w:r>
      <w:hyperlink w:anchor="Par5168" w:history="1">
        <w:r w:rsidRPr="00B1019D">
          <w:rPr>
            <w:rFonts w:cs="Calibri"/>
          </w:rPr>
          <w:t>статьей 187.11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2. Продажа имущества, составляющего средства пенсионных накоплений, осуществляется в порядке, установленном настоящим Федеральным законом, и с учетом положений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При наличии в составе имущества ценных бумаг, не обращающихся на организованных торгах, их стоимость определяется в соответствии со </w:t>
      </w:r>
      <w:hyperlink w:anchor="Par3405" w:history="1">
        <w:r w:rsidRPr="00B1019D">
          <w:rPr>
            <w:rFonts w:cs="Calibri"/>
          </w:rPr>
          <w:t>статьей 130</w:t>
        </w:r>
      </w:hyperlink>
      <w:r w:rsidRPr="00B1019D">
        <w:rPr>
          <w:rFonts w:cs="Calibri"/>
        </w:rPr>
        <w:t xml:space="preserve"> настоящего Федерального закона с привлечением оценщика.</w:t>
      </w:r>
    </w:p>
    <w:p w:rsidR="00B1019D" w:rsidRPr="00B1019D" w:rsidRDefault="00B1019D">
      <w:pPr>
        <w:widowControl w:val="0"/>
        <w:autoSpaceDE w:val="0"/>
        <w:autoSpaceDN w:val="0"/>
        <w:adjustRightInd w:val="0"/>
        <w:ind w:firstLine="540"/>
        <w:jc w:val="both"/>
        <w:rPr>
          <w:rFonts w:cs="Calibri"/>
        </w:rPr>
      </w:pPr>
      <w:r w:rsidRPr="00B1019D">
        <w:rPr>
          <w:rFonts w:cs="Calibri"/>
        </w:rPr>
        <w:t>4. Продажа ценных бумаг, обращающихся на организованных торгах, осуществляется на организованных торгах.</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71" w:name="Par5154"/>
      <w:bookmarkEnd w:id="571"/>
      <w:r w:rsidRPr="00B1019D">
        <w:rPr>
          <w:rFonts w:cs="Calibri"/>
        </w:rPr>
        <w:t>Статья 187.10. Особенности передачи обязанности по выплате пожизненных негосударственных пенсий и средств пенсионных резервов</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126" w:history="1">
        <w:r w:rsidRPr="00B1019D">
          <w:rPr>
            <w:rFonts w:cs="Calibri"/>
          </w:rPr>
          <w:t>законом</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передача обязанности негосударственного пенсионного фонда по выплате негосударственной пенсии и средств пенсионных резервов негосударственного пенсионного фонда, осуществляющего деятельность по обязательному пенсионному страхованию, может быть осуществлена с учетом следующих особенностей:</w:t>
      </w:r>
    </w:p>
    <w:p w:rsidR="00B1019D" w:rsidRPr="00B1019D" w:rsidRDefault="00B1019D">
      <w:pPr>
        <w:widowControl w:val="0"/>
        <w:autoSpaceDE w:val="0"/>
        <w:autoSpaceDN w:val="0"/>
        <w:adjustRightInd w:val="0"/>
        <w:ind w:firstLine="540"/>
        <w:jc w:val="both"/>
        <w:rPr>
          <w:rFonts w:cs="Calibri"/>
        </w:rPr>
      </w:pPr>
      <w:r w:rsidRPr="00B1019D">
        <w:rPr>
          <w:rFonts w:cs="Calibri"/>
        </w:rPr>
        <w:t>1)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определяются конкурсным управляющим путем конкурсного отбора, порядок и условия которого устанавливаются Агентством;</w:t>
      </w:r>
    </w:p>
    <w:p w:rsidR="00B1019D" w:rsidRPr="00B1019D" w:rsidRDefault="00B1019D">
      <w:pPr>
        <w:widowControl w:val="0"/>
        <w:autoSpaceDE w:val="0"/>
        <w:autoSpaceDN w:val="0"/>
        <w:adjustRightInd w:val="0"/>
        <w:ind w:firstLine="540"/>
        <w:jc w:val="both"/>
        <w:rPr>
          <w:rFonts w:cs="Calibri"/>
        </w:rPr>
      </w:pPr>
      <w:r w:rsidRPr="00B1019D">
        <w:rPr>
          <w:rFonts w:cs="Calibri"/>
        </w:rPr>
        <w:t>2) при проведении конкурсного отбора его участникам предоставляются сведения о составе передаваемых обязательств по выплате негосударственной пенсии и средств пенсионных резервов, о составе и стоимости активов, в которые они размещены;</w:t>
      </w:r>
    </w:p>
    <w:p w:rsidR="00B1019D" w:rsidRPr="00B1019D" w:rsidRDefault="00B1019D">
      <w:pPr>
        <w:widowControl w:val="0"/>
        <w:autoSpaceDE w:val="0"/>
        <w:autoSpaceDN w:val="0"/>
        <w:adjustRightInd w:val="0"/>
        <w:ind w:firstLine="540"/>
        <w:jc w:val="both"/>
        <w:rPr>
          <w:rFonts w:cs="Calibri"/>
        </w:rPr>
      </w:pPr>
      <w:bookmarkStart w:id="572" w:name="Par5161"/>
      <w:bookmarkEnd w:id="572"/>
      <w:r w:rsidRPr="00B1019D">
        <w:rPr>
          <w:rFonts w:cs="Calibri"/>
        </w:rPr>
        <w:t>3) условием допуска негосударственного пенсионного фонда к участию в конкурсном отборе является финансовое положение, достаточное для исполнения им получаемых обязательств, а также выполнения им нормативных требований, установленных контрольным органом;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информация о негосударственных пенсионных фондах, участвующих в конкурсном отборе, направляется в контрольный орган. Контрольный орган вправе запретить передачу обязательств по выплате негосударственной пенсии и имущества, составляющего пенсионные резервы, в случае несоответствия негосударственного пенсионного фонда, участвующего в конкурсном отборе, требованиям, установленным </w:t>
      </w:r>
      <w:hyperlink w:anchor="Par5161" w:history="1">
        <w:r w:rsidRPr="00B1019D">
          <w:rPr>
            <w:rFonts w:cs="Calibri"/>
          </w:rPr>
          <w:t>подпунктом 3</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5)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и конкурсный управляющий заключают договор передачи указанных обязательств и имущества, в котором указываются условия передачи;</w:t>
      </w:r>
    </w:p>
    <w:p w:rsidR="00B1019D" w:rsidRPr="00B1019D" w:rsidRDefault="00B1019D">
      <w:pPr>
        <w:widowControl w:val="0"/>
        <w:autoSpaceDE w:val="0"/>
        <w:autoSpaceDN w:val="0"/>
        <w:adjustRightInd w:val="0"/>
        <w:ind w:firstLine="540"/>
        <w:jc w:val="both"/>
        <w:rPr>
          <w:rFonts w:cs="Calibri"/>
        </w:rPr>
      </w:pPr>
      <w:r w:rsidRPr="00B1019D">
        <w:rPr>
          <w:rFonts w:cs="Calibri"/>
        </w:rPr>
        <w:t>6) договор передачи обязательств и имущества может предусматривать изменение условий и размера выплаты негосударственных пенсий, а также последствия передачи негосударственному пенсионному фонду имущества ненадлежащего качества;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7) после передачи имущества, составляющего пенсионные резервы, другому негосударственному </w:t>
      </w:r>
      <w:r w:rsidRPr="00B1019D">
        <w:rPr>
          <w:rFonts w:cs="Calibri"/>
        </w:rPr>
        <w:lastRenderedPageBreak/>
        <w:t>пенсионному фонду последний обязан исполнить обязательства по выплате негосударственных пенсий и (или) выкупных сумм на условиях, предусмотренных договором передачи указанных обязательств и имущества;</w:t>
      </w:r>
    </w:p>
    <w:p w:rsidR="00B1019D" w:rsidRPr="00B1019D" w:rsidRDefault="00B1019D">
      <w:pPr>
        <w:widowControl w:val="0"/>
        <w:autoSpaceDE w:val="0"/>
        <w:autoSpaceDN w:val="0"/>
        <w:adjustRightInd w:val="0"/>
        <w:ind w:firstLine="540"/>
        <w:jc w:val="both"/>
        <w:rPr>
          <w:rFonts w:cs="Calibri"/>
        </w:rPr>
      </w:pPr>
      <w:r w:rsidRPr="00B1019D">
        <w:rPr>
          <w:rFonts w:cs="Calibri"/>
        </w:rPr>
        <w:t>8) средства пенсионных резервов считаются переданными другому негосударственному пенсионному фонду со дня подписания передаточного акта обеими сторонами. С этого момента другому негосударственному пенсионному фонду переходит риск случайной гибели или случайного повреждения полученного имущества.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73" w:name="Par5168"/>
      <w:bookmarkEnd w:id="573"/>
      <w:r w:rsidRPr="00B1019D">
        <w:rPr>
          <w:rFonts w:cs="Calibri"/>
        </w:rPr>
        <w:t>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127" w:history="1">
        <w:r w:rsidRPr="00B1019D">
          <w:rPr>
            <w:rFonts w:cs="Calibri"/>
          </w:rPr>
          <w:t>законом</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Для целей настоящего Федерального закона под требованиями застрахованных лиц и их правопреемников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учтенных в реестре обязательств перед застрахованными лицами. За счет средств, вырученных от продажи имущества, составляющего пенсионные накопления, удовлетворяются требования застрахованных лиц и их правопреемников, требования Агентства по страхованию вкладов, приобретенные в результате выплаченного гарантийного возмещения, а также требования иных кредиторов, подлежащие удовлетворению за счет средств пенсионных накоплений в соответствии с Федеральным </w:t>
      </w:r>
      <w:hyperlink r:id="rId1128" w:history="1">
        <w:r w:rsidRPr="00B1019D">
          <w:rPr>
            <w:rFonts w:cs="Calibri"/>
          </w:rPr>
          <w:t>законом</w:t>
        </w:r>
      </w:hyperlink>
      <w:r w:rsidRPr="00B1019D">
        <w:rPr>
          <w:rFonts w:cs="Calibri"/>
        </w:rPr>
        <w:t xml:space="preserve"> "О негосударственных пенсионных фондах".</w:t>
      </w:r>
    </w:p>
    <w:p w:rsidR="00B1019D" w:rsidRPr="00B1019D" w:rsidRDefault="00B1019D">
      <w:pPr>
        <w:widowControl w:val="0"/>
        <w:autoSpaceDE w:val="0"/>
        <w:autoSpaceDN w:val="0"/>
        <w:adjustRightInd w:val="0"/>
        <w:ind w:firstLine="540"/>
        <w:jc w:val="both"/>
        <w:rPr>
          <w:rFonts w:cs="Calibri"/>
        </w:rPr>
      </w:pPr>
      <w:bookmarkStart w:id="574" w:name="Par5173"/>
      <w:bookmarkEnd w:id="574"/>
      <w:r w:rsidRPr="00B1019D">
        <w:rPr>
          <w:rFonts w:cs="Calibri"/>
        </w:rPr>
        <w:t>2. Требования, подлежащие удовлетворению за счет средств пенсионных накоплений, удовлетворяются в следующем порядке:</w:t>
      </w:r>
    </w:p>
    <w:p w:rsidR="00B1019D" w:rsidRPr="00B1019D" w:rsidRDefault="00B1019D">
      <w:pPr>
        <w:widowControl w:val="0"/>
        <w:autoSpaceDE w:val="0"/>
        <w:autoSpaceDN w:val="0"/>
        <w:adjustRightInd w:val="0"/>
        <w:ind w:firstLine="540"/>
        <w:jc w:val="both"/>
        <w:rPr>
          <w:rFonts w:cs="Calibri"/>
        </w:rPr>
      </w:pPr>
      <w:r w:rsidRPr="00B1019D">
        <w:rPr>
          <w:rFonts w:cs="Calibri"/>
        </w:rPr>
        <w:t>1) в первую очередь - требования Агентства по страхованию вкладов, приобретенные в результате выплаты гарантийного возмещения;</w:t>
      </w:r>
    </w:p>
    <w:p w:rsidR="00B1019D" w:rsidRPr="00B1019D" w:rsidRDefault="00B1019D">
      <w:pPr>
        <w:widowControl w:val="0"/>
        <w:autoSpaceDE w:val="0"/>
        <w:autoSpaceDN w:val="0"/>
        <w:adjustRightInd w:val="0"/>
        <w:ind w:firstLine="540"/>
        <w:jc w:val="both"/>
        <w:rPr>
          <w:rFonts w:cs="Calibri"/>
        </w:rPr>
      </w:pPr>
      <w:r w:rsidRPr="00B1019D">
        <w:rPr>
          <w:rFonts w:cs="Calibri"/>
        </w:rPr>
        <w:t>2) во вторую очередь - требования застрахованных лиц и их правопреемников в части, превышающей размер гарантируемых средств, путем передачи в Пенсионный фонд Российской Федерации средств пенсионных накоплений в порядке, установленном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третью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129" w:history="1">
        <w:r w:rsidRPr="00B1019D">
          <w:rPr>
            <w:rFonts w:cs="Calibri"/>
          </w:rPr>
          <w:t>законом</w:t>
        </w:r>
      </w:hyperlink>
      <w:r w:rsidRPr="00B1019D">
        <w:rPr>
          <w:rFonts w:cs="Calibri"/>
        </w:rPr>
        <w:t xml:space="preserve"> "О негосударственных пенсионных фондах".</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Если средств пенсионных накоплений недостаточно для удовлетворения требований, указанных в </w:t>
      </w:r>
      <w:hyperlink w:anchor="Par5173" w:history="1">
        <w:r w:rsidRPr="00B1019D">
          <w:rPr>
            <w:rFonts w:cs="Calibri"/>
          </w:rPr>
          <w:t>пункте 2</w:t>
        </w:r>
      </w:hyperlink>
      <w:r w:rsidRPr="00B1019D">
        <w:rPr>
          <w:rFonts w:cs="Calibri"/>
        </w:rPr>
        <w:t xml:space="preserve"> настоящей статьи, такие требования подлежат удовлетворению за счет конкурсной массы в следующем порядке:</w:t>
      </w:r>
    </w:p>
    <w:p w:rsidR="00B1019D" w:rsidRPr="00B1019D" w:rsidRDefault="00B1019D">
      <w:pPr>
        <w:widowControl w:val="0"/>
        <w:autoSpaceDE w:val="0"/>
        <w:autoSpaceDN w:val="0"/>
        <w:adjustRightInd w:val="0"/>
        <w:ind w:firstLine="540"/>
        <w:jc w:val="both"/>
        <w:rPr>
          <w:rFonts w:cs="Calibri"/>
        </w:rPr>
      </w:pPr>
      <w:r w:rsidRPr="00B1019D">
        <w:rPr>
          <w:rFonts w:cs="Calibri"/>
        </w:rPr>
        <w:t>1) в составе требований кредиторов первой очереди, предусмотренных настоящим Федеральным законом, удовлетворяются требования Агентства по страхованию вкладов, приобретенные в результате выплаты гарантийного возмещения, требования застрахованных лиц в части, превышающей размер гарантируемых средств, не удовлетворенные за счет средств пенсионных накоплений, а также требования правопреемников застрахованных лиц;</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130" w:history="1">
        <w:r w:rsidRPr="00B1019D">
          <w:rPr>
            <w:rFonts w:cs="Calibri"/>
          </w:rPr>
          <w:t>законом</w:t>
        </w:r>
      </w:hyperlink>
      <w:r w:rsidRPr="00B1019D">
        <w:rPr>
          <w:rFonts w:cs="Calibri"/>
        </w:rPr>
        <w:t xml:space="preserve"> "О негосударственных пенсионных фондах" и не удовлетворенные за счет средств пенсионных накоплений.</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75" w:name="Par5181"/>
      <w:bookmarkEnd w:id="575"/>
      <w:r w:rsidRPr="00B1019D">
        <w:rPr>
          <w:rFonts w:cs="Calibri"/>
        </w:rPr>
        <w:t>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131" w:history="1">
        <w:r w:rsidRPr="00B1019D">
          <w:rPr>
            <w:rFonts w:cs="Calibri"/>
          </w:rPr>
          <w:t>законом</w:t>
        </w:r>
      </w:hyperlink>
      <w:r w:rsidRPr="00B1019D">
        <w:rPr>
          <w:rFonts w:cs="Calibri"/>
        </w:rPr>
        <w:t xml:space="preserve"> от 28.12.2013 N 410-ФЗ)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 целях настоящего параграфа к контролирующим лицам негосударственного пенсионного фонда, осуществляющего деятельность по обязательному пенсионному страхованию, относятся лица, имеющие или имевшие в течение менее чем двух лет до даты назначения временной администрации либо до даты принятия арбитражным судом заявления о признании должника банкротом (в зависимости от того, какая </w:t>
      </w:r>
      <w:r w:rsidRPr="00B1019D">
        <w:rPr>
          <w:rFonts w:cs="Calibri"/>
        </w:rPr>
        <w:lastRenderedPageBreak/>
        <w:t>дата наступила ранее)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B1019D" w:rsidRPr="00B1019D" w:rsidRDefault="00B1019D">
      <w:pPr>
        <w:widowControl w:val="0"/>
        <w:autoSpaceDE w:val="0"/>
        <w:autoSpaceDN w:val="0"/>
        <w:adjustRightInd w:val="0"/>
        <w:ind w:firstLine="540"/>
        <w:jc w:val="both"/>
        <w:rPr>
          <w:rFonts w:cs="Calibri"/>
        </w:rPr>
      </w:pPr>
      <w:r w:rsidRPr="00B1019D">
        <w:rPr>
          <w:rFonts w:cs="Calibri"/>
        </w:rPr>
        <w:t>2. Контролирующие должника лица по заявлению временной администрации могут быть привлечены арбитражным судом к ответственности в форме возмещения убытков, причиненных негосударственному пенсионному фонду их виновными действиями (бездействием).</w:t>
      </w:r>
    </w:p>
    <w:p w:rsidR="00B1019D" w:rsidRPr="00B1019D" w:rsidRDefault="00B1019D">
      <w:pPr>
        <w:widowControl w:val="0"/>
        <w:autoSpaceDE w:val="0"/>
        <w:autoSpaceDN w:val="0"/>
        <w:adjustRightInd w:val="0"/>
        <w:ind w:firstLine="540"/>
        <w:jc w:val="both"/>
        <w:rPr>
          <w:rFonts w:cs="Calibri"/>
        </w:rPr>
      </w:pPr>
      <w:r w:rsidRPr="00B1019D">
        <w:rPr>
          <w:rFonts w:cs="Calibri"/>
        </w:rPr>
        <w:t>3. Денежные средства, взысканные с лиц, привлеченных к ответственности в соответствии с настоящей статьей по заявлению временной администрации, включаются в состав имущества для обеспечения уставной деятельности (собственных средств) негосударственного пенсионного фонда.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экономическую деятельность негосударственного пенсионного фонда и обязанность по подготовке, составлению или хранению которых установлена законодательством Российской Федерации, базы данных негосударственного пенсионного фонда на электронных носителях (резервные копии баз данных), которые содержат информацию об имуществе, обязательствах негосударственного пенсионного фонда, их движении и обязанность ведения которых установлена Федеральным </w:t>
      </w:r>
      <w:hyperlink r:id="rId1132" w:history="1">
        <w:r w:rsidRPr="00B1019D">
          <w:rPr>
            <w:rFonts w:cs="Calibri"/>
          </w:rPr>
          <w:t>законом</w:t>
        </w:r>
      </w:hyperlink>
      <w:r w:rsidRPr="00B1019D">
        <w:rPr>
          <w:rFonts w:cs="Calibri"/>
        </w:rPr>
        <w:t xml:space="preserve"> "О негосударственных пенсионных фондах", не переданы в установленном порядке временной администрации или конкурсному управляющему либо полностью или частично отсутствуют, лица, обязанные обеспечить сохранность документации и (или) имущества негосударственного пенсионного фонда, несут субсидиарную ответственность по денежным обязательствам негосударственного пенсионного фонда и (или) его обязанностям по уплате обязательных платежей.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76" w:name="Par5190"/>
      <w:bookmarkEnd w:id="576"/>
      <w:r w:rsidRPr="00B1019D">
        <w:rPr>
          <w:rFonts w:cs="Calibri"/>
        </w:rPr>
        <w:t>Статья 189.1. Особенности банкротства кредитных кооперативов</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133" w:history="1">
        <w:r w:rsidRPr="00B1019D">
          <w:rPr>
            <w:rFonts w:cs="Calibri"/>
          </w:rPr>
          <w:t>законом</w:t>
        </w:r>
      </w:hyperlink>
      <w:r w:rsidRPr="00B1019D">
        <w:rPr>
          <w:rFonts w:cs="Calibri"/>
        </w:rPr>
        <w:t xml:space="preserve"> от 03.12.2011 N 390-ФЗ)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Особенности банкротства финансовых организаций, установленные </w:t>
      </w:r>
      <w:hyperlink w:anchor="Par4128" w:history="1">
        <w:r w:rsidRPr="00B1019D">
          <w:rPr>
            <w:rFonts w:cs="Calibri"/>
          </w:rPr>
          <w:t>статьями 183.1</w:t>
        </w:r>
      </w:hyperlink>
      <w:r w:rsidRPr="00B1019D">
        <w:rPr>
          <w:rFonts w:cs="Calibri"/>
        </w:rPr>
        <w:t xml:space="preserve"> - </w:t>
      </w:r>
      <w:hyperlink w:anchor="Par4506" w:history="1">
        <w:r w:rsidRPr="00B1019D">
          <w:rPr>
            <w:rFonts w:cs="Calibri"/>
          </w:rPr>
          <w:t>183.26</w:t>
        </w:r>
      </w:hyperlink>
      <w:r w:rsidRPr="00B1019D">
        <w:rPr>
          <w:rFonts w:cs="Calibri"/>
        </w:rPr>
        <w:t xml:space="preserve"> настоящего Федерального закона, распространяются на кредитные кооперативы с учетом положений настоящей статьи и </w:t>
      </w:r>
      <w:hyperlink w:anchor="Par5203" w:history="1">
        <w:r w:rsidRPr="00B1019D">
          <w:rPr>
            <w:rFonts w:cs="Calibri"/>
          </w:rPr>
          <w:t>статей 189.2</w:t>
        </w:r>
      </w:hyperlink>
      <w:r w:rsidRPr="00B1019D">
        <w:rPr>
          <w:rFonts w:cs="Calibri"/>
        </w:rPr>
        <w:t xml:space="preserve"> - </w:t>
      </w:r>
      <w:hyperlink w:anchor="Par5246" w:history="1">
        <w:r w:rsidRPr="00B1019D">
          <w:rPr>
            <w:rFonts w:cs="Calibri"/>
          </w:rPr>
          <w:t>189.6</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 случае, если в соответствии со </w:t>
      </w:r>
      <w:hyperlink r:id="rId1134" w:history="1">
        <w:r w:rsidRPr="00B1019D">
          <w:rPr>
            <w:rFonts w:cs="Calibri"/>
          </w:rPr>
          <w:t>статьей 5</w:t>
        </w:r>
      </w:hyperlink>
      <w:r w:rsidRPr="00B1019D">
        <w:rPr>
          <w:rFonts w:cs="Calibri"/>
        </w:rPr>
        <w:t xml:space="preserve"> Федерального закона от 18 июля 2009 года N 190-ФЗ "О кредитной кооперации" контроль за деятельностью кредитного кооператива не осуществляется непосредственно контрольным органом, право на обращение в арбитражный суд с заявлением о признании кредитного кооператива банкротом возникает у контрольного органа с даты обнаружения им признаков банкротства кредитного кооператива или, если временная администрация кредитного кооператива не назначена, со дня получения ходатайства саморегулируемой организации кредитных кооперативов, членом которой является такой кредитный кооператив, о необходимости подачи указанного заявления.</w:t>
      </w:r>
    </w:p>
    <w:p w:rsidR="00B1019D" w:rsidRPr="00B1019D" w:rsidRDefault="00B1019D">
      <w:pPr>
        <w:widowControl w:val="0"/>
        <w:autoSpaceDE w:val="0"/>
        <w:autoSpaceDN w:val="0"/>
        <w:adjustRightInd w:val="0"/>
        <w:ind w:firstLine="540"/>
        <w:jc w:val="both"/>
        <w:rPr>
          <w:rFonts w:cs="Calibri"/>
        </w:rPr>
      </w:pPr>
      <w:hyperlink r:id="rId1135" w:history="1">
        <w:r w:rsidRPr="00B1019D">
          <w:rPr>
            <w:rFonts w:cs="Calibri"/>
          </w:rPr>
          <w:t>Порядок</w:t>
        </w:r>
      </w:hyperlink>
      <w:r w:rsidRPr="00B1019D">
        <w:rPr>
          <w:rFonts w:cs="Calibri"/>
        </w:rPr>
        <w:t xml:space="preserve"> подачи контрольным органом заявления о признании кредитного кооператива банкротом по ходатайству саморегулируемой организации кредитных кооперативов, членом которой является такой кредитный кооператив, устанавливается контрольным органом.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Если настоящим </w:t>
      </w:r>
      <w:hyperlink w:anchor="Par4095" w:history="1">
        <w:r w:rsidRPr="00B1019D">
          <w:rPr>
            <w:rFonts w:cs="Calibri"/>
          </w:rPr>
          <w:t>параграфом</w:t>
        </w:r>
      </w:hyperlink>
      <w:r w:rsidRPr="00B1019D">
        <w:rPr>
          <w:rFonts w:cs="Calibri"/>
        </w:rPr>
        <w:t xml:space="preserve"> не установлено иное, с даты принятия арбитражным судом заявления о признании кредитного кооператива банкротом не допускается удовлетворение требований членов кредитного кооператива (пайщиков) о возврате паенакоплений (паев), в том числе требований, связанных с прекращением членства в кредитном кооперативе.</w:t>
      </w:r>
    </w:p>
    <w:p w:rsidR="00B1019D" w:rsidRPr="00B1019D" w:rsidRDefault="00B1019D">
      <w:pPr>
        <w:widowControl w:val="0"/>
        <w:autoSpaceDE w:val="0"/>
        <w:autoSpaceDN w:val="0"/>
        <w:adjustRightInd w:val="0"/>
        <w:ind w:firstLine="540"/>
        <w:jc w:val="both"/>
        <w:rPr>
          <w:rFonts w:cs="Calibri"/>
        </w:rPr>
      </w:pPr>
      <w:r w:rsidRPr="00B1019D">
        <w:rPr>
          <w:rFonts w:cs="Calibri"/>
        </w:rPr>
        <w:t>4. При проведении собрания кредиторов кредитного кооператива члены кредитного кооператива (пайщики), включенные в реестр требований кредиторов на дату проведения собрания кредиторов кредитного кооператива, вправе принять участие в таком собрании или направить заполненные бюллетени для голосования арбитражному управляющему по адресу, указанному в уведомлении о проведении собрания кредиторов кредитного кооператива, посредством почтовой связи, электронной почты или иной связи.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Надлежащим уведомлением о проведении собрания кредиторов кредитного кооператива признается опубликование арбитражным управляющим сообщения о проведении такого собрания в порядке, установленном </w:t>
      </w:r>
      <w:hyperlink w:anchor="Par1211" w:history="1">
        <w:r w:rsidRPr="00B1019D">
          <w:rPr>
            <w:rFonts w:cs="Calibri"/>
          </w:rPr>
          <w:t>статьей 28</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Одновременно с включением в Единый федеральный реестр сведений о банкротстве сведений об опубликовании сообщения о проведении собрания кредиторов кредитного кооператива включению в указанный реестр подлежат бюллетени для голосования без опубликования в официальном издании.</w:t>
      </w:r>
    </w:p>
    <w:p w:rsidR="00B1019D" w:rsidRPr="00B1019D" w:rsidRDefault="00B1019D">
      <w:pPr>
        <w:widowControl w:val="0"/>
        <w:autoSpaceDE w:val="0"/>
        <w:autoSpaceDN w:val="0"/>
        <w:adjustRightInd w:val="0"/>
        <w:ind w:firstLine="540"/>
        <w:jc w:val="both"/>
        <w:rPr>
          <w:rFonts w:cs="Calibri"/>
        </w:rPr>
      </w:pPr>
      <w:r w:rsidRPr="00B1019D">
        <w:rPr>
          <w:rFonts w:cs="Calibri"/>
        </w:rPr>
        <w:t>При подведении итогов голосования и принятии собранием кредиторов кредитного кооператива решений учитываются бюллетени для голосования, заполненные членами кредитного кооператива (пайщиками) и полученные арбитражным управляющим не позднее даты проведения такого собрания.</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77" w:name="Par5203"/>
      <w:bookmarkEnd w:id="577"/>
      <w:r w:rsidRPr="00B1019D">
        <w:rPr>
          <w:rFonts w:cs="Calibri"/>
        </w:rPr>
        <w:t>Статья 189.2. Дополнительные основания для применения мер по предупреждению банкротства кредитного кооператива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136" w:history="1">
        <w:r w:rsidRPr="00B1019D">
          <w:rPr>
            <w:rFonts w:cs="Calibri"/>
          </w:rPr>
          <w:t>законом</w:t>
        </w:r>
      </w:hyperlink>
      <w:r w:rsidRPr="00B1019D">
        <w:rPr>
          <w:rFonts w:cs="Calibri"/>
        </w:rPr>
        <w:t xml:space="preserve"> от 03.12.2011 N 390-ФЗ)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578" w:name="Par5207"/>
      <w:bookmarkEnd w:id="578"/>
      <w:r w:rsidRPr="00B1019D">
        <w:rPr>
          <w:rFonts w:cs="Calibri"/>
        </w:rPr>
        <w:t>1. Дополнительными основаниями для применения мер по предупреждению банкротства кредитного кооператива являются: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неоднократное нарушение финансовых нормативов, установленных в соответствии с </w:t>
      </w:r>
      <w:hyperlink r:id="rId1137" w:history="1">
        <w:r w:rsidRPr="00B1019D">
          <w:rPr>
            <w:rFonts w:cs="Calibri"/>
          </w:rPr>
          <w:t>законодательством</w:t>
        </w:r>
      </w:hyperlink>
      <w:r w:rsidRPr="00B1019D">
        <w:rPr>
          <w:rFonts w:cs="Calibri"/>
        </w:rPr>
        <w:t xml:space="preserve"> Российской Федерации в сфере кредитной кооперации, в течение двенадцати месяцев с даты выявления первого такого нарушения;</w:t>
      </w:r>
    </w:p>
    <w:p w:rsidR="00B1019D" w:rsidRPr="00B1019D" w:rsidRDefault="00B1019D">
      <w:pPr>
        <w:widowControl w:val="0"/>
        <w:autoSpaceDE w:val="0"/>
        <w:autoSpaceDN w:val="0"/>
        <w:adjustRightInd w:val="0"/>
        <w:ind w:firstLine="540"/>
        <w:jc w:val="both"/>
        <w:rPr>
          <w:rFonts w:cs="Calibri"/>
        </w:rPr>
      </w:pPr>
      <w:r w:rsidRPr="00B1019D">
        <w:rPr>
          <w:rFonts w:cs="Calibri"/>
        </w:rPr>
        <w:t>2) вынесение контрольным органом предписания о запрете кредитному кооперативу осуществлять привлечение денежных средств, прием новых членов и выдачу займов.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При возникновении оснований для применения мер по предупреждению банкротства кредитного кооператива он направляет план восстановления своей платежеспособности в контрольный орган в случае, если контроль за деятельностью такого кредитного кооператива в соответствии со </w:t>
      </w:r>
      <w:hyperlink r:id="rId1138" w:history="1">
        <w:r w:rsidRPr="00B1019D">
          <w:rPr>
            <w:rFonts w:cs="Calibri"/>
          </w:rPr>
          <w:t>статьей 5</w:t>
        </w:r>
      </w:hyperlink>
      <w:r w:rsidRPr="00B1019D">
        <w:rPr>
          <w:rFonts w:cs="Calibri"/>
        </w:rPr>
        <w:t xml:space="preserve"> Федерального закона от 18 июля 2009 года N 190-ФЗ "О кредитной кооперации" осуществляется непосредственно контрольным органом, или в других случаях в саморегулируемую организацию кредитных кооперативов, членом которой является такой кредитный кооператив.</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79" w:name="Par5212"/>
      <w:bookmarkEnd w:id="579"/>
      <w:r w:rsidRPr="00B1019D">
        <w:rPr>
          <w:rFonts w:cs="Calibri"/>
        </w:rPr>
        <w:t>Статья 189.3. Особенности назначения временной администрации кредитного кооператива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139" w:history="1">
        <w:r w:rsidRPr="00B1019D">
          <w:rPr>
            <w:rFonts w:cs="Calibri"/>
          </w:rPr>
          <w:t>законом</w:t>
        </w:r>
      </w:hyperlink>
      <w:r w:rsidRPr="00B1019D">
        <w:rPr>
          <w:rFonts w:cs="Calibri"/>
        </w:rPr>
        <w:t xml:space="preserve"> от 03.12.2011 N 390-ФЗ)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Наряду с предусмотренными </w:t>
      </w:r>
      <w:hyperlink w:anchor="Par4180" w:history="1">
        <w:r w:rsidRPr="00B1019D">
          <w:rPr>
            <w:rFonts w:cs="Calibri"/>
          </w:rPr>
          <w:t>статьей 183.5</w:t>
        </w:r>
      </w:hyperlink>
      <w:r w:rsidRPr="00B1019D">
        <w:rPr>
          <w:rFonts w:cs="Calibri"/>
        </w:rPr>
        <w:t xml:space="preserve"> настоящего Федерального закона основаниями назначения временной администрации контрольный орган назначает временную администрацию кредитного кооператива, если контрольным органом или в случае неосуществления в соответствии со </w:t>
      </w:r>
      <w:hyperlink r:id="rId1140" w:history="1">
        <w:r w:rsidRPr="00B1019D">
          <w:rPr>
            <w:rFonts w:cs="Calibri"/>
          </w:rPr>
          <w:t>статьей 5</w:t>
        </w:r>
      </w:hyperlink>
      <w:r w:rsidRPr="00B1019D">
        <w:rPr>
          <w:rFonts w:cs="Calibri"/>
        </w:rPr>
        <w:t xml:space="preserve"> Федерального закона от 18 июля 2009 года N 190-ФЗ "О кредитной кооперации" контроля за деятельностью кредитного кооператива непосредственно контрольным органом саморегулируемой организацией кредитных кооперативов, членом которой является такой кредитный кооператив, выявлено хотя бы одно из оснований, указанных в </w:t>
      </w:r>
      <w:hyperlink w:anchor="Par5207" w:history="1">
        <w:r w:rsidRPr="00B1019D">
          <w:rPr>
            <w:rFonts w:cs="Calibri"/>
          </w:rPr>
          <w:t>пункте 1 статьи 189.2</w:t>
        </w:r>
      </w:hyperlink>
      <w:r w:rsidRPr="00B1019D">
        <w:rPr>
          <w:rFonts w:cs="Calibri"/>
        </w:rPr>
        <w:t xml:space="preserve"> настоящего Федерального закона, при отсутствии уведомления таким кредитным кооперативом контрольного органа или этой саморегулируемой организации кредитных кооперативов соответственно о наличии данных обстоятельств.</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Решение о назначении временной администрации кредитного кооператива должно быть мотивированным.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Наряду с предусмотренными </w:t>
      </w:r>
      <w:hyperlink w:anchor="Par4202" w:history="1">
        <w:r w:rsidRPr="00B1019D">
          <w:rPr>
            <w:rFonts w:cs="Calibri"/>
          </w:rPr>
          <w:t>статьей 183.6</w:t>
        </w:r>
      </w:hyperlink>
      <w:r w:rsidRPr="00B1019D">
        <w:rPr>
          <w:rFonts w:cs="Calibri"/>
        </w:rPr>
        <w:t xml:space="preserve"> настоящего Федерального закона требованиями к составу временной администрации в состав временной администрации кредитного кооператива входят представители саморегулируемой организации кредитных кооперативов, членом которой является такой кредитный кооператив.</w:t>
      </w:r>
    </w:p>
    <w:p w:rsidR="00B1019D" w:rsidRPr="00B1019D" w:rsidRDefault="00B1019D">
      <w:pPr>
        <w:widowControl w:val="0"/>
        <w:autoSpaceDE w:val="0"/>
        <w:autoSpaceDN w:val="0"/>
        <w:adjustRightInd w:val="0"/>
        <w:ind w:firstLine="540"/>
        <w:jc w:val="both"/>
        <w:rPr>
          <w:rFonts w:cs="Calibri"/>
        </w:rPr>
      </w:pPr>
      <w:bookmarkStart w:id="580" w:name="Par5219"/>
      <w:bookmarkEnd w:id="580"/>
      <w:r w:rsidRPr="00B1019D">
        <w:rPr>
          <w:rFonts w:cs="Calibri"/>
        </w:rPr>
        <w:t xml:space="preserve">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предусмотренных </w:t>
      </w:r>
      <w:hyperlink r:id="rId1141" w:history="1">
        <w:r w:rsidRPr="00B1019D">
          <w:rPr>
            <w:rFonts w:cs="Calibri"/>
          </w:rPr>
          <w:t>частью 4 статьи 14</w:t>
        </w:r>
      </w:hyperlink>
      <w:r w:rsidRPr="00B1019D">
        <w:rPr>
          <w:rFonts w:cs="Calibri"/>
        </w:rPr>
        <w:t xml:space="preserve"> Федерального закона от 18 июля 2009 года N 190-ФЗ "О кредитной кооперации", допускается только по решению временной администрации кредитного кооператива.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Решение о назначении временной администрации кредитного кооператива, контроль за </w:t>
      </w:r>
      <w:r w:rsidRPr="00B1019D">
        <w:rPr>
          <w:rFonts w:cs="Calibri"/>
        </w:rPr>
        <w:lastRenderedPageBreak/>
        <w:t xml:space="preserve">деятельностью которого в соответствии со </w:t>
      </w:r>
      <w:hyperlink r:id="rId1142" w:history="1">
        <w:r w:rsidRPr="00B1019D">
          <w:rPr>
            <w:rFonts w:cs="Calibri"/>
          </w:rPr>
          <w:t>статьей 5</w:t>
        </w:r>
      </w:hyperlink>
      <w:r w:rsidRPr="00B1019D">
        <w:rPr>
          <w:rFonts w:cs="Calibri"/>
        </w:rPr>
        <w:t xml:space="preserve"> Федерального закона от 18 июля 2009 года N 190-ФЗ "О кредитной кооперации" осуществляется непосредственно контрольным органом, принимается контрольным органом на основании результатов проверки деятельности кредитного кооператива, проведенной контрольным органом не более чем за один месяц до даты принятия решения о назначении временной администрации кредитного кооператива.</w:t>
      </w:r>
    </w:p>
    <w:p w:rsidR="00B1019D" w:rsidRPr="00B1019D" w:rsidRDefault="00B1019D">
      <w:pPr>
        <w:widowControl w:val="0"/>
        <w:autoSpaceDE w:val="0"/>
        <w:autoSpaceDN w:val="0"/>
        <w:adjustRightInd w:val="0"/>
        <w:ind w:firstLine="540"/>
        <w:jc w:val="both"/>
        <w:rPr>
          <w:rFonts w:cs="Calibri"/>
        </w:rPr>
      </w:pPr>
      <w:r w:rsidRPr="00B1019D">
        <w:rPr>
          <w:rFonts w:cs="Calibri"/>
        </w:rPr>
        <w:t>Решение контрольного органа о назначении временной администрации кредитного кооператива может быть принято в порядке, установленном контрольным органом, до завершения проверки деятельности кредитного кооператива, если в ходе этой проверки выявлены основания для обязательного назначения временной администрации кредитного кооператива.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В случае, если саморегулируемой организацией кредитных кооперативов выявлены основания, указанные в </w:t>
      </w:r>
      <w:hyperlink w:anchor="Par4147" w:history="1">
        <w:r w:rsidRPr="00B1019D">
          <w:rPr>
            <w:rFonts w:cs="Calibri"/>
          </w:rPr>
          <w:t>пункте 1 статьи 183.2</w:t>
        </w:r>
      </w:hyperlink>
      <w:r w:rsidRPr="00B1019D">
        <w:rPr>
          <w:rFonts w:cs="Calibri"/>
        </w:rPr>
        <w:t xml:space="preserve"> и </w:t>
      </w:r>
      <w:hyperlink w:anchor="Par5207" w:history="1">
        <w:r w:rsidRPr="00B1019D">
          <w:rPr>
            <w:rFonts w:cs="Calibri"/>
          </w:rPr>
          <w:t>пункте 1 статьи 189.2</w:t>
        </w:r>
      </w:hyperlink>
      <w:r w:rsidRPr="00B1019D">
        <w:rPr>
          <w:rFonts w:cs="Calibri"/>
        </w:rPr>
        <w:t xml:space="preserve"> настоящего Федерального закона, саморегулируемая организация кредитных кооперативов в срок, не превышающий пяти рабочих дней со дня выявления указанных оснований, обязана направить в контрольный орган в </w:t>
      </w:r>
      <w:hyperlink r:id="rId1143" w:history="1">
        <w:r w:rsidRPr="00B1019D">
          <w:rPr>
            <w:rFonts w:cs="Calibri"/>
          </w:rPr>
          <w:t>порядке</w:t>
        </w:r>
      </w:hyperlink>
      <w:r w:rsidRPr="00B1019D">
        <w:rPr>
          <w:rFonts w:cs="Calibri"/>
        </w:rPr>
        <w:t>, установленном контрольным органом, ходатайство о назначении временной администрации кредитного кооператива.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этом случае контрольный орган назначает временную администрацию кредитного кооператива в течение тридцати рабочих дней со дня получения ходатайства о назначении временной администрации кредитного кооператива, направленного в контрольный орган саморегулируемой организацией кредитных кооперативов, членом которой является такой кредитный кооператив. </w:t>
      </w:r>
      <w:hyperlink r:id="rId1144" w:history="1">
        <w:r w:rsidRPr="00B1019D">
          <w:rPr>
            <w:rFonts w:cs="Calibri"/>
          </w:rPr>
          <w:t>Порядок</w:t>
        </w:r>
      </w:hyperlink>
      <w:r w:rsidRPr="00B1019D">
        <w:rPr>
          <w:rFonts w:cs="Calibri"/>
        </w:rPr>
        <w:t xml:space="preserve"> назначения контрольным органом временной администрации кредитного кооператива по ходатайству саморегулируемой организации кредитных кооперативов устанавливается контрольным органом.</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81" w:name="Par5225"/>
      <w:bookmarkEnd w:id="581"/>
      <w:r w:rsidRPr="00B1019D">
        <w:rPr>
          <w:rFonts w:cs="Calibri"/>
        </w:rPr>
        <w:t>Статья 189.4. Особенности деятельности временной администрации кредитного кооператива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145" w:history="1">
        <w:r w:rsidRPr="00B1019D">
          <w:rPr>
            <w:rFonts w:cs="Calibri"/>
          </w:rPr>
          <w:t>законом</w:t>
        </w:r>
      </w:hyperlink>
      <w:r w:rsidRPr="00B1019D">
        <w:rPr>
          <w:rFonts w:cs="Calibri"/>
        </w:rPr>
        <w:t xml:space="preserve"> от 03.12.2011 N 390-ФЗ)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 случае, если полномочия исполнительных органов кредитного кооператива ограничены, исполнительные органы кредитного кооператива наряду с правом совершать сделки, указанные в </w:t>
      </w:r>
      <w:hyperlink w:anchor="Par5219" w:history="1">
        <w:r w:rsidRPr="00B1019D">
          <w:rPr>
            <w:rFonts w:cs="Calibri"/>
          </w:rPr>
          <w:t>пункте 3 статьи 183.9</w:t>
        </w:r>
      </w:hyperlink>
      <w:r w:rsidRPr="00B1019D">
        <w:rPr>
          <w:rFonts w:cs="Calibri"/>
        </w:rPr>
        <w:t xml:space="preserve"> настоящего Федерального закона, имеют право принимать решения о приеме новых членов в кредитный кооператив и о привлечении денежных средств членов кредитного кооператива (пайщиков) только с согласия временной администрации кредитного кооператива.</w:t>
      </w:r>
    </w:p>
    <w:p w:rsidR="00B1019D" w:rsidRPr="00B1019D" w:rsidRDefault="00B1019D">
      <w:pPr>
        <w:widowControl w:val="0"/>
        <w:autoSpaceDE w:val="0"/>
        <w:autoSpaceDN w:val="0"/>
        <w:adjustRightInd w:val="0"/>
        <w:ind w:firstLine="540"/>
        <w:jc w:val="both"/>
        <w:rPr>
          <w:rFonts w:cs="Calibri"/>
        </w:rPr>
      </w:pPr>
      <w:r w:rsidRPr="00B1019D">
        <w:rPr>
          <w:rFonts w:cs="Calibri"/>
        </w:rPr>
        <w:t>2. Возмещение расходов временной администрации кредитного кооператива, связанных с ее деятельностью, в том числе выплата вознаграждения членам временной администрации кредитного кооператива, осуществляется за счет средств кредитного кооператива.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82" w:name="Par5232"/>
      <w:bookmarkEnd w:id="582"/>
      <w:r w:rsidRPr="00B1019D">
        <w:rPr>
          <w:rFonts w:cs="Calibri"/>
        </w:rPr>
        <w:t>Статья 189.5. Особенности удовлетворения требований кредиторов кредитного кооператива и членов кредитного кооператива (пайщиков)</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146" w:history="1">
        <w:r w:rsidRPr="00B1019D">
          <w:rPr>
            <w:rFonts w:cs="Calibri"/>
          </w:rPr>
          <w:t>законом</w:t>
        </w:r>
      </w:hyperlink>
      <w:r w:rsidRPr="00B1019D">
        <w:rPr>
          <w:rFonts w:cs="Calibri"/>
        </w:rPr>
        <w:t xml:space="preserve"> от 03.12.2011 N 390-ФЗ)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Удовлетворение требований кредиторов кредитного кооператива осуществляется в порядке очередности, указанной в </w:t>
      </w:r>
      <w:hyperlink w:anchor="Par3489" w:history="1">
        <w:r w:rsidRPr="00B1019D">
          <w:rPr>
            <w:rFonts w:cs="Calibri"/>
          </w:rPr>
          <w:t>статье 134</w:t>
        </w:r>
      </w:hyperlink>
      <w:r w:rsidRPr="00B1019D">
        <w:rPr>
          <w:rFonts w:cs="Calibri"/>
        </w:rPr>
        <w:t xml:space="preserve"> настоящего Федерального закона, с учетом особенностей, предусмотренных настоящей статьей.</w:t>
      </w:r>
    </w:p>
    <w:p w:rsidR="00B1019D" w:rsidRPr="00B1019D" w:rsidRDefault="00B1019D">
      <w:pPr>
        <w:widowControl w:val="0"/>
        <w:autoSpaceDE w:val="0"/>
        <w:autoSpaceDN w:val="0"/>
        <w:adjustRightInd w:val="0"/>
        <w:ind w:firstLine="540"/>
        <w:jc w:val="both"/>
        <w:rPr>
          <w:rFonts w:cs="Calibri"/>
        </w:rPr>
      </w:pPr>
      <w:bookmarkStart w:id="583" w:name="Par5237"/>
      <w:bookmarkEnd w:id="583"/>
      <w:r w:rsidRPr="00B1019D">
        <w:rPr>
          <w:rFonts w:cs="Calibri"/>
        </w:rPr>
        <w:t xml:space="preserve">2. Наряду с требованиями, установленными </w:t>
      </w:r>
      <w:hyperlink w:anchor="Par3506" w:history="1">
        <w:r w:rsidRPr="00B1019D">
          <w:rPr>
            <w:rFonts w:cs="Calibri"/>
          </w:rPr>
          <w:t>абзацем вторым пункта 4 статьи 134</w:t>
        </w:r>
      </w:hyperlink>
      <w:r w:rsidRPr="00B1019D">
        <w:rPr>
          <w:rFonts w:cs="Calibri"/>
        </w:rPr>
        <w:t xml:space="preserve"> настоящего Федерального закона, в первую очередь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сумме, не превышающей семисот тысяч рублей в отношении каждого члена кредитного кооператива (пайщика).</w:t>
      </w:r>
    </w:p>
    <w:p w:rsidR="00B1019D" w:rsidRPr="00B1019D" w:rsidRDefault="00B1019D">
      <w:pPr>
        <w:widowControl w:val="0"/>
        <w:autoSpaceDE w:val="0"/>
        <w:autoSpaceDN w:val="0"/>
        <w:adjustRightInd w:val="0"/>
        <w:ind w:firstLine="540"/>
        <w:jc w:val="both"/>
        <w:rPr>
          <w:rFonts w:cs="Calibri"/>
        </w:rPr>
      </w:pPr>
      <w:r w:rsidRPr="00B1019D">
        <w:rPr>
          <w:rFonts w:cs="Calibri"/>
        </w:rPr>
        <w:t>3. Требования кредиторов третьей очереди подлежат удовлетворению в следующем порядке: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 первую очередь - предусмотренные </w:t>
      </w:r>
      <w:hyperlink w:anchor="Par5237" w:history="1">
        <w:r w:rsidRPr="00B1019D">
          <w:rPr>
            <w:rFonts w:cs="Calibri"/>
          </w:rPr>
          <w:t>пунктом 2</w:t>
        </w:r>
      </w:hyperlink>
      <w:r w:rsidRPr="00B1019D">
        <w:rPr>
          <w:rFonts w:cs="Calibri"/>
        </w:rPr>
        <w:t xml:space="preserve"> настоящей статьи и оставшиеся неудовлетворенными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w:t>
      </w:r>
    </w:p>
    <w:p w:rsidR="00B1019D" w:rsidRPr="00B1019D" w:rsidRDefault="00B1019D">
      <w:pPr>
        <w:widowControl w:val="0"/>
        <w:autoSpaceDE w:val="0"/>
        <w:autoSpaceDN w:val="0"/>
        <w:adjustRightInd w:val="0"/>
        <w:ind w:firstLine="540"/>
        <w:jc w:val="both"/>
        <w:rPr>
          <w:rFonts w:cs="Calibri"/>
        </w:rPr>
      </w:pPr>
      <w:r w:rsidRPr="00B1019D">
        <w:rPr>
          <w:rFonts w:cs="Calibri"/>
        </w:rPr>
        <w:t>2) во вторую очередь - требования членов кредитного кооператива (пайщиков) - юридических лиц, являющихся кредиторами кредитного кооператива на основании заключенных с ними договоров займа;</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3) в третью очередь - требования лиц, не являющихся членами кредитного кооператива (пайщиками).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Требования членов кредитного кооператива (пайщиков) о возврате паенакоплений (паев) подлежат удовлетворению после расчетов с кредиторами кредитного кооператива по удовлетворению требований, указанных в </w:t>
      </w:r>
      <w:hyperlink w:anchor="Par3511" w:history="1">
        <w:r w:rsidRPr="00B1019D">
          <w:rPr>
            <w:rFonts w:cs="Calibri"/>
          </w:rPr>
          <w:t>абзаце пятом пункта 4 статьи 134</w:t>
        </w:r>
      </w:hyperlink>
      <w:r w:rsidRPr="00B1019D">
        <w:rPr>
          <w:rFonts w:cs="Calibri"/>
        </w:rPr>
        <w:t xml:space="preserve"> настоящего Федерального закона, в следующем порядке: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 первую очередь - требования членов кредитного кооператива (пайщиков) (за исключением лиц, указанных в </w:t>
      </w:r>
      <w:hyperlink w:anchor="Par5244" w:history="1">
        <w:r w:rsidRPr="00B1019D">
          <w:rPr>
            <w:rFonts w:cs="Calibri"/>
          </w:rPr>
          <w:t>подпункте 2</w:t>
        </w:r>
      </w:hyperlink>
      <w:r w:rsidRPr="00B1019D">
        <w:rPr>
          <w:rFonts w:cs="Calibri"/>
        </w:rPr>
        <w:t xml:space="preserve"> настоящего пункта), в том числе требования, связанные с прекращением членства в кредитном кооперативе до признания кредитного кооператива банкротом;</w:t>
      </w:r>
    </w:p>
    <w:p w:rsidR="00B1019D" w:rsidRPr="00B1019D" w:rsidRDefault="00B1019D">
      <w:pPr>
        <w:widowControl w:val="0"/>
        <w:autoSpaceDE w:val="0"/>
        <w:autoSpaceDN w:val="0"/>
        <w:adjustRightInd w:val="0"/>
        <w:ind w:firstLine="540"/>
        <w:jc w:val="both"/>
        <w:rPr>
          <w:rFonts w:cs="Calibri"/>
        </w:rPr>
      </w:pPr>
      <w:bookmarkStart w:id="584" w:name="Par5244"/>
      <w:bookmarkEnd w:id="584"/>
      <w:r w:rsidRPr="00B1019D">
        <w:rPr>
          <w:rFonts w:cs="Calibri"/>
        </w:rPr>
        <w:t xml:space="preserve">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w:t>
      </w:r>
      <w:hyperlink r:id="rId1147" w:history="1">
        <w:r w:rsidRPr="00B1019D">
          <w:rPr>
            <w:rFonts w:cs="Calibri"/>
          </w:rPr>
          <w:t>аффилированными лицами</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85" w:name="Par5246"/>
      <w:bookmarkEnd w:id="585"/>
      <w:r w:rsidRPr="00B1019D">
        <w:rPr>
          <w:rFonts w:cs="Calibri"/>
        </w:rPr>
        <w:t>Статья 189.6. Ответственность кредитного кооператива и его членов</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(введена Федеральным </w:t>
      </w:r>
      <w:hyperlink r:id="rId1148" w:history="1">
        <w:r w:rsidRPr="00B1019D">
          <w:rPr>
            <w:rFonts w:cs="Calibri"/>
          </w:rPr>
          <w:t>законом</w:t>
        </w:r>
      </w:hyperlink>
      <w:r w:rsidRPr="00B1019D">
        <w:rPr>
          <w:rFonts w:cs="Calibri"/>
        </w:rPr>
        <w:t xml:space="preserve"> от 03.12.2011 N 390-ФЗ)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586" w:name="Par5250"/>
      <w:bookmarkEnd w:id="586"/>
      <w:r w:rsidRPr="00B1019D">
        <w:rPr>
          <w:rFonts w:cs="Calibri"/>
        </w:rPr>
        <w:t xml:space="preserve">1. Наряду с предусмотренными </w:t>
      </w:r>
      <w:hyperlink w:anchor="Par252" w:history="1">
        <w:r w:rsidRPr="00B1019D">
          <w:rPr>
            <w:rFonts w:cs="Calibri"/>
          </w:rPr>
          <w:t>статьей 10</w:t>
        </w:r>
      </w:hyperlink>
      <w:r w:rsidRPr="00B1019D">
        <w:rPr>
          <w:rFonts w:cs="Calibri"/>
        </w:rPr>
        <w:t xml:space="preserve">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Федеральным </w:t>
      </w:r>
      <w:hyperlink r:id="rId1149" w:history="1">
        <w:r w:rsidRPr="00B1019D">
          <w:rPr>
            <w:rFonts w:cs="Calibri"/>
          </w:rPr>
          <w:t>законом</w:t>
        </w:r>
      </w:hyperlink>
      <w:r w:rsidRPr="00B1019D">
        <w:rPr>
          <w:rFonts w:cs="Calibri"/>
        </w:rPr>
        <w:t xml:space="preserve"> от 18 июля 2009 года N 190-ФЗ "О кредитной кооперации" дополнительного взноса каждого из членов кредитного кооператива (пайщиков).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Наряду с предусмотренными </w:t>
      </w:r>
      <w:hyperlink w:anchor="Par5250" w:history="1">
        <w:r w:rsidRPr="00B1019D">
          <w:rPr>
            <w:rFonts w:cs="Calibri"/>
          </w:rPr>
          <w:t>пунктом 1</w:t>
        </w:r>
      </w:hyperlink>
      <w:r w:rsidRPr="00B1019D">
        <w:rPr>
          <w:rFonts w:cs="Calibri"/>
        </w:rPr>
        <w:t xml:space="preserve"> настоящей статьи случаями члены кредитного кооператива (пайщики), являющиеся членами правления кредитного кооператива, членами контрольно-ревизионного органа кредитного кооператива, или член кредитного кооператива (пайщик), являющийся единоличным исполнительным органом кредитного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кредитном кооперативе, если признаки банкротства кредитного кооператива возникли в результате виновных действий или бездействия указанных лиц.</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w:t>
      </w:r>
      <w:hyperlink r:id="rId1150" w:history="1">
        <w:r w:rsidRPr="00B1019D">
          <w:rPr>
            <w:rFonts w:cs="Calibri"/>
          </w:rPr>
          <w:t>законодательством</w:t>
        </w:r>
      </w:hyperlink>
      <w:r w:rsidRPr="00B1019D">
        <w:rPr>
          <w:rFonts w:cs="Calibri"/>
        </w:rPr>
        <w:t>, уставом кредитного кооператива, обычаями делового оборота.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случае, если саморегулируемая организация кредитных кооперативов не направила в контрольный орган ходатайство о назначении временной администрации кредитного кооператива, ходатайство о необходимости подачи заявления о признании кредитного кооператива банкротом, саморегулируемая организация кредитных кооперативов может быть привлечена к субсидиарной ответственности в порядке, установленном </w:t>
      </w:r>
      <w:hyperlink w:anchor="Par3682" w:history="1">
        <w:r w:rsidRPr="00B1019D">
          <w:rPr>
            <w:rFonts w:cs="Calibri"/>
          </w:rPr>
          <w:t>пунктом 12 статьи 142</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outlineLvl w:val="1"/>
        <w:rPr>
          <w:rFonts w:cs="Calibri"/>
        </w:rPr>
      </w:pPr>
      <w:bookmarkStart w:id="587" w:name="Par5255"/>
      <w:bookmarkEnd w:id="587"/>
      <w:r w:rsidRPr="00B1019D">
        <w:rPr>
          <w:rFonts w:cs="Calibri"/>
        </w:rPr>
        <w:t>§ 4.1. Банкротство кредитных организаций</w:t>
      </w:r>
    </w:p>
    <w:p w:rsidR="00B1019D" w:rsidRPr="00B1019D" w:rsidRDefault="00B1019D">
      <w:pPr>
        <w:widowControl w:val="0"/>
        <w:autoSpaceDE w:val="0"/>
        <w:autoSpaceDN w:val="0"/>
        <w:adjustRightInd w:val="0"/>
        <w:jc w:val="center"/>
        <w:rPr>
          <w:rFonts w:cs="Calibri"/>
        </w:rPr>
      </w:pPr>
    </w:p>
    <w:p w:rsidR="00B1019D" w:rsidRPr="00B1019D" w:rsidRDefault="00B1019D">
      <w:pPr>
        <w:widowControl w:val="0"/>
        <w:autoSpaceDE w:val="0"/>
        <w:autoSpaceDN w:val="0"/>
        <w:adjustRightInd w:val="0"/>
        <w:jc w:val="center"/>
        <w:rPr>
          <w:rFonts w:cs="Calibri"/>
        </w:rPr>
      </w:pPr>
      <w:r w:rsidRPr="00B1019D">
        <w:rPr>
          <w:rFonts w:cs="Calibri"/>
        </w:rPr>
        <w:t xml:space="preserve">(введен Федеральным </w:t>
      </w:r>
      <w:hyperlink r:id="rId1151" w:history="1">
        <w:r w:rsidRPr="00B1019D">
          <w:rPr>
            <w:rFonts w:cs="Calibri"/>
          </w:rPr>
          <w:t>законом</w:t>
        </w:r>
      </w:hyperlink>
      <w:r w:rsidRPr="00B1019D">
        <w:rPr>
          <w:rFonts w:cs="Calibri"/>
        </w:rPr>
        <w:t xml:space="preserve"> от 22.12.2014 N 432-ФЗ)</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88" w:name="Par5259"/>
      <w:bookmarkEnd w:id="588"/>
      <w:r w:rsidRPr="00B1019D">
        <w:rPr>
          <w:rFonts w:cs="Calibri"/>
        </w:rPr>
        <w:t>Статья 189.7. Правовое регулирование банкротства кредитных организаций</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Настоящий параграф устанавливает порядок и условия осуществления мер по предупреждению несостоятельности (банкротства) кредитных организаций, а также особенности оснований и порядка признания кредитных организаций несостоятельными (банкротами) и их ликвидации в порядке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Отношения, связанные с осуществлением мер по предупреждению несостоятельности (банкротства) кредитных организаций и не урегулированные настоящим Федеральным законом, регулируются другими федеральными законами и принимаемыми в соответствии с ними нормативными </w:t>
      </w:r>
      <w:r w:rsidRPr="00B1019D">
        <w:rPr>
          <w:rFonts w:cs="Calibri"/>
        </w:rPr>
        <w:lastRenderedPageBreak/>
        <w:t>актами Банка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Отношения, связанные с несостоятельностью (банкротством) кредитных организаций и не урегулированные настоящим параграфом, регулируются </w:t>
      </w:r>
      <w:hyperlink w:anchor="Par52" w:history="1">
        <w:r w:rsidRPr="00B1019D">
          <w:rPr>
            <w:rFonts w:cs="Calibri"/>
          </w:rPr>
          <w:t>главами I</w:t>
        </w:r>
      </w:hyperlink>
      <w:r w:rsidRPr="00B1019D">
        <w:rPr>
          <w:rFonts w:cs="Calibri"/>
        </w:rPr>
        <w:t xml:space="preserve">, </w:t>
      </w:r>
      <w:hyperlink w:anchor="Par1367" w:history="1">
        <w:r w:rsidRPr="00B1019D">
          <w:rPr>
            <w:rFonts w:cs="Calibri"/>
          </w:rPr>
          <w:t>III</w:t>
        </w:r>
      </w:hyperlink>
      <w:r w:rsidRPr="00B1019D">
        <w:rPr>
          <w:rFonts w:cs="Calibri"/>
        </w:rPr>
        <w:t xml:space="preserve">, </w:t>
      </w:r>
      <w:hyperlink w:anchor="Par1805" w:history="1">
        <w:r w:rsidRPr="00B1019D">
          <w:rPr>
            <w:rFonts w:cs="Calibri"/>
          </w:rPr>
          <w:t>III.1</w:t>
        </w:r>
      </w:hyperlink>
      <w:r w:rsidRPr="00B1019D">
        <w:rPr>
          <w:rFonts w:cs="Calibri"/>
        </w:rPr>
        <w:t xml:space="preserve">, </w:t>
      </w:r>
      <w:hyperlink w:anchor="Par3269" w:history="1">
        <w:r w:rsidRPr="00B1019D">
          <w:rPr>
            <w:rFonts w:cs="Calibri"/>
          </w:rPr>
          <w:t>VII</w:t>
        </w:r>
      </w:hyperlink>
      <w:r w:rsidRPr="00B1019D">
        <w:rPr>
          <w:rFonts w:cs="Calibri"/>
        </w:rPr>
        <w:t xml:space="preserve"> и </w:t>
      </w:r>
      <w:hyperlink w:anchor="Par7200" w:history="1">
        <w:r w:rsidRPr="00B1019D">
          <w:rPr>
            <w:rFonts w:cs="Calibri"/>
          </w:rPr>
          <w:t>XI</w:t>
        </w:r>
      </w:hyperlink>
      <w:r w:rsidRPr="00B1019D">
        <w:rPr>
          <w:rFonts w:cs="Calibri"/>
        </w:rPr>
        <w:t xml:space="preserve"> настоящего Федерального закона, а в случаях, предусмотренных настоящим Федеральным законом, нормативными актами Банка России.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89" w:name="Par5265"/>
      <w:bookmarkEnd w:id="589"/>
      <w:r w:rsidRPr="00B1019D">
        <w:rPr>
          <w:rFonts w:cs="Calibri"/>
        </w:rPr>
        <w:t>Статья 189.8. Несостоятельность (банкротство)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bookmarkStart w:id="590" w:name="Par5267"/>
      <w:bookmarkEnd w:id="590"/>
      <w:r w:rsidRPr="00B1019D">
        <w:rPr>
          <w:rFonts w:cs="Calibri"/>
        </w:rPr>
        <w:t>1. Кредитная организация считается неспособной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2. В целях настоящего параграфа под обязанностью кредитной организации по уплате обязательных платежей понимается обязанность кредитной организации как самостоятельного налогоплательщика по уплате обязательных платежей в соответствующие бюджеты, которые определены в соответствии с настоящим Федеральным законом, а также обязанность кредитной организации по исполнению поручений (распоряжений) о перечислении со счетов своих клиентов обязательных платежей в соответствующие бюджеты.</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91" w:name="Par5270"/>
      <w:bookmarkEnd w:id="591"/>
      <w:r w:rsidRPr="00B1019D">
        <w:rPr>
          <w:rFonts w:cs="Calibri"/>
        </w:rPr>
        <w:t>Статья 189.9. Меры по предупреждению банкротства кредитных организаций</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соответствии с настоящим параграфом до дня отзыва лицензии на осуществление банковских операций реализуются следующие меры по предупреждению банкротства кредитных организаций:</w:t>
      </w:r>
    </w:p>
    <w:p w:rsidR="00B1019D" w:rsidRPr="00B1019D" w:rsidRDefault="00B1019D">
      <w:pPr>
        <w:widowControl w:val="0"/>
        <w:autoSpaceDE w:val="0"/>
        <w:autoSpaceDN w:val="0"/>
        <w:adjustRightInd w:val="0"/>
        <w:ind w:firstLine="540"/>
        <w:jc w:val="both"/>
        <w:rPr>
          <w:rFonts w:cs="Calibri"/>
        </w:rPr>
      </w:pPr>
      <w:bookmarkStart w:id="592" w:name="Par5273"/>
      <w:bookmarkEnd w:id="592"/>
      <w:r w:rsidRPr="00B1019D">
        <w:rPr>
          <w:rFonts w:cs="Calibri"/>
        </w:rPr>
        <w:t xml:space="preserve">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w:t>
      </w:r>
      <w:hyperlink w:anchor="Par5336" w:history="1">
        <w:r w:rsidRPr="00B1019D">
          <w:rPr>
            <w:rFonts w:cs="Calibri"/>
          </w:rPr>
          <w:t>статьей 189.14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2) назначение временной администрации по управлению кредитной организацией, за исключением случая назначения временной администрации в связи с отзывом лицензии на осуществление банковских операций;</w:t>
      </w:r>
    </w:p>
    <w:p w:rsidR="00B1019D" w:rsidRPr="00B1019D" w:rsidRDefault="00B1019D">
      <w:pPr>
        <w:widowControl w:val="0"/>
        <w:autoSpaceDE w:val="0"/>
        <w:autoSpaceDN w:val="0"/>
        <w:adjustRightInd w:val="0"/>
        <w:ind w:firstLine="540"/>
        <w:jc w:val="both"/>
        <w:rPr>
          <w:rFonts w:cs="Calibri"/>
        </w:rPr>
      </w:pPr>
      <w:bookmarkStart w:id="593" w:name="Par5275"/>
      <w:bookmarkEnd w:id="593"/>
      <w:r w:rsidRPr="00B1019D">
        <w:rPr>
          <w:rFonts w:cs="Calibri"/>
        </w:rPr>
        <w:t>3) реорганизация кредитной организации;</w:t>
      </w:r>
    </w:p>
    <w:p w:rsidR="00B1019D" w:rsidRPr="00B1019D" w:rsidRDefault="00B1019D">
      <w:pPr>
        <w:widowControl w:val="0"/>
        <w:autoSpaceDE w:val="0"/>
        <w:autoSpaceDN w:val="0"/>
        <w:adjustRightInd w:val="0"/>
        <w:ind w:firstLine="540"/>
        <w:jc w:val="both"/>
        <w:rPr>
          <w:rFonts w:cs="Calibri"/>
        </w:rPr>
      </w:pPr>
      <w:bookmarkStart w:id="594" w:name="Par5276"/>
      <w:bookmarkEnd w:id="594"/>
      <w:r w:rsidRPr="00B1019D">
        <w:rPr>
          <w:rFonts w:cs="Calibri"/>
        </w:rPr>
        <w:t xml:space="preserve">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Федеральным </w:t>
      </w:r>
      <w:hyperlink r:id="rId1152" w:history="1">
        <w:r w:rsidRPr="00B1019D">
          <w:rPr>
            <w:rFonts w:cs="Calibri"/>
          </w:rPr>
          <w:t>законом</w:t>
        </w:r>
      </w:hyperlink>
      <w:r w:rsidRPr="00B1019D">
        <w:rPr>
          <w:rFonts w:cs="Calibri"/>
        </w:rPr>
        <w:t xml:space="preserve"> "О банках и банковской деятельности" (далее - банк), которые осуществляются с участием Агентства в соответствии с настоящим параграфом.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Меры по предупреждению банкротства кредитных организаций, предусмотренные </w:t>
      </w:r>
      <w:hyperlink w:anchor="Par5273" w:history="1">
        <w:r w:rsidRPr="00B1019D">
          <w:rPr>
            <w:rFonts w:cs="Calibri"/>
          </w:rPr>
          <w:t>подпунктами 1</w:t>
        </w:r>
      </w:hyperlink>
      <w:r w:rsidRPr="00B1019D">
        <w:rPr>
          <w:rFonts w:cs="Calibri"/>
        </w:rPr>
        <w:t xml:space="preserve"> - </w:t>
      </w:r>
      <w:hyperlink w:anchor="Par5275" w:history="1">
        <w:r w:rsidRPr="00B1019D">
          <w:rPr>
            <w:rFonts w:cs="Calibri"/>
          </w:rPr>
          <w:t>3 пункта 1</w:t>
        </w:r>
      </w:hyperlink>
      <w:r w:rsidRPr="00B1019D">
        <w:rPr>
          <w:rFonts w:cs="Calibri"/>
        </w:rPr>
        <w:t xml:space="preserve"> настоящей статьи, осуществляются при возникновении оснований, установленных </w:t>
      </w:r>
      <w:hyperlink w:anchor="Par5287" w:history="1">
        <w:r w:rsidRPr="00B1019D">
          <w:rPr>
            <w:rFonts w:cs="Calibri"/>
          </w:rPr>
          <w:t>статьей 189.10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Меры по предупреждению банкротства банков, предусмотренные </w:t>
      </w:r>
      <w:hyperlink w:anchor="Par5276" w:history="1">
        <w:r w:rsidRPr="00B1019D">
          <w:rPr>
            <w:rFonts w:cs="Calibri"/>
          </w:rPr>
          <w:t>подпунктом 4 пункта 1</w:t>
        </w:r>
      </w:hyperlink>
      <w:r w:rsidRPr="00B1019D">
        <w:rPr>
          <w:rFonts w:cs="Calibri"/>
        </w:rPr>
        <w:t xml:space="preserve"> настоящей статьи, осуществляются при возникновении оснований, установленных </w:t>
      </w:r>
      <w:hyperlink w:anchor="Par5700" w:history="1">
        <w:r w:rsidRPr="00B1019D">
          <w:rPr>
            <w:rFonts w:cs="Calibri"/>
          </w:rPr>
          <w:t>статьей 189.47</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Кредитная организация, ее учредители (участники), члены совета директоров (наблюдательного совета), руководитель кредитной организации, признаваемый таковым в соответствии со </w:t>
      </w:r>
      <w:hyperlink r:id="rId1153" w:history="1">
        <w:r w:rsidRPr="00B1019D">
          <w:rPr>
            <w:rFonts w:cs="Calibri"/>
          </w:rPr>
          <w:t>статьей 11.1</w:t>
        </w:r>
      </w:hyperlink>
      <w:r w:rsidRPr="00B1019D">
        <w:rPr>
          <w:rFonts w:cs="Calibri"/>
        </w:rPr>
        <w:t xml:space="preserve"> Федерального закона "О банках и банковской деятельности" (далее - руководитель кредитной организации), в случае возникновения оснований, указанных в </w:t>
      </w:r>
      <w:hyperlink w:anchor="Par5287" w:history="1">
        <w:r w:rsidRPr="00B1019D">
          <w:rPr>
            <w:rFonts w:cs="Calibri"/>
          </w:rPr>
          <w:t>статье 189.10</w:t>
        </w:r>
      </w:hyperlink>
      <w:r w:rsidRPr="00B1019D">
        <w:rPr>
          <w:rFonts w:cs="Calibri"/>
        </w:rPr>
        <w:t xml:space="preserve"> настоящего Федерального закона, обязаны принимать необходимые и своевременные меры по финансовому оздоровлению и (или) реорганизации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Банк России в порядке, установленном нормативными актами Банка России, в случае возникновения оснований, предусмотренных </w:t>
      </w:r>
      <w:hyperlink w:anchor="Par5287" w:history="1">
        <w:r w:rsidRPr="00B1019D">
          <w:rPr>
            <w:rFonts w:cs="Calibri"/>
          </w:rPr>
          <w:t>статьей 189.10</w:t>
        </w:r>
      </w:hyperlink>
      <w:r w:rsidRPr="00B1019D">
        <w:rPr>
          <w:rFonts w:cs="Calibri"/>
        </w:rPr>
        <w:t xml:space="preserve"> настоящего Федерального закона, вправе потребовать от кредитной организации осуществления мер по ее финансовому оздоровлению, реорганизации, а также назначить временную администрацию по управлению кредитной организацией.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Требование об осуществлении мер по финансовому оздоровлению кредитной организации не направляется в случае, если Банк России обязан отозвать у кредитной организации лицензию на </w:t>
      </w:r>
      <w:r w:rsidRPr="00B1019D">
        <w:rPr>
          <w:rFonts w:cs="Calibri"/>
        </w:rPr>
        <w:lastRenderedPageBreak/>
        <w:t xml:space="preserve">осуществление банковских операций по одному или нескольким основаниям, предусмотренным </w:t>
      </w:r>
      <w:hyperlink r:id="rId1154" w:history="1">
        <w:r w:rsidRPr="00B1019D">
          <w:rPr>
            <w:rFonts w:cs="Calibri"/>
          </w:rPr>
          <w:t>частью второй статьи 20</w:t>
        </w:r>
      </w:hyperlink>
      <w:r w:rsidRPr="00B1019D">
        <w:rPr>
          <w:rFonts w:cs="Calibri"/>
        </w:rPr>
        <w:t xml:space="preserve"> Федерального закона "О банках и банковской деятельности".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Федеральным </w:t>
      </w:r>
      <w:hyperlink r:id="rId1155" w:history="1">
        <w:r w:rsidRPr="00B1019D">
          <w:rPr>
            <w:rFonts w:cs="Calibri"/>
          </w:rPr>
          <w:t>законом</w:t>
        </w:r>
      </w:hyperlink>
      <w:r w:rsidRPr="00B1019D">
        <w:rPr>
          <w:rFonts w:cs="Calibri"/>
        </w:rPr>
        <w:t xml:space="preserve"> от 18.07.2009 N 181-ФЗ определено, что до 1 июля 2021 года в расчет размера уставного капитала банка в целях исполнения статьи 189.10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w:t>
      </w:r>
      <w:hyperlink r:id="rId1156" w:history="1">
        <w:r w:rsidRPr="00B1019D">
          <w:rPr>
            <w:rFonts w:cs="Calibri"/>
          </w:rPr>
          <w:t>законом</w:t>
        </w:r>
      </w:hyperlink>
      <w:r w:rsidRPr="00B1019D">
        <w:rPr>
          <w:rFonts w:cs="Calibri"/>
        </w:rPr>
        <w:t>.</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outlineLvl w:val="2"/>
        <w:rPr>
          <w:rFonts w:cs="Calibri"/>
        </w:rPr>
      </w:pPr>
      <w:bookmarkStart w:id="595" w:name="Par5287"/>
      <w:bookmarkEnd w:id="595"/>
      <w:r w:rsidRPr="00B1019D">
        <w:rPr>
          <w:rFonts w:cs="Calibri"/>
        </w:rPr>
        <w:t>Статья 189.10. Основания для осуществления мер по предупреждению банкротства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Если иное не предусмотрено настоящим Федеральным законом, меры по предупреждению банкротства кредитной организации, предусмотренные </w:t>
      </w:r>
      <w:hyperlink w:anchor="Par5273" w:history="1">
        <w:r w:rsidRPr="00B1019D">
          <w:rPr>
            <w:rFonts w:cs="Calibri"/>
          </w:rPr>
          <w:t>подпунктами 1</w:t>
        </w:r>
      </w:hyperlink>
      <w:r w:rsidRPr="00B1019D">
        <w:rPr>
          <w:rFonts w:cs="Calibri"/>
        </w:rPr>
        <w:t xml:space="preserve"> - </w:t>
      </w:r>
      <w:hyperlink w:anchor="Par5275" w:history="1">
        <w:r w:rsidRPr="00B1019D">
          <w:rPr>
            <w:rFonts w:cs="Calibri"/>
          </w:rPr>
          <w:t>3 пункта 1 статьи 189.9</w:t>
        </w:r>
      </w:hyperlink>
      <w:r w:rsidRPr="00B1019D">
        <w:rPr>
          <w:rFonts w:cs="Calibri"/>
        </w:rPr>
        <w:t xml:space="preserve"> настоящего Федерального закона, осуществляются в случаях, когда кредитная организация:</w:t>
      </w:r>
    </w:p>
    <w:p w:rsidR="00B1019D" w:rsidRPr="00B1019D" w:rsidRDefault="00B1019D">
      <w:pPr>
        <w:widowControl w:val="0"/>
        <w:autoSpaceDE w:val="0"/>
        <w:autoSpaceDN w:val="0"/>
        <w:adjustRightInd w:val="0"/>
        <w:ind w:firstLine="540"/>
        <w:jc w:val="both"/>
        <w:rPr>
          <w:rFonts w:cs="Calibri"/>
        </w:rPr>
      </w:pPr>
      <w:r w:rsidRPr="00B1019D">
        <w:rPr>
          <w:rFonts w:cs="Calibri"/>
        </w:rPr>
        <w:t>1) не удовлетворяет неоднократно на протяжении последних шести месяцев требования кредиторов (кредитора) по денежным обязательствам (обязательству) и (или) не исполняет обязанность по уплате обязательных платежей в срок до трех дней со дня наступления даты их исполнения в связи с отсутствием или недостаточностью денежных средств на корреспондентских счетах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три дня с момента наступления даты их удовлетворения и (или) даты их исполнения, в связи с отсутствием или недостаточностью денежных средств на корреспондентских счетах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3) допускает абсолютное снижение величины собственных средств (капитала) по сравнению с их максимальной величиной, достигнутой за последние двенадцать месяцев, более чем на двадцать процентов при одновременном нарушении одного из обязательных нормативов, установленных Банком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4) нарушает любой из нормативов достаточности собственных средств (капитала) банка, установленный Банком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5) нарушает норматив текущей ликвидности кредитной организации, установленный Банком России, в течение последнего месяца более чем на десять процентов;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допускает уменьшение </w:t>
      </w:r>
      <w:hyperlink r:id="rId1157" w:history="1">
        <w:r w:rsidRPr="00B1019D">
          <w:rPr>
            <w:rFonts w:cs="Calibri"/>
          </w:rPr>
          <w:t>величины</w:t>
        </w:r>
      </w:hyperlink>
      <w:r w:rsidRPr="00B1019D">
        <w:rPr>
          <w:rFonts w:cs="Calibri"/>
        </w:rPr>
        <w:t xml:space="preserve"> собственных средств (капитала) по итогам отчетного месяца до уровня ниже размера уставного капитала, определенного учредительными документами кредитной организации, зарегистрированными в порядке, установленном федеральными законами и принимаемыми в соответствии с ними нормативными актами Банка России. В случае возникновения указанного основания в течение первых двух лет со дня выдачи лицензии на осуществление банковских операций к кредитной организации не применяются меры по предупреждению банкротства.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596" w:name="Par5297"/>
      <w:bookmarkEnd w:id="596"/>
      <w:r w:rsidRPr="00B1019D">
        <w:rPr>
          <w:rFonts w:cs="Calibri"/>
        </w:rPr>
        <w:t>Статья 189.11. Обязанности кредитной организации при возникновении оснований для осуществления мер по предупреждению банкротства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bookmarkStart w:id="597" w:name="Par5299"/>
      <w:bookmarkEnd w:id="597"/>
      <w:r w:rsidRPr="00B1019D">
        <w:rPr>
          <w:rFonts w:cs="Calibri"/>
        </w:rPr>
        <w:t xml:space="preserve">1. Со дня возникновения оснований, предусмотренных </w:t>
      </w:r>
      <w:hyperlink w:anchor="Par5287" w:history="1">
        <w:r w:rsidRPr="00B1019D">
          <w:rPr>
            <w:rFonts w:cs="Calibri"/>
          </w:rPr>
          <w:t>статьей 189.10</w:t>
        </w:r>
      </w:hyperlink>
      <w:r w:rsidRPr="00B1019D">
        <w:rPr>
          <w:rFonts w:cs="Calibri"/>
        </w:rPr>
        <w:t xml:space="preserve"> настоящего Федерального закона, и до дня их устранения кредитная организация обязана уведомлять Банк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1) о проведении общих собраний учредителей (участников) кредитной организации, а также заседаний совета директоров (наблюдательного совета) в порядке, предусмотренном для уведомления учредителей (участников), членов совета директоров (наблюдательного совета)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 о совершении сделок (нескольких взаимосвязанных сделок):</w:t>
      </w:r>
    </w:p>
    <w:p w:rsidR="00B1019D" w:rsidRPr="00B1019D" w:rsidRDefault="00B1019D">
      <w:pPr>
        <w:widowControl w:val="0"/>
        <w:autoSpaceDE w:val="0"/>
        <w:autoSpaceDN w:val="0"/>
        <w:adjustRightInd w:val="0"/>
        <w:ind w:firstLine="540"/>
        <w:jc w:val="both"/>
        <w:rPr>
          <w:rFonts w:cs="Calibri"/>
        </w:rPr>
      </w:pPr>
      <w:bookmarkStart w:id="598" w:name="Par5302"/>
      <w:bookmarkEnd w:id="598"/>
      <w:r w:rsidRPr="00B1019D">
        <w:rPr>
          <w:rFonts w:cs="Calibri"/>
        </w:rPr>
        <w:t xml:space="preserve">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или на которых оказывает значительное влияние кредитная организация, либо с лицами, под контролем или значительным влиянием которых находится кредитная </w:t>
      </w:r>
      <w:r w:rsidRPr="00B1019D">
        <w:rPr>
          <w:rFonts w:cs="Calibri"/>
        </w:rPr>
        <w:lastRenderedPageBreak/>
        <w:t>организация;</w:t>
      </w:r>
    </w:p>
    <w:p w:rsidR="00B1019D" w:rsidRPr="00B1019D" w:rsidRDefault="00B1019D">
      <w:pPr>
        <w:widowControl w:val="0"/>
        <w:autoSpaceDE w:val="0"/>
        <w:autoSpaceDN w:val="0"/>
        <w:adjustRightInd w:val="0"/>
        <w:ind w:firstLine="540"/>
        <w:jc w:val="both"/>
        <w:rPr>
          <w:rFonts w:cs="Calibri"/>
        </w:rPr>
      </w:pPr>
      <w:r w:rsidRPr="00B1019D">
        <w:rPr>
          <w:rFonts w:cs="Calibri"/>
        </w:rPr>
        <w:t>связанных с распоряжением имуществом (активами) кредитной организации, стоимость которого составляет более одного процента балансовой стоимости имущества кредитной организации, определенной по данным ее бухгалтерской отчетности на последнюю отчетную дату, или превышает пятнадцать миллионов рублей, если один процент балансовой стоимости имущества кредитной организации составляет более пятнадцати миллионов рублей, в том числе связанных с распоряжением недвижимым имуществом, получением и выдачей кредитов и займов, учетом векселей, проведением операций с ценными бумагами (включая выпуск собственных ценных бумаг),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B1019D" w:rsidRPr="00B1019D" w:rsidRDefault="00B1019D">
      <w:pPr>
        <w:widowControl w:val="0"/>
        <w:autoSpaceDE w:val="0"/>
        <w:autoSpaceDN w:val="0"/>
        <w:adjustRightInd w:val="0"/>
        <w:ind w:firstLine="540"/>
        <w:jc w:val="both"/>
        <w:rPr>
          <w:rFonts w:cs="Calibri"/>
        </w:rPr>
      </w:pPr>
      <w:bookmarkStart w:id="599" w:name="Par5304"/>
      <w:bookmarkEnd w:id="599"/>
      <w:r w:rsidRPr="00B1019D">
        <w:rPr>
          <w:rFonts w:cs="Calibri"/>
        </w:rPr>
        <w:t>связанных с приобретением акций (долей) в уставном капитале хозяйственных обществ или с участием в создании (учреждении) иных юридических лиц.</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Уведомление о совершении сделок, указанных в </w:t>
      </w:r>
      <w:hyperlink w:anchor="Par5302" w:history="1">
        <w:r w:rsidRPr="00B1019D">
          <w:rPr>
            <w:rFonts w:cs="Calibri"/>
          </w:rPr>
          <w:t>абзацах втором</w:t>
        </w:r>
      </w:hyperlink>
      <w:r w:rsidRPr="00B1019D">
        <w:rPr>
          <w:rFonts w:cs="Calibri"/>
        </w:rPr>
        <w:t xml:space="preserve"> - </w:t>
      </w:r>
      <w:hyperlink w:anchor="Par5304" w:history="1">
        <w:r w:rsidRPr="00B1019D">
          <w:rPr>
            <w:rFonts w:cs="Calibri"/>
          </w:rPr>
          <w:t>четвертом подпункта 2 пункта 1</w:t>
        </w:r>
      </w:hyperlink>
      <w:r w:rsidRPr="00B1019D">
        <w:rPr>
          <w:rFonts w:cs="Calibri"/>
        </w:rPr>
        <w:t xml:space="preserve"> настоящей статьи, направляется кредитной организацией в Банк России в пятидневный срок со дня совершения сделки.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Уведомление о проведении общего собрания учредителей (участников) кредитной организации, заседания ее совета директоров (наблюдательного совета) направляется в Банк России не позднее пяти дней до дня проведения таких собрания, заседания, за исключением случая, если основания, предусмотренные </w:t>
      </w:r>
      <w:hyperlink w:anchor="Par5287" w:history="1">
        <w:r w:rsidRPr="00B1019D">
          <w:rPr>
            <w:rFonts w:cs="Calibri"/>
          </w:rPr>
          <w:t>статьей 189.10</w:t>
        </w:r>
      </w:hyperlink>
      <w:r w:rsidRPr="00B1019D">
        <w:rPr>
          <w:rFonts w:cs="Calibri"/>
        </w:rPr>
        <w:t xml:space="preserve"> настоящего Федерального закона, возникли в пределах установленного настоящим пунктом срока для уведомления. В этом случае кредитная организация уведомляет о проведении общего собрания учредителей (участников) кредитной организации, заседания ее совета директоров (наблюдательного совета) не позднее дня, следующего за днем возникновения оснований, предусмотренных </w:t>
      </w:r>
      <w:hyperlink w:anchor="Par5287" w:history="1">
        <w:r w:rsidRPr="00B1019D">
          <w:rPr>
            <w:rFonts w:cs="Calibri"/>
          </w:rPr>
          <w:t>статьей 189.10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Кредитная организация, имеющая предусмотренные </w:t>
      </w:r>
      <w:hyperlink w:anchor="Par5287" w:history="1">
        <w:r w:rsidRPr="00B1019D">
          <w:rPr>
            <w:rFonts w:cs="Calibri"/>
          </w:rPr>
          <w:t>статьей 189.10</w:t>
        </w:r>
      </w:hyperlink>
      <w:r w:rsidRPr="00B1019D">
        <w:rPr>
          <w:rFonts w:cs="Calibri"/>
        </w:rPr>
        <w:t xml:space="preserve"> настоящего Федерального закона основания и осуществляющая меры по финансовому оздоровлению без направления Банком России предусмотренного </w:t>
      </w:r>
      <w:hyperlink w:anchor="Par5401" w:history="1">
        <w:r w:rsidRPr="00B1019D">
          <w:rPr>
            <w:rFonts w:cs="Calibri"/>
          </w:rPr>
          <w:t>статьей 189.20</w:t>
        </w:r>
      </w:hyperlink>
      <w:r w:rsidRPr="00B1019D">
        <w:rPr>
          <w:rFonts w:cs="Calibri"/>
        </w:rPr>
        <w:t xml:space="preserve"> настоящего Федерального закона требования, прекращает уведомлять Банк России о событиях, указанных в </w:t>
      </w:r>
      <w:hyperlink w:anchor="Par5299" w:history="1">
        <w:r w:rsidRPr="00B1019D">
          <w:rPr>
            <w:rFonts w:cs="Calibri"/>
          </w:rPr>
          <w:t>пункте 1</w:t>
        </w:r>
      </w:hyperlink>
      <w:r w:rsidRPr="00B1019D">
        <w:rPr>
          <w:rFonts w:cs="Calibri"/>
        </w:rPr>
        <w:t xml:space="preserve"> настоящей статьи, со дня устранения оснований, предусмотренных </w:t>
      </w:r>
      <w:hyperlink w:anchor="Par5287" w:history="1">
        <w:r w:rsidRPr="00B1019D">
          <w:rPr>
            <w:rFonts w:cs="Calibri"/>
          </w:rPr>
          <w:t>статьей 189.10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5. Банк России вправе направить наблюдателя, наблюдателей для участия в общем собрании учредителей (участников) кредитной организации, заседании ее совета директоров (наблюдательного совета).</w:t>
      </w:r>
    </w:p>
    <w:p w:rsidR="00B1019D" w:rsidRPr="00B1019D" w:rsidRDefault="00B1019D">
      <w:pPr>
        <w:widowControl w:val="0"/>
        <w:autoSpaceDE w:val="0"/>
        <w:autoSpaceDN w:val="0"/>
        <w:adjustRightInd w:val="0"/>
        <w:ind w:firstLine="540"/>
        <w:jc w:val="both"/>
        <w:rPr>
          <w:rFonts w:cs="Calibri"/>
        </w:rPr>
      </w:pPr>
      <w:r w:rsidRPr="00B1019D">
        <w:rPr>
          <w:rFonts w:cs="Calibri"/>
        </w:rPr>
        <w:t>6. Наблюдатель, наблюдатели допускаются к участию в общем собрании учредителей (участников) кредитной организации, заседании ее совета директоров (наблюдательного совета) на основании решения Банка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7. Наблюдатель, наблюдатели принимают участие в общем собрании учредителей (участников) кредитной организации, заседании ее совета директоров (наблюдательного совета) без права голоса, знакомятся с протоколами и другими материалами таких собрания, заседания.</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00" w:name="Par5312"/>
      <w:bookmarkEnd w:id="600"/>
      <w:r w:rsidRPr="00B1019D">
        <w:rPr>
          <w:rFonts w:cs="Calibri"/>
        </w:rPr>
        <w:t>Статья 189.12. Обязанности руководителя, членов органов управления, учредителей (участников) кредитной организации в случае возникновения признаков несостоятельности (банкротства)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bookmarkStart w:id="601" w:name="Par5314"/>
      <w:bookmarkEnd w:id="601"/>
      <w:r w:rsidRPr="00B1019D">
        <w:rPr>
          <w:rFonts w:cs="Calibri"/>
        </w:rPr>
        <w:t xml:space="preserve">1. В случае возникновения признаков несостоятельности (банкротства) кредитной организации, предусмотренных </w:t>
      </w:r>
      <w:hyperlink w:anchor="Par5265" w:history="1">
        <w:r w:rsidRPr="00B1019D">
          <w:rPr>
            <w:rFonts w:cs="Calibri"/>
          </w:rPr>
          <w:t>статьей 189.8</w:t>
        </w:r>
      </w:hyperlink>
      <w:r w:rsidRPr="00B1019D">
        <w:rPr>
          <w:rFonts w:cs="Calibri"/>
        </w:rPr>
        <w:t xml:space="preserve"> настоящего Федерального закона, и (или) оснований, предусмотренных </w:t>
      </w:r>
      <w:hyperlink r:id="rId1158" w:history="1">
        <w:r w:rsidRPr="00B1019D">
          <w:rPr>
            <w:rFonts w:cs="Calibri"/>
          </w:rPr>
          <w:t>частью второй статьи 20</w:t>
        </w:r>
      </w:hyperlink>
      <w:r w:rsidRPr="00B1019D">
        <w:rPr>
          <w:rFonts w:cs="Calibri"/>
        </w:rPr>
        <w:t xml:space="preserve"> Федерального закона "О банках и банковской деятельности", единоличный исполнительный орган кредитной организации в течение десяти дней со дня их возникновения обязан:</w:t>
      </w:r>
    </w:p>
    <w:p w:rsidR="00B1019D" w:rsidRPr="00B1019D" w:rsidRDefault="00B1019D">
      <w:pPr>
        <w:widowControl w:val="0"/>
        <w:autoSpaceDE w:val="0"/>
        <w:autoSpaceDN w:val="0"/>
        <w:adjustRightInd w:val="0"/>
        <w:ind w:firstLine="540"/>
        <w:jc w:val="both"/>
        <w:rPr>
          <w:rFonts w:cs="Calibri"/>
        </w:rPr>
      </w:pPr>
      <w:bookmarkStart w:id="602" w:name="Par5315"/>
      <w:bookmarkEnd w:id="602"/>
      <w:r w:rsidRPr="00B1019D">
        <w:rPr>
          <w:rFonts w:cs="Calibri"/>
        </w:rPr>
        <w:t>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уведомить Банк России о возникновении в кредитной организации указанных признаков несостоятельности (банкротства) и (или) указанных оснований и о направлении в совет директоров (наблюдательный совет) кредитной организации предусмотренного </w:t>
      </w:r>
      <w:hyperlink w:anchor="Par5315" w:history="1">
        <w:r w:rsidRPr="00B1019D">
          <w:rPr>
            <w:rFonts w:cs="Calibri"/>
          </w:rPr>
          <w:t>абзацем вторым</w:t>
        </w:r>
      </w:hyperlink>
      <w:r w:rsidRPr="00B1019D">
        <w:rPr>
          <w:rFonts w:cs="Calibri"/>
        </w:rPr>
        <w:t xml:space="preserve"> настоящего пункта требования.</w:t>
      </w:r>
    </w:p>
    <w:p w:rsidR="00B1019D" w:rsidRPr="00B1019D" w:rsidRDefault="00B1019D">
      <w:pPr>
        <w:widowControl w:val="0"/>
        <w:autoSpaceDE w:val="0"/>
        <w:autoSpaceDN w:val="0"/>
        <w:adjustRightInd w:val="0"/>
        <w:ind w:firstLine="540"/>
        <w:jc w:val="both"/>
        <w:rPr>
          <w:rFonts w:cs="Calibri"/>
        </w:rPr>
      </w:pPr>
      <w:bookmarkStart w:id="603" w:name="Par5317"/>
      <w:bookmarkEnd w:id="603"/>
      <w:r w:rsidRPr="00B1019D">
        <w:rPr>
          <w:rFonts w:cs="Calibri"/>
        </w:rPr>
        <w:lastRenderedPageBreak/>
        <w:t xml:space="preserve">2. В течение трех дней со дня получения предусмотренного </w:t>
      </w:r>
      <w:hyperlink w:anchor="Par5315" w:history="1">
        <w:r w:rsidRPr="00B1019D">
          <w:rPr>
            <w:rFonts w:cs="Calibri"/>
          </w:rPr>
          <w:t>подпунктом 1 пункта 1</w:t>
        </w:r>
      </w:hyperlink>
      <w:r w:rsidRPr="00B1019D">
        <w:rPr>
          <w:rFonts w:cs="Calibri"/>
        </w:rPr>
        <w:t xml:space="preserve">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w:t>
      </w:r>
    </w:p>
    <w:p w:rsidR="00B1019D" w:rsidRPr="00B1019D" w:rsidRDefault="00B1019D">
      <w:pPr>
        <w:widowControl w:val="0"/>
        <w:autoSpaceDE w:val="0"/>
        <w:autoSpaceDN w:val="0"/>
        <w:adjustRightInd w:val="0"/>
        <w:ind w:firstLine="540"/>
        <w:jc w:val="both"/>
        <w:rPr>
          <w:rFonts w:cs="Calibri"/>
        </w:rPr>
      </w:pPr>
      <w:bookmarkStart w:id="604" w:name="Par5318"/>
      <w:bookmarkEnd w:id="604"/>
      <w:r w:rsidRPr="00B1019D">
        <w:rPr>
          <w:rFonts w:cs="Calibri"/>
        </w:rPr>
        <w:t>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w:t>
      </w:r>
    </w:p>
    <w:p w:rsidR="00B1019D" w:rsidRPr="00B1019D" w:rsidRDefault="00B1019D">
      <w:pPr>
        <w:widowControl w:val="0"/>
        <w:autoSpaceDE w:val="0"/>
        <w:autoSpaceDN w:val="0"/>
        <w:adjustRightInd w:val="0"/>
        <w:ind w:firstLine="540"/>
        <w:jc w:val="both"/>
        <w:rPr>
          <w:rFonts w:cs="Calibri"/>
        </w:rPr>
      </w:pPr>
      <w:r w:rsidRPr="00B1019D">
        <w:rPr>
          <w:rFonts w:cs="Calibri"/>
        </w:rPr>
        <w:t>2) уведомить о принятом решении единоличный исполнительный орган кредитной организации и Банк России.</w:t>
      </w:r>
    </w:p>
    <w:p w:rsidR="00B1019D" w:rsidRPr="00B1019D" w:rsidRDefault="00B1019D">
      <w:pPr>
        <w:widowControl w:val="0"/>
        <w:autoSpaceDE w:val="0"/>
        <w:autoSpaceDN w:val="0"/>
        <w:adjustRightInd w:val="0"/>
        <w:ind w:firstLine="540"/>
        <w:jc w:val="both"/>
        <w:rPr>
          <w:rFonts w:cs="Calibri"/>
        </w:rPr>
      </w:pPr>
      <w:bookmarkStart w:id="605" w:name="Par5320"/>
      <w:bookmarkEnd w:id="605"/>
      <w:r w:rsidRPr="00B1019D">
        <w:rPr>
          <w:rFonts w:cs="Calibri"/>
        </w:rPr>
        <w:t xml:space="preserve">3. В случае, если единоличный исполнительный орган кредитной организации не избран или не назначен, обязанность по применению мер, предусмотренных </w:t>
      </w:r>
      <w:hyperlink w:anchor="Par5314" w:history="1">
        <w:r w:rsidRPr="00B1019D">
          <w:rPr>
            <w:rFonts w:cs="Calibri"/>
          </w:rPr>
          <w:t>пунктом 1</w:t>
        </w:r>
      </w:hyperlink>
      <w:r w:rsidRPr="00B1019D">
        <w:rPr>
          <w:rFonts w:cs="Calibri"/>
        </w:rPr>
        <w:t xml:space="preserve"> настоящей статьи, возлагается на членов совета директоров (наблюдательного совета) кредитной организации.</w:t>
      </w:r>
    </w:p>
    <w:p w:rsidR="00B1019D" w:rsidRPr="00B1019D" w:rsidRDefault="00B1019D">
      <w:pPr>
        <w:widowControl w:val="0"/>
        <w:autoSpaceDE w:val="0"/>
        <w:autoSpaceDN w:val="0"/>
        <w:adjustRightInd w:val="0"/>
        <w:ind w:firstLine="540"/>
        <w:jc w:val="both"/>
        <w:rPr>
          <w:rFonts w:cs="Calibri"/>
        </w:rPr>
      </w:pPr>
      <w:bookmarkStart w:id="606" w:name="Par5321"/>
      <w:bookmarkEnd w:id="606"/>
      <w:r w:rsidRPr="00B1019D">
        <w:rPr>
          <w:rFonts w:cs="Calibri"/>
        </w:rPr>
        <w:t xml:space="preserve">4. В случае, если совет директоров (наблюдательный совет) кредитной организации не исполнил обязанности, предусмотренные </w:t>
      </w:r>
      <w:hyperlink w:anchor="Par5317" w:history="1">
        <w:r w:rsidRPr="00B1019D">
          <w:rPr>
            <w:rFonts w:cs="Calibri"/>
          </w:rPr>
          <w:t>пунктами 2</w:t>
        </w:r>
      </w:hyperlink>
      <w:r w:rsidRPr="00B1019D">
        <w:rPr>
          <w:rFonts w:cs="Calibri"/>
        </w:rPr>
        <w:t xml:space="preserve"> и </w:t>
      </w:r>
      <w:hyperlink w:anchor="Par5322" w:history="1">
        <w:r w:rsidRPr="00B1019D">
          <w:rPr>
            <w:rFonts w:cs="Calibri"/>
          </w:rPr>
          <w:t>5</w:t>
        </w:r>
      </w:hyperlink>
      <w:r w:rsidRPr="00B1019D">
        <w:rPr>
          <w:rFonts w:cs="Calibri"/>
        </w:rPr>
        <w:t xml:space="preserve"> настоящей статьи, их обязан исполнить единоличный исполнительный орган кредитной организации в течение трех дней со дня истечения сроков, предусмотренных соответственно </w:t>
      </w:r>
      <w:hyperlink w:anchor="Par5317" w:history="1">
        <w:r w:rsidRPr="00B1019D">
          <w:rPr>
            <w:rFonts w:cs="Calibri"/>
          </w:rPr>
          <w:t>абзацем первым пункта 2</w:t>
        </w:r>
      </w:hyperlink>
      <w:r w:rsidRPr="00B1019D">
        <w:rPr>
          <w:rFonts w:cs="Calibri"/>
        </w:rPr>
        <w:t xml:space="preserve"> и </w:t>
      </w:r>
      <w:hyperlink w:anchor="Par5322" w:history="1">
        <w:r w:rsidRPr="00B1019D">
          <w:rPr>
            <w:rFonts w:cs="Calibri"/>
          </w:rPr>
          <w:t>пунктом 5</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bookmarkStart w:id="607" w:name="Par5322"/>
      <w:bookmarkEnd w:id="607"/>
      <w:r w:rsidRPr="00B1019D">
        <w:rPr>
          <w:rFonts w:cs="Calibri"/>
        </w:rPr>
        <w:t xml:space="preserve">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w:t>
      </w:r>
      <w:hyperlink w:anchor="Par5318" w:history="1">
        <w:r w:rsidRPr="00B1019D">
          <w:rPr>
            <w:rFonts w:cs="Calibri"/>
          </w:rPr>
          <w:t>подпунктом 1 пункта 2</w:t>
        </w:r>
      </w:hyperlink>
      <w:r w:rsidRPr="00B1019D">
        <w:rPr>
          <w:rFonts w:cs="Calibri"/>
        </w:rPr>
        <w:t xml:space="preserve">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срока, предусмотренного </w:t>
      </w:r>
      <w:hyperlink w:anchor="Par5318" w:history="1">
        <w:r w:rsidRPr="00B1019D">
          <w:rPr>
            <w:rFonts w:cs="Calibri"/>
          </w:rPr>
          <w:t>подпунктом 1 пункта 2</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6. В случае,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внеочередным общим собранием учредителей (участников) кредитной организации,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после дня проведения указанного внеочередного общего собрания учредителей (участников)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7.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принимается общим собранием учредителей (участников) кредитной организации большинством голосов от общего числа голосов учредителей (участников) кредитной организации, принявших участие в голосовании.</w:t>
      </w:r>
    </w:p>
    <w:p w:rsidR="00B1019D" w:rsidRPr="00B1019D" w:rsidRDefault="00B1019D">
      <w:pPr>
        <w:widowControl w:val="0"/>
        <w:autoSpaceDE w:val="0"/>
        <w:autoSpaceDN w:val="0"/>
        <w:adjustRightInd w:val="0"/>
        <w:ind w:firstLine="540"/>
        <w:jc w:val="both"/>
        <w:rPr>
          <w:rFonts w:cs="Calibri"/>
        </w:rPr>
      </w:pPr>
      <w:bookmarkStart w:id="608" w:name="Par5325"/>
      <w:bookmarkEnd w:id="608"/>
      <w:r w:rsidRPr="00B1019D">
        <w:rPr>
          <w:rFonts w:cs="Calibri"/>
        </w:rPr>
        <w:t xml:space="preserve">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организации, не исполнившие обязанностей, предусмотренных </w:t>
      </w:r>
      <w:hyperlink w:anchor="Par5317" w:history="1">
        <w:r w:rsidRPr="00B1019D">
          <w:rPr>
            <w:rFonts w:cs="Calibri"/>
          </w:rPr>
          <w:t>пунктами 2</w:t>
        </w:r>
      </w:hyperlink>
      <w:r w:rsidRPr="00B1019D">
        <w:rPr>
          <w:rFonts w:cs="Calibri"/>
        </w:rPr>
        <w:t xml:space="preserve">, </w:t>
      </w:r>
      <w:hyperlink w:anchor="Par5320" w:history="1">
        <w:r w:rsidRPr="00B1019D">
          <w:rPr>
            <w:rFonts w:cs="Calibri"/>
          </w:rPr>
          <w:t>3</w:t>
        </w:r>
      </w:hyperlink>
      <w:r w:rsidRPr="00B1019D">
        <w:rPr>
          <w:rFonts w:cs="Calibri"/>
        </w:rPr>
        <w:t xml:space="preserve"> и </w:t>
      </w:r>
      <w:hyperlink w:anchor="Par5322" w:history="1">
        <w:r w:rsidRPr="00B1019D">
          <w:rPr>
            <w:rFonts w:cs="Calibri"/>
          </w:rPr>
          <w:t>5</w:t>
        </w:r>
      </w:hyperlink>
      <w:r w:rsidRPr="00B1019D">
        <w:rPr>
          <w:rFonts w:cs="Calibri"/>
        </w:rPr>
        <w:t xml:space="preserve"> настоящей статьи, и единоличный исполнительный орган кредитной организации, не исполнивший обязанностей, предусмотренных </w:t>
      </w:r>
      <w:hyperlink w:anchor="Par5314" w:history="1">
        <w:r w:rsidRPr="00B1019D">
          <w:rPr>
            <w:rFonts w:cs="Calibri"/>
          </w:rPr>
          <w:t>пунктами 1</w:t>
        </w:r>
      </w:hyperlink>
      <w:r w:rsidRPr="00B1019D">
        <w:rPr>
          <w:rFonts w:cs="Calibri"/>
        </w:rPr>
        <w:t xml:space="preserve"> и </w:t>
      </w:r>
      <w:hyperlink w:anchor="Par5321" w:history="1">
        <w:r w:rsidRPr="00B1019D">
          <w:rPr>
            <w:rFonts w:cs="Calibri"/>
          </w:rPr>
          <w:t>4</w:t>
        </w:r>
      </w:hyperlink>
      <w:r w:rsidRPr="00B1019D">
        <w:rPr>
          <w:rFonts w:cs="Calibri"/>
        </w:rPr>
        <w:t xml:space="preserve"> настоящей статьи, при недостаточности имущества кредитной организации для удовлетворения требований кредиторов солидарно несут субсидиарную ответственность по денежным обязательствам кредитной организации и (или) исполнению ее обязанности по уплате обязательных платежей, возникшим после появления признаков несостоятельности (банкротства), предусмотренных </w:t>
      </w:r>
      <w:hyperlink w:anchor="Par5265" w:history="1">
        <w:r w:rsidRPr="00B1019D">
          <w:rPr>
            <w:rFonts w:cs="Calibri"/>
          </w:rPr>
          <w:t>статьей 189.8</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9.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общим собранием учредителей (участников) кредитной организации, созванным в соответствии с </w:t>
      </w:r>
      <w:hyperlink w:anchor="Par5318" w:history="1">
        <w:r w:rsidRPr="00B1019D">
          <w:rPr>
            <w:rFonts w:cs="Calibri"/>
          </w:rPr>
          <w:t>подпунктом 1 пункта 2</w:t>
        </w:r>
      </w:hyperlink>
      <w:r w:rsidRPr="00B1019D">
        <w:rPr>
          <w:rFonts w:cs="Calibri"/>
        </w:rPr>
        <w:t xml:space="preserve"> настоящей статьи, к субсидиарной ответственности в соответствии с </w:t>
      </w:r>
      <w:hyperlink w:anchor="Par5325" w:history="1">
        <w:r w:rsidRPr="00B1019D">
          <w:rPr>
            <w:rFonts w:cs="Calibri"/>
          </w:rPr>
          <w:t>пунктом 8</w:t>
        </w:r>
      </w:hyperlink>
      <w:r w:rsidRPr="00B1019D">
        <w:rPr>
          <w:rFonts w:cs="Calibri"/>
        </w:rPr>
        <w:t xml:space="preserve"> настоящей статьи не могут быть привлечены учредители (участники)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1) владеющие совместно со своими аффилированными лицами менее чем десятью процентами голосующих акций акционерного общества от общего числа голосов участников акционерного общества или долей в уставном капитале общества с ограниченной ответственностью в размере менее десяти процентов;</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2) голосовавшие за принятие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B1019D" w:rsidRPr="00B1019D" w:rsidRDefault="00B1019D">
      <w:pPr>
        <w:widowControl w:val="0"/>
        <w:autoSpaceDE w:val="0"/>
        <w:autoSpaceDN w:val="0"/>
        <w:adjustRightInd w:val="0"/>
        <w:ind w:firstLine="540"/>
        <w:jc w:val="both"/>
        <w:rPr>
          <w:rFonts w:cs="Calibri"/>
        </w:rPr>
      </w:pPr>
      <w:r w:rsidRPr="00B1019D">
        <w:rPr>
          <w:rFonts w:cs="Calibri"/>
        </w:rPr>
        <w:t>3) не уведомленные надлежащим образом о созыве общего собрания учредителей (участников)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09" w:name="Par5331"/>
      <w:bookmarkEnd w:id="609"/>
      <w:r w:rsidRPr="00B1019D">
        <w:rPr>
          <w:rFonts w:cs="Calibri"/>
        </w:rPr>
        <w:t>Статья 189.13. Процедуры в деле о банкротстве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При рассмотрении арбитражным судом дела о банкротстве кредитной организации применяется конкурсное производство.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При банкротстве кредитной организации наблюдение, финансовое оздоровление, внешнее управление и мировое соглашение, предусмотренные соответственно </w:t>
      </w:r>
      <w:hyperlink w:anchor="Par1896" w:history="1">
        <w:r w:rsidRPr="00B1019D">
          <w:rPr>
            <w:rFonts w:cs="Calibri"/>
          </w:rPr>
          <w:t>главами IV</w:t>
        </w:r>
      </w:hyperlink>
      <w:r w:rsidRPr="00B1019D">
        <w:rPr>
          <w:rFonts w:cs="Calibri"/>
        </w:rPr>
        <w:t xml:space="preserve">, </w:t>
      </w:r>
      <w:hyperlink w:anchor="Par2172" w:history="1">
        <w:r w:rsidRPr="00B1019D">
          <w:rPr>
            <w:rFonts w:cs="Calibri"/>
          </w:rPr>
          <w:t>V</w:t>
        </w:r>
      </w:hyperlink>
      <w:r w:rsidRPr="00B1019D">
        <w:rPr>
          <w:rFonts w:cs="Calibri"/>
        </w:rPr>
        <w:t xml:space="preserve">, </w:t>
      </w:r>
      <w:hyperlink w:anchor="Par2463" w:history="1">
        <w:r w:rsidRPr="00B1019D">
          <w:rPr>
            <w:rFonts w:cs="Calibri"/>
          </w:rPr>
          <w:t>VI</w:t>
        </w:r>
      </w:hyperlink>
      <w:r w:rsidRPr="00B1019D">
        <w:rPr>
          <w:rFonts w:cs="Calibri"/>
        </w:rPr>
        <w:t xml:space="preserve"> и </w:t>
      </w:r>
      <w:hyperlink w:anchor="Par3803" w:history="1">
        <w:r w:rsidRPr="00B1019D">
          <w:rPr>
            <w:rFonts w:cs="Calibri"/>
          </w:rPr>
          <w:t>VIII</w:t>
        </w:r>
      </w:hyperlink>
      <w:r w:rsidRPr="00B1019D">
        <w:rPr>
          <w:rFonts w:cs="Calibri"/>
        </w:rPr>
        <w:t xml:space="preserve"> настоящего Федерального закона, не применяются.</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10" w:name="Par5336"/>
      <w:bookmarkEnd w:id="610"/>
      <w:r w:rsidRPr="00B1019D">
        <w:rPr>
          <w:rFonts w:cs="Calibri"/>
        </w:rPr>
        <w:t>Статья 189.14. Меры по финансовому оздоровлению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В целях финансового оздоровления кредитной организации могут осуществляться следующие меры:</w:t>
      </w:r>
    </w:p>
    <w:p w:rsidR="00B1019D" w:rsidRPr="00B1019D" w:rsidRDefault="00B1019D">
      <w:pPr>
        <w:widowControl w:val="0"/>
        <w:autoSpaceDE w:val="0"/>
        <w:autoSpaceDN w:val="0"/>
        <w:adjustRightInd w:val="0"/>
        <w:ind w:firstLine="540"/>
        <w:jc w:val="both"/>
        <w:rPr>
          <w:rFonts w:cs="Calibri"/>
        </w:rPr>
      </w:pPr>
      <w:r w:rsidRPr="00B1019D">
        <w:rPr>
          <w:rFonts w:cs="Calibri"/>
        </w:rPr>
        <w:t>1) оказание финансовой помощи кредитной организации ее учредителями (участниками) и иными лицами;</w:t>
      </w:r>
    </w:p>
    <w:p w:rsidR="00B1019D" w:rsidRPr="00B1019D" w:rsidRDefault="00B1019D">
      <w:pPr>
        <w:widowControl w:val="0"/>
        <w:autoSpaceDE w:val="0"/>
        <w:autoSpaceDN w:val="0"/>
        <w:adjustRightInd w:val="0"/>
        <w:ind w:firstLine="540"/>
        <w:jc w:val="both"/>
        <w:rPr>
          <w:rFonts w:cs="Calibri"/>
        </w:rPr>
      </w:pPr>
      <w:r w:rsidRPr="00B1019D">
        <w:rPr>
          <w:rFonts w:cs="Calibri"/>
        </w:rPr>
        <w:t>2) изменение структуры активов и структуры пассивов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3) изменение организационной структуры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4) приведение в соответствие размера уставного капитала кредитной организации и величины ее собственных средств (капитала);</w:t>
      </w:r>
    </w:p>
    <w:p w:rsidR="00B1019D" w:rsidRPr="00B1019D" w:rsidRDefault="00B1019D">
      <w:pPr>
        <w:widowControl w:val="0"/>
        <w:autoSpaceDE w:val="0"/>
        <w:autoSpaceDN w:val="0"/>
        <w:adjustRightInd w:val="0"/>
        <w:ind w:firstLine="540"/>
        <w:jc w:val="both"/>
        <w:rPr>
          <w:rFonts w:cs="Calibri"/>
        </w:rPr>
      </w:pPr>
      <w:r w:rsidRPr="00B1019D">
        <w:rPr>
          <w:rFonts w:cs="Calibri"/>
        </w:rPr>
        <w:t>5) иные меры, осуществляемые в соответствии с федеральными законами.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11" w:name="Par5345"/>
      <w:bookmarkEnd w:id="611"/>
      <w:r w:rsidRPr="00B1019D">
        <w:rPr>
          <w:rFonts w:cs="Calibri"/>
        </w:rPr>
        <w:t>Статья 189.15. Оказание финансовой помощи кредитной организации ее учредителями (участниками) и иными лицами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Финансовая помощь кредитной организации ее учредителями (участниками) и иными лицами может быть оказана в форме: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размещения денежных средств на депозите в кредитной организации со сроком возврата не менее чем через шесть месяцев и с начислением процентов по ставке, не превышающей процентной </w:t>
      </w:r>
      <w:hyperlink r:id="rId1159" w:history="1">
        <w:r w:rsidRPr="00B1019D">
          <w:rPr>
            <w:rFonts w:cs="Calibri"/>
          </w:rPr>
          <w:t>ставки</w:t>
        </w:r>
      </w:hyperlink>
      <w:r w:rsidRPr="00B1019D">
        <w:rPr>
          <w:rFonts w:cs="Calibri"/>
        </w:rPr>
        <w:t xml:space="preserve"> рефинансирования Банка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2) предоставления поручительств (банковских гарантий) по кредитам для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3) предоставления отсрочки и (или) рассрочки платежа;</w:t>
      </w:r>
    </w:p>
    <w:p w:rsidR="00B1019D" w:rsidRPr="00B1019D" w:rsidRDefault="00B1019D">
      <w:pPr>
        <w:widowControl w:val="0"/>
        <w:autoSpaceDE w:val="0"/>
        <w:autoSpaceDN w:val="0"/>
        <w:adjustRightInd w:val="0"/>
        <w:ind w:firstLine="540"/>
        <w:jc w:val="both"/>
        <w:rPr>
          <w:rFonts w:cs="Calibri"/>
        </w:rPr>
      </w:pPr>
      <w:r w:rsidRPr="00B1019D">
        <w:rPr>
          <w:rFonts w:cs="Calibri"/>
        </w:rPr>
        <w:t>4) перевода долга кредитной организации с согласия ее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5) отказа от распределения прибыли кредитной организации в качестве дивидендов и направление ее на осуществление мер по финансовому оздоровлению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6) дополнительного взноса в уставный капитал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7) прощения долга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8) новации и иных формах, способствующих устранению причин, вызвавших необходимость принятия мер по финансовому оздоровлению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 Денежные средства на банковских счетах и во вкладах в кредитной организации могут быть использованы ее кредиторами для увеличения уставного капитала кредитной организации в порядке, установленном Банком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3. Решение о формах и об условиях оказания финансовой помощи кредитной организации принимается самой кредитной организацией и лицом, оказывающим ей финансовую помощь.</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В случае оказания Агентством по страхованию вкладов финансовой помощи банку или лицам, приобретающим акции (доли в уставном капитале) банка в порядке осуществления мер по предупреждению банкротства банка, формы и условия оказания финансовой помощи определяются в плане участия Агентства в осуществлении мер по предупреждению банкротства банка, утвержденном в порядке, установленном </w:t>
      </w:r>
      <w:hyperlink w:anchor="Par5734" w:history="1">
        <w:r w:rsidRPr="00B1019D">
          <w:rPr>
            <w:rFonts w:cs="Calibri"/>
          </w:rPr>
          <w:t>статьей 189.49</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12" w:name="Par5360"/>
      <w:bookmarkEnd w:id="612"/>
      <w:r w:rsidRPr="00B1019D">
        <w:rPr>
          <w:rFonts w:cs="Calibri"/>
        </w:rPr>
        <w:t>Статья 189.16. Изменение структуры активов и структуры пассивов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Изменение структуры активов кредитной организации может предусматривать:</w:t>
      </w:r>
    </w:p>
    <w:p w:rsidR="00B1019D" w:rsidRPr="00B1019D" w:rsidRDefault="00B1019D">
      <w:pPr>
        <w:widowControl w:val="0"/>
        <w:autoSpaceDE w:val="0"/>
        <w:autoSpaceDN w:val="0"/>
        <w:adjustRightInd w:val="0"/>
        <w:ind w:firstLine="540"/>
        <w:jc w:val="both"/>
        <w:rPr>
          <w:rFonts w:cs="Calibri"/>
        </w:rPr>
      </w:pPr>
      <w:r w:rsidRPr="00B1019D">
        <w:rPr>
          <w:rFonts w:cs="Calibri"/>
        </w:rPr>
        <w:t>1) улучшение качества кредитного портфеля кредитной организации, включая замену неликвидных активов ликвидными активами;</w:t>
      </w:r>
    </w:p>
    <w:p w:rsidR="00B1019D" w:rsidRPr="00B1019D" w:rsidRDefault="00B1019D">
      <w:pPr>
        <w:widowControl w:val="0"/>
        <w:autoSpaceDE w:val="0"/>
        <w:autoSpaceDN w:val="0"/>
        <w:adjustRightInd w:val="0"/>
        <w:ind w:firstLine="540"/>
        <w:jc w:val="both"/>
        <w:rPr>
          <w:rFonts w:cs="Calibri"/>
        </w:rPr>
      </w:pPr>
      <w:r w:rsidRPr="00B1019D">
        <w:rPr>
          <w:rFonts w:cs="Calibri"/>
        </w:rPr>
        <w:t>2) приведение структуры активов по срочности в соответствие со сроками обязательств, обеспечивающее их исполнение;</w:t>
      </w:r>
    </w:p>
    <w:p w:rsidR="00B1019D" w:rsidRPr="00B1019D" w:rsidRDefault="00B1019D">
      <w:pPr>
        <w:widowControl w:val="0"/>
        <w:autoSpaceDE w:val="0"/>
        <w:autoSpaceDN w:val="0"/>
        <w:adjustRightInd w:val="0"/>
        <w:ind w:firstLine="540"/>
        <w:jc w:val="both"/>
        <w:rPr>
          <w:rFonts w:cs="Calibri"/>
        </w:rPr>
      </w:pPr>
      <w:r w:rsidRPr="00B1019D">
        <w:rPr>
          <w:rFonts w:cs="Calibri"/>
        </w:rPr>
        <w:t>3) сокращение расходов кредитной организации, в том числе на обслуживание долга кредитной организации, и расходов на ее управление;</w:t>
      </w:r>
    </w:p>
    <w:p w:rsidR="00B1019D" w:rsidRPr="00B1019D" w:rsidRDefault="00B1019D">
      <w:pPr>
        <w:widowControl w:val="0"/>
        <w:autoSpaceDE w:val="0"/>
        <w:autoSpaceDN w:val="0"/>
        <w:adjustRightInd w:val="0"/>
        <w:ind w:firstLine="540"/>
        <w:jc w:val="both"/>
        <w:rPr>
          <w:rFonts w:cs="Calibri"/>
        </w:rPr>
      </w:pPr>
      <w:r w:rsidRPr="00B1019D">
        <w:rPr>
          <w:rFonts w:cs="Calibri"/>
        </w:rPr>
        <w:t>4) продажу активов, не приносящих дохода, а также активов, продажа которых не будет препятствовать выполнению банковских операций кредитной организацией;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5) иные меры по изменению структуры активов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 Изменение структуры пассивов кредитной организации может предусматривать:</w:t>
      </w:r>
    </w:p>
    <w:p w:rsidR="00B1019D" w:rsidRPr="00B1019D" w:rsidRDefault="00B1019D">
      <w:pPr>
        <w:widowControl w:val="0"/>
        <w:autoSpaceDE w:val="0"/>
        <w:autoSpaceDN w:val="0"/>
        <w:adjustRightInd w:val="0"/>
        <w:ind w:firstLine="540"/>
        <w:jc w:val="both"/>
        <w:rPr>
          <w:rFonts w:cs="Calibri"/>
        </w:rPr>
      </w:pPr>
      <w:r w:rsidRPr="00B1019D">
        <w:rPr>
          <w:rFonts w:cs="Calibri"/>
        </w:rPr>
        <w:t>1) увеличение собственных средств (капитала);</w:t>
      </w:r>
    </w:p>
    <w:p w:rsidR="00B1019D" w:rsidRPr="00B1019D" w:rsidRDefault="00B1019D">
      <w:pPr>
        <w:widowControl w:val="0"/>
        <w:autoSpaceDE w:val="0"/>
        <w:autoSpaceDN w:val="0"/>
        <w:adjustRightInd w:val="0"/>
        <w:ind w:firstLine="540"/>
        <w:jc w:val="both"/>
        <w:rPr>
          <w:rFonts w:cs="Calibri"/>
        </w:rPr>
      </w:pPr>
      <w:r w:rsidRPr="00B1019D">
        <w:rPr>
          <w:rFonts w:cs="Calibri"/>
        </w:rPr>
        <w:t>2) снижение размера и (или) удельного веса текущих и краткосрочных обязательств в общей структуре пассивов;</w:t>
      </w:r>
    </w:p>
    <w:p w:rsidR="00B1019D" w:rsidRPr="00B1019D" w:rsidRDefault="00B1019D">
      <w:pPr>
        <w:widowControl w:val="0"/>
        <w:autoSpaceDE w:val="0"/>
        <w:autoSpaceDN w:val="0"/>
        <w:adjustRightInd w:val="0"/>
        <w:ind w:firstLine="540"/>
        <w:jc w:val="both"/>
        <w:rPr>
          <w:rFonts w:cs="Calibri"/>
        </w:rPr>
      </w:pPr>
      <w:r w:rsidRPr="00B1019D">
        <w:rPr>
          <w:rFonts w:cs="Calibri"/>
        </w:rPr>
        <w:t>3) увеличение удельного веса среднесрочных и долгосрочных обязательств в общей структуре пассивов;</w:t>
      </w:r>
    </w:p>
    <w:p w:rsidR="00B1019D" w:rsidRPr="00B1019D" w:rsidRDefault="00B1019D">
      <w:pPr>
        <w:widowControl w:val="0"/>
        <w:autoSpaceDE w:val="0"/>
        <w:autoSpaceDN w:val="0"/>
        <w:adjustRightInd w:val="0"/>
        <w:ind w:firstLine="540"/>
        <w:jc w:val="both"/>
        <w:rPr>
          <w:rFonts w:cs="Calibri"/>
        </w:rPr>
      </w:pPr>
      <w:r w:rsidRPr="00B1019D">
        <w:rPr>
          <w:rFonts w:cs="Calibri"/>
        </w:rPr>
        <w:t>4) иные меры по изменению структуры пассивов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Федеральным </w:t>
      </w:r>
      <w:hyperlink r:id="rId1160" w:history="1">
        <w:r w:rsidRPr="00B1019D">
          <w:rPr>
            <w:rFonts w:cs="Calibri"/>
          </w:rPr>
          <w:t>законом</w:t>
        </w:r>
      </w:hyperlink>
      <w:r w:rsidRPr="00B1019D">
        <w:rPr>
          <w:rFonts w:cs="Calibri"/>
        </w:rPr>
        <w:t xml:space="preserve"> от 18.07.2009 N 181-ФЗ определено, что до 1 июля 2021 года в расчет размера уставного капитала банка в целях исполнения статьи 189.17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w:t>
      </w:r>
      <w:hyperlink r:id="rId1161" w:history="1">
        <w:r w:rsidRPr="00B1019D">
          <w:rPr>
            <w:rFonts w:cs="Calibri"/>
          </w:rPr>
          <w:t>законом</w:t>
        </w:r>
      </w:hyperlink>
      <w:r w:rsidRPr="00B1019D">
        <w:rPr>
          <w:rFonts w:cs="Calibri"/>
        </w:rPr>
        <w:t>.</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outlineLvl w:val="2"/>
        <w:rPr>
          <w:rFonts w:cs="Calibri"/>
        </w:rPr>
      </w:pPr>
      <w:bookmarkStart w:id="613" w:name="Par5378"/>
      <w:bookmarkEnd w:id="613"/>
      <w:r w:rsidRPr="00B1019D">
        <w:rPr>
          <w:rFonts w:cs="Calibri"/>
        </w:rPr>
        <w:t>Статья 189.17. Приведение в соответствие размера уставного капитала кредитной организации и величины собственных средств (капитала)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случае, если величина собственных средств (капитала) кредитной организации по итогам отчетного месяца оказывается меньше размера ее уставного капитала, кредитная организация обязана привести в соответствие размер уставного капитала и величину собственных средств (капитала).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Кредитная организация обязана принять решение о ликвидации, если величина собственных средств (капитала) кредитной организации по окончании второго и каждого последующего финансового года становится меньше минимального размера уставного капитала, установленного Федеральным </w:t>
      </w:r>
      <w:hyperlink r:id="rId1162" w:history="1">
        <w:r w:rsidRPr="00B1019D">
          <w:rPr>
            <w:rFonts w:cs="Calibri"/>
          </w:rPr>
          <w:t>законом</w:t>
        </w:r>
      </w:hyperlink>
      <w:r w:rsidRPr="00B1019D">
        <w:rPr>
          <w:rFonts w:cs="Calibri"/>
        </w:rPr>
        <w:t xml:space="preserve"> от 26 декабря 1995 года N 208-ФЗ "Об акционерных обществах" (далее - Федеральный закон "Об акционерных обществах") или Федеральным </w:t>
      </w:r>
      <w:hyperlink r:id="rId1163" w:history="1">
        <w:r w:rsidRPr="00B1019D">
          <w:rPr>
            <w:rFonts w:cs="Calibri"/>
          </w:rPr>
          <w:t>законом</w:t>
        </w:r>
      </w:hyperlink>
      <w:r w:rsidRPr="00B1019D">
        <w:rPr>
          <w:rFonts w:cs="Calibri"/>
        </w:rPr>
        <w:t xml:space="preserve"> от 8 февраля 1998 года N 14-ФЗ "Об обществах с ограниченной ответственностью" (далее - Федеральный закон "Об обществах с ограниченной ответственностью").</w:t>
      </w:r>
    </w:p>
    <w:p w:rsidR="00B1019D" w:rsidRPr="00B1019D" w:rsidRDefault="00B1019D">
      <w:pPr>
        <w:widowControl w:val="0"/>
        <w:autoSpaceDE w:val="0"/>
        <w:autoSpaceDN w:val="0"/>
        <w:adjustRightInd w:val="0"/>
        <w:ind w:firstLine="540"/>
        <w:jc w:val="both"/>
        <w:rPr>
          <w:rFonts w:cs="Calibri"/>
        </w:rPr>
      </w:pPr>
      <w:r w:rsidRPr="00B1019D">
        <w:rPr>
          <w:rFonts w:cs="Calibri"/>
        </w:rPr>
        <w:t>3. В случае непринятия кредитной организацией в течение трех месяцев со дня окончания финансового года решения о своей ликвидации Банк России обязан обратиться в арбитражный суд с заявлением о ликвидации данной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14" w:name="Par5384"/>
      <w:bookmarkEnd w:id="614"/>
      <w:r w:rsidRPr="00B1019D">
        <w:rPr>
          <w:rFonts w:cs="Calibri"/>
        </w:rPr>
        <w:t>Статья 189.18. Изменение организационной структуры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Изменение организационной структуры кредитной организации может осуществляться посредством:</w:t>
      </w:r>
    </w:p>
    <w:p w:rsidR="00B1019D" w:rsidRPr="00B1019D" w:rsidRDefault="00B1019D">
      <w:pPr>
        <w:widowControl w:val="0"/>
        <w:autoSpaceDE w:val="0"/>
        <w:autoSpaceDN w:val="0"/>
        <w:adjustRightInd w:val="0"/>
        <w:ind w:firstLine="540"/>
        <w:jc w:val="both"/>
        <w:rPr>
          <w:rFonts w:cs="Calibri"/>
        </w:rPr>
      </w:pPr>
      <w:r w:rsidRPr="00B1019D">
        <w:rPr>
          <w:rFonts w:cs="Calibri"/>
        </w:rPr>
        <w:t>1) изменения состава и численности сотрудников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 изменения структуры, сокращения и ликвидации обособленных и иных структурных подразделений кредитной организации, а также иными способами, способствующими устранению причин, вызвавших необходимость осуществления мер по финансовому оздоровлению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15" w:name="Par5390"/>
      <w:bookmarkEnd w:id="615"/>
      <w:r w:rsidRPr="00B1019D">
        <w:rPr>
          <w:rFonts w:cs="Calibri"/>
        </w:rPr>
        <w:t>Статья 189.19. Ходатайство руководителя кредитной организации об осуществлении мер по предупреждению банкротства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bookmarkStart w:id="616" w:name="Par5392"/>
      <w:bookmarkEnd w:id="616"/>
      <w:r w:rsidRPr="00B1019D">
        <w:rPr>
          <w:rFonts w:cs="Calibri"/>
        </w:rPr>
        <w:lastRenderedPageBreak/>
        <w:t xml:space="preserve">1. Единоличный исполнительный орган кредитной организации в случае возникновения обстоятельств, предусмотренных </w:t>
      </w:r>
      <w:hyperlink w:anchor="Par5287" w:history="1">
        <w:r w:rsidRPr="00B1019D">
          <w:rPr>
            <w:rFonts w:cs="Calibri"/>
          </w:rPr>
          <w:t>статьей 189.10</w:t>
        </w:r>
      </w:hyperlink>
      <w:r w:rsidRPr="00B1019D">
        <w:rPr>
          <w:rFonts w:cs="Calibri"/>
        </w:rPr>
        <w:t xml:space="preserve"> настоящего Федерального закона, в течение десяти дней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устранены исполнительными органами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 Ходатайство руководителя кредитной организации об осуществлении мер по финансовому оздоровлению кредитной организации или ходатайство о реорганизации кредитной организации должно содержать рекомендации о формах, характере и сроках их осуществления.</w:t>
      </w:r>
    </w:p>
    <w:p w:rsidR="00B1019D" w:rsidRPr="00B1019D" w:rsidRDefault="00B1019D">
      <w:pPr>
        <w:widowControl w:val="0"/>
        <w:autoSpaceDE w:val="0"/>
        <w:autoSpaceDN w:val="0"/>
        <w:adjustRightInd w:val="0"/>
        <w:ind w:firstLine="540"/>
        <w:jc w:val="both"/>
        <w:rPr>
          <w:rFonts w:cs="Calibri"/>
        </w:rPr>
      </w:pPr>
      <w:bookmarkStart w:id="617" w:name="Par5394"/>
      <w:bookmarkEnd w:id="617"/>
      <w:r w:rsidRPr="00B1019D">
        <w:rPr>
          <w:rFonts w:cs="Calibri"/>
        </w:rPr>
        <w:t xml:space="preserve">3. Совет директоров (наблюдательный совет) кредитной организации, которому в соответствии с </w:t>
      </w:r>
      <w:hyperlink w:anchor="Par5392" w:history="1">
        <w:r w:rsidRPr="00B1019D">
          <w:rPr>
            <w:rFonts w:cs="Calibri"/>
          </w:rPr>
          <w:t>пунктом 1</w:t>
        </w:r>
      </w:hyperlink>
      <w:r w:rsidRPr="00B1019D">
        <w:rPr>
          <w:rFonts w:cs="Calibri"/>
        </w:rPr>
        <w:t xml:space="preserve">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Руководитель кредитной организации в течение трех дней со дня истечения срока, установленного </w:t>
      </w:r>
      <w:hyperlink w:anchor="Par5394" w:history="1">
        <w:r w:rsidRPr="00B1019D">
          <w:rPr>
            <w:rFonts w:cs="Calibri"/>
          </w:rPr>
          <w:t>пунктом 3</w:t>
        </w:r>
      </w:hyperlink>
      <w:r w:rsidRPr="00B1019D">
        <w:rPr>
          <w:rFonts w:cs="Calibri"/>
        </w:rPr>
        <w:t xml:space="preserve"> настоящей статьи, обязан обратиться в Банк России с </w:t>
      </w:r>
      <w:hyperlink r:id="rId1164" w:history="1">
        <w:r w:rsidRPr="00B1019D">
          <w:rPr>
            <w:rFonts w:cs="Calibri"/>
          </w:rPr>
          <w:t>ходатайством</w:t>
        </w:r>
      </w:hyperlink>
      <w:r w:rsidRPr="00B1019D">
        <w:rPr>
          <w:rFonts w:cs="Calibri"/>
        </w:rPr>
        <w:t xml:space="preserve"> об осуществлении мер по предупреждению банкротства кредитной организации, если совет директоров (наблюдательный совет) кредитной организации не принял решение в отношении ходатайства об осуществлении мер по предупреждению банкротства в срок, установленный </w:t>
      </w:r>
      <w:hyperlink w:anchor="Par5394" w:history="1">
        <w:r w:rsidRPr="00B1019D">
          <w:rPr>
            <w:rFonts w:cs="Calibri"/>
          </w:rPr>
          <w:t>пунктом 3</w:t>
        </w:r>
      </w:hyperlink>
      <w:r w:rsidRPr="00B1019D">
        <w:rPr>
          <w:rFonts w:cs="Calibri"/>
        </w:rPr>
        <w:t xml:space="preserve"> настоящей статьи, либо отказался принимать решение об осуществлении мер по предупреждению банкротства, либо отказался созвать общее собрание учредителей (участников) кредитной организации, когда необходимость проведения такого собрания вытекает из существа мер по предупреждению банкротства кредитной организации, или если учредители (участники) кредитной организации не приняли решение об осуществлении мер по предупреждению банкротства, когда необходимость такого решения вытекает из существа мер по предупреждению банкротства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Федеральным </w:t>
      </w:r>
      <w:hyperlink r:id="rId1165" w:history="1">
        <w:r w:rsidRPr="00B1019D">
          <w:rPr>
            <w:rFonts w:cs="Calibri"/>
          </w:rPr>
          <w:t>законом</w:t>
        </w:r>
      </w:hyperlink>
      <w:r w:rsidRPr="00B1019D">
        <w:rPr>
          <w:rFonts w:cs="Calibri"/>
        </w:rPr>
        <w:t xml:space="preserve"> от 18.07.2009 N 181-ФЗ определено, что до 1 июля 2021 года в расчет размера уставного капитала банка в целях исполнения статьи 189.20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w:t>
      </w:r>
      <w:hyperlink r:id="rId1166" w:history="1">
        <w:r w:rsidRPr="00B1019D">
          <w:rPr>
            <w:rFonts w:cs="Calibri"/>
          </w:rPr>
          <w:t>законом</w:t>
        </w:r>
      </w:hyperlink>
      <w:r w:rsidRPr="00B1019D">
        <w:rPr>
          <w:rFonts w:cs="Calibri"/>
        </w:rPr>
        <w:t>.</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outlineLvl w:val="2"/>
        <w:rPr>
          <w:rFonts w:cs="Calibri"/>
        </w:rPr>
      </w:pPr>
      <w:bookmarkStart w:id="618" w:name="Par5401"/>
      <w:bookmarkEnd w:id="618"/>
      <w:r w:rsidRPr="00B1019D">
        <w:rPr>
          <w:rFonts w:cs="Calibri"/>
        </w:rPr>
        <w:t>Статья 189.20. Осуществление мер по финансовому оздоровлению кредитной организации по требованию Банка России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bookmarkStart w:id="619" w:name="Par5403"/>
      <w:bookmarkEnd w:id="619"/>
      <w:r w:rsidRPr="00B1019D">
        <w:rPr>
          <w:rFonts w:cs="Calibri"/>
        </w:rPr>
        <w:t xml:space="preserve">1. В случаях, предусмотренных </w:t>
      </w:r>
      <w:hyperlink w:anchor="Par5287" w:history="1">
        <w:r w:rsidRPr="00B1019D">
          <w:rPr>
            <w:rFonts w:cs="Calibri"/>
          </w:rPr>
          <w:t>статьей 189.10</w:t>
        </w:r>
      </w:hyperlink>
      <w:r w:rsidRPr="00B1019D">
        <w:rPr>
          <w:rFonts w:cs="Calibri"/>
        </w:rPr>
        <w:t xml:space="preserve"> настоящего Федерального закона или </w:t>
      </w:r>
      <w:hyperlink r:id="rId1167" w:history="1">
        <w:r w:rsidRPr="00B1019D">
          <w:rPr>
            <w:rFonts w:cs="Calibri"/>
          </w:rPr>
          <w:t>статьей 74</w:t>
        </w:r>
      </w:hyperlink>
      <w:r w:rsidRPr="00B1019D">
        <w:rPr>
          <w:rFonts w:cs="Calibri"/>
        </w:rPr>
        <w:t xml:space="preserve"> Федерального закона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Банк России вправе направить в кредитную организацию </w:t>
      </w:r>
      <w:hyperlink r:id="rId1168" w:history="1">
        <w:r w:rsidRPr="00B1019D">
          <w:rPr>
            <w:rFonts w:cs="Calibri"/>
          </w:rPr>
          <w:t>требование</w:t>
        </w:r>
      </w:hyperlink>
      <w:r w:rsidRPr="00B1019D">
        <w:rPr>
          <w:rFonts w:cs="Calibri"/>
        </w:rPr>
        <w:t xml:space="preserve"> об осуществлении мер по ее финансовому оздоровлению. Такое требование должно содержать указание причин, послуживших основанием для его направления, а также рекомендации о формах и сроках осуществления мер по финансовому оздоровлению кредитной организации с учетом требований, установленных </w:t>
      </w:r>
      <w:hyperlink w:anchor="Par5409" w:history="1">
        <w:r w:rsidRPr="00B1019D">
          <w:rPr>
            <w:rFonts w:cs="Calibri"/>
          </w:rPr>
          <w:t>пунктом 7</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bookmarkStart w:id="620" w:name="Par5404"/>
      <w:bookmarkEnd w:id="620"/>
      <w:r w:rsidRPr="00B1019D">
        <w:rPr>
          <w:rFonts w:cs="Calibri"/>
        </w:rPr>
        <w:t>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 (или) ходатайством о ее реорганизации.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случае, если на основании данных отчетности кредитной организации и (или) по результатам проверки, проведенной Банком России, выявлено, что величина собственных средств (капитала) кредитной организации оказалась меньше размера ее уставного капитала, Банк России обязан направить в такую кредитную организацию </w:t>
      </w:r>
      <w:hyperlink r:id="rId1169" w:history="1">
        <w:r w:rsidRPr="00B1019D">
          <w:rPr>
            <w:rFonts w:cs="Calibri"/>
          </w:rPr>
          <w:t>требование</w:t>
        </w:r>
      </w:hyperlink>
      <w:r w:rsidRPr="00B1019D">
        <w:rPr>
          <w:rFonts w:cs="Calibri"/>
        </w:rPr>
        <w:t xml:space="preserve"> о приведении в соответствие размера уставного капитала кредитной организации и величины ее собственных средств (капитала).</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4. Если в течение последних двенадцати месяцев, предшествовавших моменту, когда в соответствии с настоящей статьей Банк России обязан направить в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 Банк России изменял </w:t>
      </w:r>
      <w:hyperlink r:id="rId1170" w:history="1">
        <w:r w:rsidRPr="00B1019D">
          <w:rPr>
            <w:rFonts w:cs="Calibri"/>
          </w:rPr>
          <w:t>методику</w:t>
        </w:r>
      </w:hyperlink>
      <w:r w:rsidRPr="00B1019D">
        <w:rPr>
          <w:rFonts w:cs="Calibri"/>
        </w:rPr>
        <w:t xml:space="preserve"> расчета величины собственных средств (капитала) кредитной организации, в целях настоящей статьи применяется та методика, в соответствии с которой величина собственных средств (капитала) кредитной организации достигает максимального значения.</w:t>
      </w:r>
    </w:p>
    <w:p w:rsidR="00B1019D" w:rsidRPr="00B1019D" w:rsidRDefault="00B1019D">
      <w:pPr>
        <w:widowControl w:val="0"/>
        <w:autoSpaceDE w:val="0"/>
        <w:autoSpaceDN w:val="0"/>
        <w:adjustRightInd w:val="0"/>
        <w:ind w:firstLine="540"/>
        <w:jc w:val="both"/>
        <w:rPr>
          <w:rFonts w:cs="Calibri"/>
        </w:rPr>
      </w:pPr>
      <w:r w:rsidRPr="00B1019D">
        <w:rPr>
          <w:rFonts w:cs="Calibri"/>
        </w:rPr>
        <w:t>5. В случае невозможности увеличения величины собственных средств (капитала) кредитной организации до размера ее уставного капитала кредитная организация в течение сорока пяти дней со дня получения указанного требования Банка России обязана уменьшить размер уставного капитала до величины, не превышающей величины ее собственных средств (капитала), и внести соответствующие изменения в свои учредительные документы.</w:t>
      </w:r>
    </w:p>
    <w:p w:rsidR="00B1019D" w:rsidRPr="00B1019D" w:rsidRDefault="00B1019D">
      <w:pPr>
        <w:widowControl w:val="0"/>
        <w:autoSpaceDE w:val="0"/>
        <w:autoSpaceDN w:val="0"/>
        <w:adjustRightInd w:val="0"/>
        <w:ind w:firstLine="540"/>
        <w:jc w:val="both"/>
        <w:rPr>
          <w:rFonts w:cs="Calibri"/>
        </w:rPr>
      </w:pPr>
      <w:r w:rsidRPr="00B1019D">
        <w:rPr>
          <w:rFonts w:cs="Calibri"/>
        </w:rPr>
        <w:t>6. Кредиторы кредитной организации не вправе требовать прекращения или досрочного исполнения обязательств кредитной организации на основании произведенного в соответствии с требованиями настоящей статьи уменьшения размера уставного капитала. При этом не применяются положения законодательства Российской Федерации об обязательном уведомлении кредиторов об их праве требовать от кредитной организации прекращения или досрочного исполнения ее обязательств и возмещения связанных с этим убытков.</w:t>
      </w:r>
    </w:p>
    <w:p w:rsidR="00B1019D" w:rsidRPr="00B1019D" w:rsidRDefault="00B1019D">
      <w:pPr>
        <w:widowControl w:val="0"/>
        <w:autoSpaceDE w:val="0"/>
        <w:autoSpaceDN w:val="0"/>
        <w:adjustRightInd w:val="0"/>
        <w:ind w:firstLine="540"/>
        <w:jc w:val="both"/>
        <w:rPr>
          <w:rFonts w:cs="Calibri"/>
        </w:rPr>
      </w:pPr>
      <w:bookmarkStart w:id="621" w:name="Par5409"/>
      <w:bookmarkEnd w:id="621"/>
      <w:r w:rsidRPr="00B1019D">
        <w:rPr>
          <w:rFonts w:cs="Calibri"/>
        </w:rPr>
        <w:t>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кредитной организации о выделе им доли (части доли) или выплате ее действительной стоимости либо выкупе акций кредитной организации, если данные действия приведут к нарушению обязательных нормативов, установленных Банком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8. Банк России в пятидневный срок со дня получения от кредитной организации, осуществляющей меры по финансовому оздоровлению в соответствии с требованием Банка России, документального подтверждения устранения оснований, предусмотренных </w:t>
      </w:r>
      <w:hyperlink w:anchor="Par5287" w:history="1">
        <w:r w:rsidRPr="00B1019D">
          <w:rPr>
            <w:rFonts w:cs="Calibri"/>
          </w:rPr>
          <w:t>статьей 189.10</w:t>
        </w:r>
      </w:hyperlink>
      <w:r w:rsidRPr="00B1019D">
        <w:rPr>
          <w:rFonts w:cs="Calibri"/>
        </w:rPr>
        <w:t xml:space="preserve"> настоящего Федерального закона, обязан направить в кредитную организацию сообщение об отмене требования об осуществлении мер по финансовому оздоровлению. Со дня получения кредитной организацией такого сообщения не применяются ограничения, предусмотренные </w:t>
      </w:r>
      <w:hyperlink w:anchor="Par5409" w:history="1">
        <w:r w:rsidRPr="00B1019D">
          <w:rPr>
            <w:rFonts w:cs="Calibri"/>
          </w:rPr>
          <w:t>пунктом 7</w:t>
        </w:r>
      </w:hyperlink>
      <w:r w:rsidRPr="00B1019D">
        <w:rPr>
          <w:rFonts w:cs="Calibri"/>
        </w:rPr>
        <w:t xml:space="preserve"> настоящей статьи, а также прекращаются предусмотренные </w:t>
      </w:r>
      <w:hyperlink w:anchor="Par5297" w:history="1">
        <w:r w:rsidRPr="00B1019D">
          <w:rPr>
            <w:rFonts w:cs="Calibri"/>
          </w:rPr>
          <w:t>статьей 189.11</w:t>
        </w:r>
      </w:hyperlink>
      <w:r w:rsidRPr="00B1019D">
        <w:rPr>
          <w:rFonts w:cs="Calibri"/>
        </w:rPr>
        <w:t xml:space="preserve"> настоящего Федерального закона обязанности кредитной организации при возникновении оснований для осуществления мер по предупреждению банкротства.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9. В случае возникновения оснований, предусмотренных </w:t>
      </w:r>
      <w:hyperlink w:anchor="Par5287" w:history="1">
        <w:r w:rsidRPr="00B1019D">
          <w:rPr>
            <w:rFonts w:cs="Calibri"/>
          </w:rPr>
          <w:t>статьей 189.10</w:t>
        </w:r>
      </w:hyperlink>
      <w:r w:rsidRPr="00B1019D">
        <w:rPr>
          <w:rFonts w:cs="Calibri"/>
        </w:rPr>
        <w:t xml:space="preserve"> настоящего Федерального закона, Банк России вправе потребовать от соответствующего органа управления кредитной организации проведения кредитной организацией в десятидневный срок заседания совета директоров (наблюдательного совета) кредитной организации или внеочередного общего собрания учредителей (участников) кредитной организации для принятия решения об осуществлении мер по финансовому оздоровлению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22" w:name="Par5413"/>
      <w:bookmarkEnd w:id="622"/>
      <w:r w:rsidRPr="00B1019D">
        <w:rPr>
          <w:rFonts w:cs="Calibri"/>
        </w:rPr>
        <w:t>Статья 189.21. План мер по финансовому оздоровлению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 случае установления оснований, предусмотренных </w:t>
      </w:r>
      <w:hyperlink w:anchor="Par5287" w:history="1">
        <w:r w:rsidRPr="00B1019D">
          <w:rPr>
            <w:rFonts w:cs="Calibri"/>
          </w:rPr>
          <w:t>статьей 189.10</w:t>
        </w:r>
      </w:hyperlink>
      <w:r w:rsidRPr="00B1019D">
        <w:rPr>
          <w:rFonts w:cs="Calibri"/>
        </w:rPr>
        <w:t xml:space="preserve"> настоящего Федерального закона, Банк России вправе потребовать от кредитной организации разработки и осуществления плана мер по финансовому оздоровлению.</w:t>
      </w:r>
    </w:p>
    <w:p w:rsidR="00B1019D" w:rsidRPr="00B1019D" w:rsidRDefault="00B1019D">
      <w:pPr>
        <w:widowControl w:val="0"/>
        <w:autoSpaceDE w:val="0"/>
        <w:autoSpaceDN w:val="0"/>
        <w:adjustRightInd w:val="0"/>
        <w:ind w:firstLine="540"/>
        <w:jc w:val="both"/>
        <w:rPr>
          <w:rFonts w:cs="Calibri"/>
        </w:rPr>
      </w:pPr>
      <w:r w:rsidRPr="00B1019D">
        <w:rPr>
          <w:rFonts w:cs="Calibri"/>
        </w:rPr>
        <w:t>2. План мер по финансовому оздоровлению кредитной организации должен в обязательном порядке содержать:</w:t>
      </w:r>
    </w:p>
    <w:p w:rsidR="00B1019D" w:rsidRPr="00B1019D" w:rsidRDefault="00B1019D">
      <w:pPr>
        <w:widowControl w:val="0"/>
        <w:autoSpaceDE w:val="0"/>
        <w:autoSpaceDN w:val="0"/>
        <w:adjustRightInd w:val="0"/>
        <w:ind w:firstLine="540"/>
        <w:jc w:val="both"/>
        <w:rPr>
          <w:rFonts w:cs="Calibri"/>
        </w:rPr>
      </w:pPr>
      <w:r w:rsidRPr="00B1019D">
        <w:rPr>
          <w:rFonts w:cs="Calibri"/>
        </w:rPr>
        <w:t>1) оценку финансового состояния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 указание на формы и размеры участия учредителей (участников) кредитной организации и иных лиц в ее финансовом оздоровлении;</w:t>
      </w:r>
    </w:p>
    <w:p w:rsidR="00B1019D" w:rsidRPr="00B1019D" w:rsidRDefault="00B1019D">
      <w:pPr>
        <w:widowControl w:val="0"/>
        <w:autoSpaceDE w:val="0"/>
        <w:autoSpaceDN w:val="0"/>
        <w:adjustRightInd w:val="0"/>
        <w:ind w:firstLine="540"/>
        <w:jc w:val="both"/>
        <w:rPr>
          <w:rFonts w:cs="Calibri"/>
        </w:rPr>
      </w:pPr>
      <w:r w:rsidRPr="00B1019D">
        <w:rPr>
          <w:rFonts w:cs="Calibri"/>
        </w:rPr>
        <w:t>3) меры по сокращению расходов на содержание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4) меры по получению дополнительных доходов;</w:t>
      </w:r>
    </w:p>
    <w:p w:rsidR="00B1019D" w:rsidRPr="00B1019D" w:rsidRDefault="00B1019D">
      <w:pPr>
        <w:widowControl w:val="0"/>
        <w:autoSpaceDE w:val="0"/>
        <w:autoSpaceDN w:val="0"/>
        <w:adjustRightInd w:val="0"/>
        <w:ind w:firstLine="540"/>
        <w:jc w:val="both"/>
        <w:rPr>
          <w:rFonts w:cs="Calibri"/>
        </w:rPr>
      </w:pPr>
      <w:r w:rsidRPr="00B1019D">
        <w:rPr>
          <w:rFonts w:cs="Calibri"/>
        </w:rPr>
        <w:t>5) меры по возврату просроченной дебиторской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6) меры по изменению организационной структуры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7) срок восстановления уровня достаточности собственных средств (капитала) и текущей ликвидности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w:t>
      </w:r>
      <w:hyperlink r:id="rId1171" w:history="1">
        <w:r w:rsidRPr="00B1019D">
          <w:rPr>
            <w:rFonts w:cs="Calibri"/>
          </w:rPr>
          <w:t>Форма</w:t>
        </w:r>
      </w:hyperlink>
      <w:r w:rsidRPr="00B1019D">
        <w:rPr>
          <w:rFonts w:cs="Calibri"/>
        </w:rPr>
        <w:t xml:space="preserve"> плана мер по финансовому оздоровлению кредитной организации устанавливается нормативным актом Банка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Порядок и сроки представления плана мер по финансовому оздоровлению кредитной организации, а также порядок и сроки осуществления контроля за его выполнением устанавливаются нормативными </w:t>
      </w:r>
      <w:hyperlink r:id="rId1172" w:history="1">
        <w:r w:rsidRPr="00B1019D">
          <w:rPr>
            <w:rFonts w:cs="Calibri"/>
          </w:rPr>
          <w:t>актами</w:t>
        </w:r>
      </w:hyperlink>
      <w:r w:rsidRPr="00B1019D">
        <w:rPr>
          <w:rFonts w:cs="Calibri"/>
        </w:rPr>
        <w:t xml:space="preserve"> Банка России.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23" w:name="Par5427"/>
      <w:bookmarkEnd w:id="623"/>
      <w:r w:rsidRPr="00B1019D">
        <w:rPr>
          <w:rFonts w:cs="Calibri"/>
        </w:rPr>
        <w:t>Статья 189.22. План мер по финансовому оздоровлению кредитной организации, утверждение которого влечет неприменение к кредитной организации мер в порядке надзора и предоставление кредитной организации отсрочки (рассрочки) по внесению суммы недовнесенных средств в обязательные резервы, депонируемые в Банке России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bookmarkStart w:id="624" w:name="Par5429"/>
      <w:bookmarkEnd w:id="624"/>
      <w:r w:rsidRPr="00B1019D">
        <w:rPr>
          <w:rFonts w:cs="Calibri"/>
        </w:rPr>
        <w:t>1. План мер по финансовому оздоровлению кредитной организации может предусматривать следующие условия:</w:t>
      </w:r>
    </w:p>
    <w:p w:rsidR="00B1019D" w:rsidRPr="00B1019D" w:rsidRDefault="00B1019D">
      <w:pPr>
        <w:widowControl w:val="0"/>
        <w:autoSpaceDE w:val="0"/>
        <w:autoSpaceDN w:val="0"/>
        <w:adjustRightInd w:val="0"/>
        <w:ind w:firstLine="540"/>
        <w:jc w:val="both"/>
        <w:rPr>
          <w:rFonts w:cs="Calibri"/>
        </w:rPr>
      </w:pPr>
      <w:r w:rsidRPr="00B1019D">
        <w:rPr>
          <w:rFonts w:cs="Calibri"/>
        </w:rPr>
        <w:t>1) приобретение лицом, не владевшим или косвенно не контролировавшим единолично или в составе группы лиц свыше одного процента акций (долей) кредитной организации, не менее семидесяти пяти процентов обыкновенных акций кредитной организации в форме акционерного общества (долей в уставном капитале, предоставляющих не менее трех четвертей общего числа голосов участников кредитной организации в форме общества с ограниченной ответственностью);</w:t>
      </w:r>
    </w:p>
    <w:p w:rsidR="00B1019D" w:rsidRPr="00B1019D" w:rsidRDefault="00B1019D">
      <w:pPr>
        <w:widowControl w:val="0"/>
        <w:autoSpaceDE w:val="0"/>
        <w:autoSpaceDN w:val="0"/>
        <w:adjustRightInd w:val="0"/>
        <w:ind w:firstLine="540"/>
        <w:jc w:val="both"/>
        <w:rPr>
          <w:rFonts w:cs="Calibri"/>
        </w:rPr>
      </w:pPr>
      <w:r w:rsidRPr="00B1019D">
        <w:rPr>
          <w:rFonts w:cs="Calibri"/>
        </w:rPr>
        <w:t>2) устранение в течение одного года со дня утверждения плана мер по финансовому оздоровлению кредитной организации оснований для применения Банком России мер в порядке надзора в отношении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3) удовлетворение в течение четырнадцати календарных дней со дня утверждения плана мер по финансовому оздоровлению кредитной организации требований кредиторов по денежным обязательствам и (или) уплате обязательных платежей.</w:t>
      </w:r>
    </w:p>
    <w:p w:rsidR="00B1019D" w:rsidRPr="00B1019D" w:rsidRDefault="00B1019D">
      <w:pPr>
        <w:widowControl w:val="0"/>
        <w:autoSpaceDE w:val="0"/>
        <w:autoSpaceDN w:val="0"/>
        <w:adjustRightInd w:val="0"/>
        <w:ind w:firstLine="540"/>
        <w:jc w:val="both"/>
        <w:rPr>
          <w:rFonts w:cs="Calibri"/>
        </w:rPr>
      </w:pPr>
      <w:bookmarkStart w:id="625" w:name="Par5433"/>
      <w:bookmarkEnd w:id="625"/>
      <w:r w:rsidRPr="00B1019D">
        <w:rPr>
          <w:rFonts w:cs="Calibri"/>
        </w:rPr>
        <w:t xml:space="preserve">2. В случае утверждения Комитетом банковского надзора Банка России плана мер, содержащего все условия, предусмотренные </w:t>
      </w:r>
      <w:hyperlink w:anchor="Par5429" w:history="1">
        <w:r w:rsidRPr="00B1019D">
          <w:rPr>
            <w:rFonts w:cs="Calibri"/>
          </w:rPr>
          <w:t>пунктом 1</w:t>
        </w:r>
      </w:hyperlink>
      <w:r w:rsidRPr="00B1019D">
        <w:rPr>
          <w:rFonts w:cs="Calibri"/>
        </w:rPr>
        <w:t xml:space="preserve"> настоящей статьи, Банк России принимает следующие решения: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не применять к кредитной организации меры, предусмотренные </w:t>
      </w:r>
      <w:hyperlink r:id="rId1173" w:history="1">
        <w:r w:rsidRPr="00B1019D">
          <w:rPr>
            <w:rFonts w:cs="Calibri"/>
          </w:rPr>
          <w:t>статьей 74</w:t>
        </w:r>
      </w:hyperlink>
      <w:r w:rsidRPr="00B1019D">
        <w:rPr>
          <w:rFonts w:cs="Calibri"/>
        </w:rPr>
        <w:t xml:space="preserve"> Федерального закона "О Центральном банке Российской Федерации (Банке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не вводить предусмотренный </w:t>
      </w:r>
      <w:hyperlink r:id="rId1174" w:history="1">
        <w:r w:rsidRPr="00B1019D">
          <w:rPr>
            <w:rFonts w:cs="Calibri"/>
          </w:rPr>
          <w:t>статьей 48</w:t>
        </w:r>
      </w:hyperlink>
      <w:r w:rsidRPr="00B1019D">
        <w:rPr>
          <w:rFonts w:cs="Calibri"/>
        </w:rPr>
        <w:t xml:space="preserve"> Федерального закона от 23 декабря 2003 года N 177-ФЗ "О страховании вкладов физических лиц в банках Российской Федерации" (далее - Федеральный закон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не отзывать у кредитной организации лицензию на осуществление банковских операций в случаях, предусмотренных </w:t>
      </w:r>
      <w:hyperlink r:id="rId1175" w:history="1">
        <w:r w:rsidRPr="00B1019D">
          <w:rPr>
            <w:rFonts w:cs="Calibri"/>
          </w:rPr>
          <w:t>частью второй статьи 20</w:t>
        </w:r>
      </w:hyperlink>
      <w:r w:rsidRPr="00B1019D">
        <w:rPr>
          <w:rFonts w:cs="Calibri"/>
        </w:rPr>
        <w:t xml:space="preserve"> Федерального закона "О банках и банковской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предоставить кредитной организации отсрочку (рассрочку) по внесению суммы недовнесенных средств в обязательные резервы, депонируемые в Банке России, на срок осуществления плана, предусмотренного </w:t>
      </w:r>
      <w:hyperlink w:anchor="Par5429" w:history="1">
        <w:r w:rsidRPr="00B1019D">
          <w:rPr>
            <w:rFonts w:cs="Calibri"/>
          </w:rPr>
          <w:t>пунктом 1</w:t>
        </w:r>
      </w:hyperlink>
      <w:r w:rsidRPr="00B1019D">
        <w:rPr>
          <w:rFonts w:cs="Calibri"/>
        </w:rPr>
        <w:t xml:space="preserve"> настоящей статьи. В этом случае кредитная организация обязана составлять ежемесячно расчет обязательных резервов, подлежащих депонированию, и представлять его в Банк России в порядке, установленном Банком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Решения, предусмотренные </w:t>
      </w:r>
      <w:hyperlink w:anchor="Par5433" w:history="1">
        <w:r w:rsidRPr="00B1019D">
          <w:rPr>
            <w:rFonts w:cs="Calibri"/>
          </w:rPr>
          <w:t>пунктом 2</w:t>
        </w:r>
      </w:hyperlink>
      <w:r w:rsidRPr="00B1019D">
        <w:rPr>
          <w:rFonts w:cs="Calibri"/>
        </w:rPr>
        <w:t xml:space="preserve"> настоящей статьи, отменяются Комитетом банковского надзора Банка России в случае окончания срока действия плана мер по финансовому оздоровлению кредитной организации, но не позднее одного года со дня утверждения Комитетом банковского надзора Банка России указанного плана, либо в случае признания Комитетом банковского надзора Банка России невозможности его исполнения.</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26" w:name="Par5440"/>
      <w:bookmarkEnd w:id="626"/>
      <w:r w:rsidRPr="00B1019D">
        <w:rPr>
          <w:rFonts w:cs="Calibri"/>
        </w:rPr>
        <w:t>Статья 189.23. Ответственность лиц, контролирующих кредитную организацию</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Если банкротство кредитной организации наступило вследствие действий и (или) бездействия лиц, контролирующих кредитную организацию, такие лица в случае недостаточности имущества кредитной организации несут субсидиарную ответственность по ее обязательствам в порядке, установленном </w:t>
      </w:r>
      <w:hyperlink w:anchor="Par252" w:history="1">
        <w:r w:rsidRPr="00B1019D">
          <w:rPr>
            <w:rFonts w:cs="Calibri"/>
          </w:rPr>
          <w:t>статьей 10</w:t>
        </w:r>
      </w:hyperlink>
      <w:r w:rsidRPr="00B1019D">
        <w:rPr>
          <w:rFonts w:cs="Calibri"/>
        </w:rPr>
        <w:t xml:space="preserve"> настоящего Федерального закона, с особенностями, установленными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При определении контролирующего лица должника (кредитной организации) не применяется </w:t>
      </w:r>
      <w:r w:rsidRPr="00B1019D">
        <w:rPr>
          <w:rFonts w:cs="Calibri"/>
        </w:rPr>
        <w:lastRenderedPageBreak/>
        <w:t xml:space="preserve">положение </w:t>
      </w:r>
      <w:hyperlink w:anchor="Par110" w:history="1">
        <w:r w:rsidRPr="00B1019D">
          <w:rPr>
            <w:rFonts w:cs="Calibri"/>
          </w:rPr>
          <w:t>абзаца тридцать первого статьи 2</w:t>
        </w:r>
      </w:hyperlink>
      <w:r w:rsidRPr="00B1019D">
        <w:rPr>
          <w:rFonts w:cs="Calibri"/>
        </w:rPr>
        <w:t xml:space="preserve"> настоящего Федерального закона о сроке (менее чем два года до принятия арбитражным судом заявления о признании должника банкротом), в течение которого такое лицо имеет или имело право давать обязательные для исполнения должником указания или возможность иным образом определять действия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Пока не доказано иное, предполагается, что банкротство кредитной организации наступило вследствие действий и (или) бездействия лиц, контролирующих кредитную организацию, при наличии одного из обстоятельств, указанных в </w:t>
      </w:r>
      <w:hyperlink w:anchor="Par261" w:history="1">
        <w:r w:rsidRPr="00B1019D">
          <w:rPr>
            <w:rFonts w:cs="Calibri"/>
          </w:rPr>
          <w:t>абзацах третьем</w:t>
        </w:r>
      </w:hyperlink>
      <w:r w:rsidRPr="00B1019D">
        <w:rPr>
          <w:rFonts w:cs="Calibri"/>
        </w:rPr>
        <w:t xml:space="preserve"> и </w:t>
      </w:r>
      <w:hyperlink w:anchor="Par262" w:history="1">
        <w:r w:rsidRPr="00B1019D">
          <w:rPr>
            <w:rFonts w:cs="Calibri"/>
          </w:rPr>
          <w:t>четвертом пункта 4 статьи 10</w:t>
        </w:r>
      </w:hyperlink>
      <w:r w:rsidRPr="00B1019D">
        <w:rPr>
          <w:rFonts w:cs="Calibri"/>
        </w:rPr>
        <w:t xml:space="preserve"> настоящего Федерального закона. Положения </w:t>
      </w:r>
      <w:hyperlink w:anchor="Par262" w:history="1">
        <w:r w:rsidRPr="00B1019D">
          <w:rPr>
            <w:rFonts w:cs="Calibri"/>
          </w:rPr>
          <w:t>абзаца четвертого пункта 4 статьи 10</w:t>
        </w:r>
      </w:hyperlink>
      <w:r w:rsidRPr="00B1019D">
        <w:rPr>
          <w:rFonts w:cs="Calibri"/>
        </w:rPr>
        <w:t xml:space="preserve"> настоящего Федерального закона применяются в отношении лиц, на которых возложена обязанность формирования, ведения, хранения документов, отражающих экономическую деятельность кредитной организации, и баз данных кредитной организации на электронных носителях (резервных копий баз данных), а также обязанность их передачи временной администрации по управлению кредитной организацией или ликвидатору (конкурсному управляющему).</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Под документами, указанными в </w:t>
      </w:r>
      <w:hyperlink w:anchor="Par262" w:history="1">
        <w:r w:rsidRPr="00B1019D">
          <w:rPr>
            <w:rFonts w:cs="Calibri"/>
          </w:rPr>
          <w:t>абзацах четвертом</w:t>
        </w:r>
      </w:hyperlink>
      <w:r w:rsidRPr="00B1019D">
        <w:rPr>
          <w:rFonts w:cs="Calibri"/>
        </w:rPr>
        <w:t xml:space="preserve"> и </w:t>
      </w:r>
      <w:hyperlink w:anchor="Par264" w:history="1">
        <w:r w:rsidRPr="00B1019D">
          <w:rPr>
            <w:rFonts w:cs="Calibri"/>
          </w:rPr>
          <w:t>пятом пункта 4 статьи 10</w:t>
        </w:r>
      </w:hyperlink>
      <w:r w:rsidRPr="00B1019D">
        <w:rPr>
          <w:rFonts w:cs="Calibri"/>
        </w:rPr>
        <w:t xml:space="preserve"> настоящего Федерального закона, понимаются также документы, отражающие экономическую деятельность кредитной организации, и базы данных кредитной организации на электронных носителях (резервные копии баз данных), обязанность формирования, ведения которых установлена Федеральным </w:t>
      </w:r>
      <w:hyperlink r:id="rId1176" w:history="1">
        <w:r w:rsidRPr="00B1019D">
          <w:rPr>
            <w:rFonts w:cs="Calibri"/>
          </w:rPr>
          <w:t>законом</w:t>
        </w:r>
      </w:hyperlink>
      <w:r w:rsidRPr="00B1019D">
        <w:rPr>
          <w:rFonts w:cs="Calibri"/>
        </w:rPr>
        <w:t xml:space="preserve"> "О банках и банковской деятельности", подлежащие в соответствии с требованиями настоящего Федерального закона передаче временной администрации по управлению кредитной организацией (конкурсному управляющему, ликвидатору).</w:t>
      </w:r>
    </w:p>
    <w:p w:rsidR="00B1019D" w:rsidRPr="00B1019D" w:rsidRDefault="00B1019D">
      <w:pPr>
        <w:widowControl w:val="0"/>
        <w:autoSpaceDE w:val="0"/>
        <w:autoSpaceDN w:val="0"/>
        <w:adjustRightInd w:val="0"/>
        <w:ind w:firstLine="540"/>
        <w:jc w:val="both"/>
        <w:rPr>
          <w:rFonts w:cs="Calibri"/>
        </w:rPr>
      </w:pPr>
      <w:bookmarkStart w:id="627" w:name="Par5446"/>
      <w:bookmarkEnd w:id="627"/>
      <w:r w:rsidRPr="00B1019D">
        <w:rPr>
          <w:rFonts w:cs="Calibri"/>
        </w:rPr>
        <w:t xml:space="preserve">5. Кредитная организация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(осуществляются) меры по предупреждению банкротства с участием Агентства, предусмотренные </w:t>
      </w:r>
      <w:hyperlink w:anchor="Par5734" w:history="1">
        <w:r w:rsidRPr="00B1019D">
          <w:rPr>
            <w:rFonts w:cs="Calibri"/>
          </w:rPr>
          <w:t>статьей 189.49</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6. Заявление о привлечении лица, контролирующего кредитную организацию, к субсидиарной ответственности по основаниям, предусмотренным настоящей статьей, может быть подано не позднее трех лет со дня признания кредитной организации банкротом. В случае пропуска этого срока по уважительной причине он может быть восстановлен судом.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7. Заявление о привлечении контролирующих кредитную организацию лиц к субсидиарной ответственности, к ответственности в форме возмещения убытков (за исключением случая, предусмотренного </w:t>
      </w:r>
      <w:hyperlink w:anchor="Par5446" w:history="1">
        <w:r w:rsidRPr="00B1019D">
          <w:rPr>
            <w:rFonts w:cs="Calibri"/>
          </w:rPr>
          <w:t>пунктом 5</w:t>
        </w:r>
      </w:hyperlink>
      <w:r w:rsidRPr="00B1019D">
        <w:rPr>
          <w:rFonts w:cs="Calibri"/>
        </w:rPr>
        <w:t xml:space="preserve"> настоящей статьи) подается конкурсным управляющим по своей инициативе либо по решению собрания кредиторов или комитета кредиторов, а также уполномоченным органом. Такое заявление может быть подано конкурсным кредитором в ходе конкурсного производства в случае неисполнения конкурсным управляющим решения собрания или комитета кредиторов о его подаче.</w:t>
      </w:r>
    </w:p>
    <w:p w:rsidR="00B1019D" w:rsidRPr="00B1019D" w:rsidRDefault="00B1019D">
      <w:pPr>
        <w:widowControl w:val="0"/>
        <w:autoSpaceDE w:val="0"/>
        <w:autoSpaceDN w:val="0"/>
        <w:adjustRightInd w:val="0"/>
        <w:ind w:firstLine="540"/>
        <w:jc w:val="both"/>
        <w:rPr>
          <w:rFonts w:cs="Calibri"/>
        </w:rPr>
      </w:pPr>
      <w:r w:rsidRPr="00B1019D">
        <w:rPr>
          <w:rFonts w:cs="Calibri"/>
        </w:rPr>
        <w:t>8. Подача заявления конкурсным кредитором или уполномоченным органом о привлечении контролирующих кредитную организацию лиц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B1019D" w:rsidRPr="00B1019D" w:rsidRDefault="00B1019D">
      <w:pPr>
        <w:widowControl w:val="0"/>
        <w:autoSpaceDE w:val="0"/>
        <w:autoSpaceDN w:val="0"/>
        <w:adjustRightInd w:val="0"/>
        <w:ind w:firstLine="540"/>
        <w:jc w:val="both"/>
        <w:rPr>
          <w:rFonts w:cs="Calibri"/>
        </w:rPr>
      </w:pPr>
      <w:r w:rsidRPr="00B1019D">
        <w:rPr>
          <w:rFonts w:cs="Calibri"/>
        </w:rPr>
        <w:t>9. В деле, возбужденном по заявлению кредитной организации или Агентства, о привлечении лиц, контролирующих кредитную организацию, к ответственности в виде взыскания убытков в пользу кредитной организации в случае принятия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либо решения о назначении ликвидатора истцом признается кредитная организация в лице конкурсного управляющего или ликвидатора.</w:t>
      </w:r>
    </w:p>
    <w:p w:rsidR="00B1019D" w:rsidRPr="00B1019D" w:rsidRDefault="00B1019D">
      <w:pPr>
        <w:widowControl w:val="0"/>
        <w:autoSpaceDE w:val="0"/>
        <w:autoSpaceDN w:val="0"/>
        <w:adjustRightInd w:val="0"/>
        <w:ind w:firstLine="540"/>
        <w:jc w:val="both"/>
        <w:rPr>
          <w:rFonts w:cs="Calibri"/>
        </w:rPr>
      </w:pPr>
      <w:r w:rsidRPr="00B1019D">
        <w:rPr>
          <w:rFonts w:cs="Calibri"/>
        </w:rPr>
        <w:t>10. В случае подачи заявления о привлечении контролирующего лица к ответственности суд вправе по ходатайству конкурсного управляющего принять обеспечительные меры, в том числе наложить арест на имущество контролирующего лица. Такие обеспечительные меры сохраняют действие также на период приостановления рассмотрения заявления о привлечении контролирующего лица к ответственности.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11.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приобретать акции (доли в уставном капитале) иной кредитной организации, составляющие более чем пять процентов ее уставного капитала, или устанавливать прямой либо косвенный (через третьих лиц) контроль в отношении акционеров (участников) кредитной организации, владеющих более чем пятью </w:t>
      </w:r>
      <w:r w:rsidRPr="00B1019D">
        <w:rPr>
          <w:rFonts w:cs="Calibri"/>
        </w:rPr>
        <w:lastRenderedPageBreak/>
        <w:t>процентами акций (долей) кредитной организации, в течение пяти лет со дня исполнения указанными лицами обязанности, установленной судебным актом о привлечении к такой ответственности.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12.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занимать должности руководителей кредитных организаций в течение пяти лет со дня исполнения указанными лицами обязанности, установленной судебным актом о привлечении к такой ответственности.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28" w:name="Par5455"/>
      <w:bookmarkEnd w:id="628"/>
      <w:r w:rsidRPr="00B1019D">
        <w:rPr>
          <w:rFonts w:cs="Calibri"/>
        </w:rPr>
        <w:t>Статья 189.24. Последствия неисполнения требований, предусмотренных статьями 189.17, 189.19 - 189.21 настоящего Федерального закона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Нарушение кредитной организацией требований, предусмотренных </w:t>
      </w:r>
      <w:hyperlink w:anchor="Par5378" w:history="1">
        <w:r w:rsidRPr="00B1019D">
          <w:rPr>
            <w:rFonts w:cs="Calibri"/>
          </w:rPr>
          <w:t>статьями 189.17</w:t>
        </w:r>
      </w:hyperlink>
      <w:r w:rsidRPr="00B1019D">
        <w:rPr>
          <w:rFonts w:cs="Calibri"/>
        </w:rPr>
        <w:t xml:space="preserve">, </w:t>
      </w:r>
      <w:hyperlink w:anchor="Par5390" w:history="1">
        <w:r w:rsidRPr="00B1019D">
          <w:rPr>
            <w:rFonts w:cs="Calibri"/>
          </w:rPr>
          <w:t>189.19</w:t>
        </w:r>
      </w:hyperlink>
      <w:r w:rsidRPr="00B1019D">
        <w:rPr>
          <w:rFonts w:cs="Calibri"/>
        </w:rPr>
        <w:t xml:space="preserve"> - </w:t>
      </w:r>
      <w:hyperlink w:anchor="Par5413" w:history="1">
        <w:r w:rsidRPr="00B1019D">
          <w:rPr>
            <w:rFonts w:cs="Calibri"/>
          </w:rPr>
          <w:t>189.21</w:t>
        </w:r>
      </w:hyperlink>
      <w:r w:rsidRPr="00B1019D">
        <w:rPr>
          <w:rFonts w:cs="Calibri"/>
        </w:rPr>
        <w:t xml:space="preserve"> настоящего Федерального закона, является основанием для применения Банком России мер в порядке надзора, установленных федеральными </w:t>
      </w:r>
      <w:hyperlink r:id="rId1177" w:history="1">
        <w:r w:rsidRPr="00B1019D">
          <w:rPr>
            <w:rFonts w:cs="Calibri"/>
          </w:rPr>
          <w:t>законами</w:t>
        </w:r>
      </w:hyperlink>
      <w:r w:rsidRPr="00B1019D">
        <w:rPr>
          <w:rFonts w:cs="Calibri"/>
        </w:rPr>
        <w:t>.</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29" w:name="Par5459"/>
      <w:bookmarkEnd w:id="629"/>
      <w:r w:rsidRPr="00B1019D">
        <w:rPr>
          <w:rFonts w:cs="Calibri"/>
        </w:rPr>
        <w:t>Статья 189.25. Временная администрация по управлению кредитной организацией</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Временная администрация по управлению кредитной организацией является специальным органом управления кредитной организацией, назначаемым Банком России в порядке, установленном настоящим параграфом и нормативными актами Банка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Временная администрация по управлению кредитной организацией действует в соответствии с настоящим параграфом, другими федеральными законами и нормативными </w:t>
      </w:r>
      <w:hyperlink r:id="rId1178" w:history="1">
        <w:r w:rsidRPr="00B1019D">
          <w:rPr>
            <w:rFonts w:cs="Calibri"/>
          </w:rPr>
          <w:t>актами</w:t>
        </w:r>
      </w:hyperlink>
      <w:r w:rsidRPr="00B1019D">
        <w:rPr>
          <w:rFonts w:cs="Calibri"/>
        </w:rPr>
        <w:t xml:space="preserve"> Банка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3. В период деятельности временной администрации по управлению кредитной организацией полномочия исполнительных органов кредитной организации актом Банка России о назначении временной администрации могут быть ограничены либо приостановлены в порядке и на условиях, которые установлены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4. В случае приостановления полномочий исполнительных органов кредитной организации со дня назначения временной администрации и до дня вынесения решения арбитражного суда о признании кредитной организации несостоятельной (банкротом), или вступления в законную силу решения арбитражного суда о ее ликвидации, или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30" w:name="Par5466"/>
      <w:bookmarkEnd w:id="630"/>
      <w:r w:rsidRPr="00B1019D">
        <w:rPr>
          <w:rFonts w:cs="Calibri"/>
        </w:rPr>
        <w:t>Статья 189.26. Основания назначения временной администрации по управлению кредитной организацией</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Банк России вправе назначить временную администрацию по управлению кредитной организацией, если:</w:t>
      </w:r>
    </w:p>
    <w:p w:rsidR="00B1019D" w:rsidRPr="00B1019D" w:rsidRDefault="00B1019D">
      <w:pPr>
        <w:widowControl w:val="0"/>
        <w:autoSpaceDE w:val="0"/>
        <w:autoSpaceDN w:val="0"/>
        <w:adjustRightInd w:val="0"/>
        <w:ind w:firstLine="540"/>
        <w:jc w:val="both"/>
        <w:rPr>
          <w:rFonts w:cs="Calibri"/>
        </w:rPr>
      </w:pPr>
      <w:bookmarkStart w:id="631" w:name="Par5469"/>
      <w:bookmarkEnd w:id="631"/>
      <w:r w:rsidRPr="00B1019D">
        <w:rPr>
          <w:rFonts w:cs="Calibri"/>
        </w:rPr>
        <w:t>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 кредитная организация допускает снижение собственных средств (капитала) по сравнению с их максимальной величиной, достигнутой за последние двенадцать месяцев, более чем на тридцать процентов при одновременном нарушении одного из обязательных нормативов, установленных Банком России;</w:t>
      </w:r>
    </w:p>
    <w:p w:rsidR="00B1019D" w:rsidRPr="00B1019D" w:rsidRDefault="00B1019D">
      <w:pPr>
        <w:widowControl w:val="0"/>
        <w:autoSpaceDE w:val="0"/>
        <w:autoSpaceDN w:val="0"/>
        <w:adjustRightInd w:val="0"/>
        <w:ind w:firstLine="540"/>
        <w:jc w:val="both"/>
        <w:rPr>
          <w:rFonts w:cs="Calibri"/>
        </w:rPr>
      </w:pPr>
      <w:bookmarkStart w:id="632" w:name="Par5471"/>
      <w:bookmarkEnd w:id="632"/>
      <w:r w:rsidRPr="00B1019D">
        <w:rPr>
          <w:rFonts w:cs="Calibri"/>
        </w:rPr>
        <w:t>3) кредитная организация нарушает норматив текущей ликвидности, установленный Банком России, в течение последнего месяца более чем на двадцать процентов;</w:t>
      </w:r>
    </w:p>
    <w:p w:rsidR="00B1019D" w:rsidRPr="00B1019D" w:rsidRDefault="00B1019D">
      <w:pPr>
        <w:widowControl w:val="0"/>
        <w:autoSpaceDE w:val="0"/>
        <w:autoSpaceDN w:val="0"/>
        <w:adjustRightInd w:val="0"/>
        <w:ind w:firstLine="540"/>
        <w:jc w:val="both"/>
        <w:rPr>
          <w:rFonts w:cs="Calibri"/>
        </w:rPr>
      </w:pPr>
      <w:r w:rsidRPr="00B1019D">
        <w:rPr>
          <w:rFonts w:cs="Calibri"/>
        </w:rPr>
        <w:t>4) кредитная организация не исполняет требования Банка России о замене руководителя кредитной организации либо об осуществлении мер по финансовому оздоровлению или реорганизации кредитной организации в установленный срок;</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в соответствии с Федеральным </w:t>
      </w:r>
      <w:hyperlink r:id="rId1179" w:history="1">
        <w:r w:rsidRPr="00B1019D">
          <w:rPr>
            <w:rFonts w:cs="Calibri"/>
          </w:rPr>
          <w:t>законом</w:t>
        </w:r>
      </w:hyperlink>
      <w:r w:rsidRPr="00B1019D">
        <w:rPr>
          <w:rFonts w:cs="Calibri"/>
        </w:rPr>
        <w:t xml:space="preserve"> "О банках и банковской деятельности" имеются основания для отзыва у кредитной организации лицензии на осуществление банковских операций;</w:t>
      </w:r>
    </w:p>
    <w:p w:rsidR="00B1019D" w:rsidRPr="00B1019D" w:rsidRDefault="00B1019D">
      <w:pPr>
        <w:widowControl w:val="0"/>
        <w:autoSpaceDE w:val="0"/>
        <w:autoSpaceDN w:val="0"/>
        <w:adjustRightInd w:val="0"/>
        <w:ind w:firstLine="540"/>
        <w:jc w:val="both"/>
        <w:rPr>
          <w:rFonts w:cs="Calibri"/>
        </w:rPr>
      </w:pPr>
      <w:bookmarkStart w:id="633" w:name="Par5474"/>
      <w:bookmarkEnd w:id="633"/>
      <w:r w:rsidRPr="00B1019D">
        <w:rPr>
          <w:rFonts w:cs="Calibri"/>
        </w:rPr>
        <w:lastRenderedPageBreak/>
        <w:t>6) Комитетом банковского надзора Банка России утвержден план участия Агентства в осуществлении мер по предупреждению банкротства банка.</w:t>
      </w:r>
    </w:p>
    <w:p w:rsidR="00B1019D" w:rsidRPr="00B1019D" w:rsidRDefault="00B1019D">
      <w:pPr>
        <w:widowControl w:val="0"/>
        <w:autoSpaceDE w:val="0"/>
        <w:autoSpaceDN w:val="0"/>
        <w:adjustRightInd w:val="0"/>
        <w:ind w:firstLine="540"/>
        <w:jc w:val="both"/>
        <w:rPr>
          <w:rFonts w:cs="Calibri"/>
        </w:rPr>
      </w:pPr>
      <w:r w:rsidRPr="00B1019D">
        <w:rPr>
          <w:rFonts w:cs="Calibri"/>
        </w:rPr>
        <w:t>2. Банк России обязан назначить временную администрацию по управлению кредитной организацией не позднее дня, следующего за днем отзыва у кредитной организации лицензии на осуществление банковских операций.</w:t>
      </w:r>
    </w:p>
    <w:p w:rsidR="00B1019D" w:rsidRPr="00B1019D" w:rsidRDefault="00B1019D">
      <w:pPr>
        <w:widowControl w:val="0"/>
        <w:autoSpaceDE w:val="0"/>
        <w:autoSpaceDN w:val="0"/>
        <w:adjustRightInd w:val="0"/>
        <w:ind w:firstLine="540"/>
        <w:jc w:val="both"/>
        <w:rPr>
          <w:rFonts w:cs="Calibri"/>
        </w:rPr>
      </w:pPr>
      <w:r w:rsidRPr="00B1019D">
        <w:rPr>
          <w:rFonts w:cs="Calibri"/>
        </w:rPr>
        <w:t>3. Акт Банка России о назначении временной администрации по управлению кредитной организацией включается Банком России в Единый федеральный реестр сведений о банкротстве не позднее следующего рабочего дня с даты принятия указанного акта и публикуется Банком России в "Вестнике Банка России" в течение десяти дней со дня его принятия.</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34" w:name="Par5478"/>
      <w:bookmarkEnd w:id="634"/>
      <w:r w:rsidRPr="00B1019D">
        <w:rPr>
          <w:rFonts w:cs="Calibri"/>
        </w:rPr>
        <w:t>Статья 189.27. Срок действия временной администрации по управлению кредитной организацией</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Временная администрация по управлению кредитной организацией назначается Банком России на срок не более шести месяцев.</w:t>
      </w:r>
    </w:p>
    <w:p w:rsidR="00B1019D" w:rsidRPr="00B1019D" w:rsidRDefault="00B1019D">
      <w:pPr>
        <w:widowControl w:val="0"/>
        <w:autoSpaceDE w:val="0"/>
        <w:autoSpaceDN w:val="0"/>
        <w:adjustRightInd w:val="0"/>
        <w:ind w:firstLine="540"/>
        <w:jc w:val="both"/>
        <w:rPr>
          <w:rFonts w:cs="Calibri"/>
        </w:rPr>
      </w:pPr>
      <w:r w:rsidRPr="00B1019D">
        <w:rPr>
          <w:rFonts w:cs="Calibri"/>
        </w:rPr>
        <w:t>2. Если к моменту окончания установленного настоящим параграфом срока действия временной администрации по управлению кредитной организацией сохраняются основания для ее назначения, предусмотренные настоящим параграфом, временная администрация по управлению кредитной организацией направляет в Банк России ходатайство об отзыве у кредитной организации лицензии на осуществление банковских операций.</w:t>
      </w:r>
    </w:p>
    <w:p w:rsidR="00B1019D" w:rsidRPr="00B1019D" w:rsidRDefault="00B1019D">
      <w:pPr>
        <w:widowControl w:val="0"/>
        <w:autoSpaceDE w:val="0"/>
        <w:autoSpaceDN w:val="0"/>
        <w:adjustRightInd w:val="0"/>
        <w:ind w:firstLine="540"/>
        <w:jc w:val="both"/>
        <w:rPr>
          <w:rFonts w:cs="Calibri"/>
        </w:rPr>
      </w:pPr>
      <w:r w:rsidRPr="00B1019D">
        <w:rPr>
          <w:rFonts w:cs="Calibri"/>
        </w:rPr>
        <w:t>3.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свои полномочия в кредитной организации, предусмотренные настоящим параграфом, со дня своего назначения до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до дня вступления в законную силу решения арбитражного суда о назначении ликвидатора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35" w:name="Par5484"/>
      <w:bookmarkEnd w:id="635"/>
      <w:r w:rsidRPr="00B1019D">
        <w:rPr>
          <w:rFonts w:cs="Calibri"/>
        </w:rPr>
        <w:t>Статья 189.28. Руководитель временной администрации по управлению кредитной организацией</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Руководителем временной администрации по управлению кредитной организацией назначается служащий Банка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w:t>
      </w:r>
      <w:hyperlink r:id="rId1180" w:history="1">
        <w:r w:rsidRPr="00B1019D">
          <w:rPr>
            <w:rFonts w:cs="Calibri"/>
          </w:rPr>
          <w:t>Состав</w:t>
        </w:r>
      </w:hyperlink>
      <w:r w:rsidRPr="00B1019D">
        <w:rPr>
          <w:rFonts w:cs="Calibri"/>
        </w:rPr>
        <w:t xml:space="preserve"> временной администрации по управлению кредитной организацией определяется приказом Банка России, включаемым Банком России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по управлению кредитной организацией распределяет обязанности между ее членами и несет ответственность за ее деятельность. В состав временной администрации по управлению кредитной организацией по согласованию с Агентством могут включаться его работники.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w:t>
      </w:r>
      <w:hyperlink r:id="rId1181" w:history="1">
        <w:r w:rsidRPr="00B1019D">
          <w:rPr>
            <w:rFonts w:cs="Calibri"/>
          </w:rPr>
          <w:t>осуществляет</w:t>
        </w:r>
      </w:hyperlink>
      <w:r w:rsidRPr="00B1019D">
        <w:rPr>
          <w:rFonts w:cs="Calibri"/>
        </w:rPr>
        <w:t xml:space="preserve"> деятельность от имени кредитной организации без доверенности.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36" w:name="Par5490"/>
      <w:bookmarkEnd w:id="636"/>
      <w:r w:rsidRPr="00B1019D">
        <w:rPr>
          <w:rFonts w:cs="Calibri"/>
        </w:rPr>
        <w:t>Статья 189.29. Ответственность руководителя временной администрации по управлению кредитной организацией за неисполнение или ненадлежащее исполнение своих обязанностей</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неисполнения или ненадлежащего исполнения руководителем временной администрации по управлению кредитной организацией своих обязанностей он несет ответственность в соответствии с федеральными законами.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37" w:name="Par5494"/>
      <w:bookmarkEnd w:id="637"/>
      <w:r w:rsidRPr="00B1019D">
        <w:rPr>
          <w:rFonts w:cs="Calibri"/>
        </w:rPr>
        <w:t>Статья 189.30. Функции временной администрации по управлению кредитной организацией в случае ограничения полномочий исполнительных органов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bookmarkStart w:id="638" w:name="Par5496"/>
      <w:bookmarkEnd w:id="638"/>
      <w:r w:rsidRPr="00B1019D">
        <w:rPr>
          <w:rFonts w:cs="Calibri"/>
        </w:rPr>
        <w:t>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проводит </w:t>
      </w:r>
      <w:hyperlink r:id="rId1182" w:history="1">
        <w:r w:rsidRPr="00B1019D">
          <w:rPr>
            <w:rFonts w:cs="Calibri"/>
          </w:rPr>
          <w:t>обследование</w:t>
        </w:r>
      </w:hyperlink>
      <w:r w:rsidRPr="00B1019D">
        <w:rPr>
          <w:rFonts w:cs="Calibri"/>
        </w:rPr>
        <w:t xml:space="preserve">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2) устанавливает наличие оснований для отзыва лицензии на осуществление банковских операций, предусмотренных </w:t>
      </w:r>
      <w:hyperlink r:id="rId1183" w:history="1">
        <w:r w:rsidRPr="00B1019D">
          <w:rPr>
            <w:rFonts w:cs="Calibri"/>
          </w:rPr>
          <w:t>статьей 20</w:t>
        </w:r>
      </w:hyperlink>
      <w:r w:rsidRPr="00B1019D">
        <w:rPr>
          <w:rFonts w:cs="Calibri"/>
        </w:rPr>
        <w:t xml:space="preserve"> Федерального закона "О банках и банковской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3) участвует в разработке мероприятий по финансовому оздоровлению кредитной организации и контролирует их реализацию;</w:t>
      </w:r>
    </w:p>
    <w:p w:rsidR="00B1019D" w:rsidRPr="00B1019D" w:rsidRDefault="00B1019D">
      <w:pPr>
        <w:widowControl w:val="0"/>
        <w:autoSpaceDE w:val="0"/>
        <w:autoSpaceDN w:val="0"/>
        <w:adjustRightInd w:val="0"/>
        <w:ind w:firstLine="540"/>
        <w:jc w:val="both"/>
        <w:rPr>
          <w:rFonts w:cs="Calibri"/>
        </w:rPr>
      </w:pPr>
      <w:r w:rsidRPr="00B1019D">
        <w:rPr>
          <w:rFonts w:cs="Calibri"/>
        </w:rPr>
        <w:t>4) контролирует распоряжение имуществом кредитной организации в пределах, установленных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5) осуществляет иные функции в соответствии с федеральными законами.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При осуществлении указанных в </w:t>
      </w:r>
      <w:hyperlink w:anchor="Par5496" w:history="1">
        <w:r w:rsidRPr="00B1019D">
          <w:rPr>
            <w:rFonts w:cs="Calibri"/>
          </w:rPr>
          <w:t>пункте 1</w:t>
        </w:r>
      </w:hyperlink>
      <w:r w:rsidRPr="00B1019D">
        <w:rPr>
          <w:rFonts w:cs="Calibri"/>
        </w:rPr>
        <w:t xml:space="preserve"> настоящей статьи функций временная администрация по управлению кредитной организацией: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1) получает от органов управления кредитной организации необходимую информацию и документы, касающиеся деятельности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дает согласие на совершение органами управления кредитной организации сделок, указанных в </w:t>
      </w:r>
      <w:hyperlink w:anchor="Par5506" w:history="1">
        <w:r w:rsidRPr="00B1019D">
          <w:rPr>
            <w:rFonts w:cs="Calibri"/>
          </w:rPr>
          <w:t>пункте 3</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3) обращается в Банк России с ходатайством о приостановлении полномочий органов управления кредитной организации, если они препятствуют осуществлению функций временной администрации по управлению кредитной организацией либо если это необходимо для осуществления мер по предупреждению банкротства кредитной организации. Для целей настоящего параграфа под препятствованием осуществлению функций временной администрации понимается совершение должностными лицами кредитной организации или лицами, действующими по их поручению, неправомерных действий, их бездействие (неисполнение возложенных федеральным законом обязанностей, в том числе непредставление в предусмотренных федеральным законом случаях документов для согласования сделок), а также создание условий, при которых временная администрация по управлению кредитной организацией не может полностью или частично осуществлять функции, возложенные на нее федеральным законом и нормативными актами Банка России.</w:t>
      </w:r>
    </w:p>
    <w:p w:rsidR="00B1019D" w:rsidRPr="00B1019D" w:rsidRDefault="00B1019D">
      <w:pPr>
        <w:widowControl w:val="0"/>
        <w:autoSpaceDE w:val="0"/>
        <w:autoSpaceDN w:val="0"/>
        <w:adjustRightInd w:val="0"/>
        <w:ind w:firstLine="540"/>
        <w:jc w:val="both"/>
        <w:rPr>
          <w:rFonts w:cs="Calibri"/>
        </w:rPr>
      </w:pPr>
      <w:bookmarkStart w:id="639" w:name="Par5506"/>
      <w:bookmarkEnd w:id="639"/>
      <w:r w:rsidRPr="00B1019D">
        <w:rPr>
          <w:rFonts w:cs="Calibri"/>
        </w:rPr>
        <w:t>3. Органы управления кредитной организации вправе только с согласия временной администрации по управлению кредитной организацией совершать сделки:</w:t>
      </w:r>
    </w:p>
    <w:p w:rsidR="00B1019D" w:rsidRPr="00B1019D" w:rsidRDefault="00B1019D">
      <w:pPr>
        <w:widowControl w:val="0"/>
        <w:autoSpaceDE w:val="0"/>
        <w:autoSpaceDN w:val="0"/>
        <w:adjustRightInd w:val="0"/>
        <w:ind w:firstLine="540"/>
        <w:jc w:val="both"/>
        <w:rPr>
          <w:rFonts w:cs="Calibri"/>
        </w:rPr>
      </w:pPr>
      <w:r w:rsidRPr="00B1019D">
        <w:rPr>
          <w:rFonts w:cs="Calibri"/>
        </w:rPr>
        <w:t>1) связанные с передачей недвижимого имущества кредитной организации в аренду, залог, с внесением его в качестве вклада в уставный капитал третьих лиц, а также с распоряжением таким имуществом иным образом;</w:t>
      </w:r>
    </w:p>
    <w:p w:rsidR="00B1019D" w:rsidRPr="00B1019D" w:rsidRDefault="00B1019D">
      <w:pPr>
        <w:widowControl w:val="0"/>
        <w:autoSpaceDE w:val="0"/>
        <w:autoSpaceDN w:val="0"/>
        <w:adjustRightInd w:val="0"/>
        <w:ind w:firstLine="540"/>
        <w:jc w:val="both"/>
        <w:rPr>
          <w:rFonts w:cs="Calibri"/>
        </w:rPr>
      </w:pPr>
      <w:r w:rsidRPr="00B1019D">
        <w:rPr>
          <w:rFonts w:cs="Calibri"/>
        </w:rPr>
        <w:t>2) связанные с распоряжением иным имуществом кредитной организации, балансовая стоимость которого составляет более одного процента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3) с заинтересованными или аффилированными в отношении кредитной организации лицами, определяемыми в соответствии с федеральным законом,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либо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40" w:name="Par5511"/>
      <w:bookmarkEnd w:id="640"/>
      <w:r w:rsidRPr="00B1019D">
        <w:rPr>
          <w:rFonts w:cs="Calibri"/>
        </w:rPr>
        <w:t>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bookmarkStart w:id="641" w:name="Par5513"/>
      <w:bookmarkEnd w:id="641"/>
      <w:r w:rsidRPr="00B1019D">
        <w:rPr>
          <w:rFonts w:cs="Calibri"/>
        </w:rPr>
        <w:t>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B1019D" w:rsidRPr="00B1019D" w:rsidRDefault="00B1019D">
      <w:pPr>
        <w:widowControl w:val="0"/>
        <w:autoSpaceDE w:val="0"/>
        <w:autoSpaceDN w:val="0"/>
        <w:adjustRightInd w:val="0"/>
        <w:ind w:firstLine="540"/>
        <w:jc w:val="both"/>
        <w:rPr>
          <w:rFonts w:cs="Calibri"/>
        </w:rPr>
      </w:pPr>
      <w:r w:rsidRPr="00B1019D">
        <w:rPr>
          <w:rFonts w:cs="Calibri"/>
        </w:rPr>
        <w:t>1) реализует полномочия исполнительных органов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 проводит обследование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устанавливает наличие оснований для отзыва лицензии на осуществление банковских операций, предусмотренных </w:t>
      </w:r>
      <w:hyperlink r:id="rId1184" w:history="1">
        <w:r w:rsidRPr="00B1019D">
          <w:rPr>
            <w:rFonts w:cs="Calibri"/>
          </w:rPr>
          <w:t>статьей 20</w:t>
        </w:r>
      </w:hyperlink>
      <w:r w:rsidRPr="00B1019D">
        <w:rPr>
          <w:rFonts w:cs="Calibri"/>
        </w:rPr>
        <w:t xml:space="preserve"> Федерального закона "О банках и банковской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4) разрабатывает мероприятия по финансовому оздоровлению кредитной организации, организует и контролирует их исполнение;</w:t>
      </w:r>
    </w:p>
    <w:p w:rsidR="00B1019D" w:rsidRPr="00B1019D" w:rsidRDefault="00B1019D">
      <w:pPr>
        <w:widowControl w:val="0"/>
        <w:autoSpaceDE w:val="0"/>
        <w:autoSpaceDN w:val="0"/>
        <w:adjustRightInd w:val="0"/>
        <w:ind w:firstLine="540"/>
        <w:jc w:val="both"/>
        <w:rPr>
          <w:rFonts w:cs="Calibri"/>
        </w:rPr>
      </w:pPr>
      <w:r w:rsidRPr="00B1019D">
        <w:rPr>
          <w:rFonts w:cs="Calibri"/>
        </w:rPr>
        <w:t>5) принимает меры по обеспечению сохранности имущества и документации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6) устанавливает кредиторов кредитной организации и размеры их требований по денежным обязательствам;</w:t>
      </w:r>
    </w:p>
    <w:p w:rsidR="00B1019D" w:rsidRPr="00B1019D" w:rsidRDefault="00B1019D">
      <w:pPr>
        <w:widowControl w:val="0"/>
        <w:autoSpaceDE w:val="0"/>
        <w:autoSpaceDN w:val="0"/>
        <w:adjustRightInd w:val="0"/>
        <w:ind w:firstLine="540"/>
        <w:jc w:val="both"/>
        <w:rPr>
          <w:rFonts w:cs="Calibri"/>
        </w:rPr>
      </w:pPr>
      <w:r w:rsidRPr="00B1019D">
        <w:rPr>
          <w:rFonts w:cs="Calibri"/>
        </w:rPr>
        <w:t>7) принимает меры по взысканию задолженности перед кредитной организацией;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8) обращается в Банк России с ходатайством о введении моратория на удовлетворение требований кредиторов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9) осуществляет иные функции в соответствии с федеральными законами.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При осуществлении указанных в </w:t>
      </w:r>
      <w:hyperlink w:anchor="Par5513" w:history="1">
        <w:r w:rsidRPr="00B1019D">
          <w:rPr>
            <w:rFonts w:cs="Calibri"/>
          </w:rPr>
          <w:t>пункте 1</w:t>
        </w:r>
      </w:hyperlink>
      <w:r w:rsidRPr="00B1019D">
        <w:rPr>
          <w:rFonts w:cs="Calibri"/>
        </w:rPr>
        <w:t xml:space="preserve"> настоящей статьи функций временная администрация по управлению кредитной организацией: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1) получает от руководителя кредитной организации, других ее работников и иных лиц необходимую информацию и документы, касающиеся деятельности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 предъявляет от имени кредитной организации иски в суды общей юрисдикции, арбитражные суды и третейские суды;</w:t>
      </w:r>
    </w:p>
    <w:p w:rsidR="00B1019D" w:rsidRPr="00B1019D" w:rsidRDefault="00B1019D">
      <w:pPr>
        <w:widowControl w:val="0"/>
        <w:autoSpaceDE w:val="0"/>
        <w:autoSpaceDN w:val="0"/>
        <w:adjustRightInd w:val="0"/>
        <w:ind w:firstLine="540"/>
        <w:jc w:val="both"/>
        <w:rPr>
          <w:rFonts w:cs="Calibri"/>
        </w:rPr>
      </w:pPr>
      <w:r w:rsidRPr="00B1019D">
        <w:rPr>
          <w:rFonts w:cs="Calibri"/>
        </w:rPr>
        <w:t>3) назначает представителей временной администрации по управлению кредитной организацией в филиалы кредитной организации, а также в органы управления ее дочерних организаций;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согласовывает решения совета директоров (наблюдательного совета) кредитной организации или общего собрания ее учредителей (участников), за исключением решений о совершении сделок, предусмотренных </w:t>
      </w:r>
      <w:hyperlink w:anchor="Par5535" w:history="1">
        <w:r w:rsidRPr="00B1019D">
          <w:rPr>
            <w:rFonts w:cs="Calibri"/>
          </w:rPr>
          <w:t>пунктом 3</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5) вправе отстранить членов исполнительных органов кредитной организации от работы;</w:t>
      </w:r>
    </w:p>
    <w:p w:rsidR="00B1019D" w:rsidRPr="00B1019D" w:rsidRDefault="00B1019D">
      <w:pPr>
        <w:widowControl w:val="0"/>
        <w:autoSpaceDE w:val="0"/>
        <w:autoSpaceDN w:val="0"/>
        <w:adjustRightInd w:val="0"/>
        <w:ind w:firstLine="540"/>
        <w:jc w:val="both"/>
        <w:rPr>
          <w:rFonts w:cs="Calibri"/>
        </w:rPr>
      </w:pPr>
      <w:r w:rsidRPr="00B1019D">
        <w:rPr>
          <w:rFonts w:cs="Calibri"/>
        </w:rPr>
        <w:t>6) вправе собирать собрание учредителей (участников) кредитной организации в порядке, установленном федеральными законами;</w:t>
      </w:r>
    </w:p>
    <w:p w:rsidR="00B1019D" w:rsidRPr="00B1019D" w:rsidRDefault="00B1019D">
      <w:pPr>
        <w:widowControl w:val="0"/>
        <w:autoSpaceDE w:val="0"/>
        <w:autoSpaceDN w:val="0"/>
        <w:adjustRightInd w:val="0"/>
        <w:ind w:firstLine="540"/>
        <w:jc w:val="both"/>
        <w:rPr>
          <w:rFonts w:cs="Calibri"/>
        </w:rPr>
      </w:pPr>
      <w:r w:rsidRPr="00B1019D">
        <w:rPr>
          <w:rFonts w:cs="Calibri"/>
        </w:rPr>
        <w:t>7) вправе обращаться от имени кредитной организации в арбитражный суд с требованием о привлечении к ответственности лиц, контролирующих кредитную организацию, если их виновными действиями (бездействием) кредитной организации были причинены убытки;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8) обращается от имени кредитной организации в суд или арбитражный суд с требованием о признании сделок, совершенных кредитной организацией или иными лицами за счет кредитной организации, недействительными по основаниям и в порядке, которые предусмотрены </w:t>
      </w:r>
      <w:hyperlink w:anchor="Par1809" w:history="1">
        <w:r w:rsidRPr="00B1019D">
          <w:rPr>
            <w:rFonts w:cs="Calibri"/>
          </w:rPr>
          <w:t>статьями 61.1</w:t>
        </w:r>
      </w:hyperlink>
      <w:r w:rsidRPr="00B1019D">
        <w:rPr>
          <w:rFonts w:cs="Calibri"/>
        </w:rPr>
        <w:t xml:space="preserve"> - </w:t>
      </w:r>
      <w:hyperlink w:anchor="Par1883" w:history="1">
        <w:r w:rsidRPr="00B1019D">
          <w:rPr>
            <w:rFonts w:cs="Calibri"/>
          </w:rPr>
          <w:t>61.9</w:t>
        </w:r>
      </w:hyperlink>
      <w:r w:rsidRPr="00B1019D">
        <w:rPr>
          <w:rFonts w:cs="Calibri"/>
        </w:rPr>
        <w:t xml:space="preserve"> настоящего Федерального закона с учетом особенностей, установленных </w:t>
      </w:r>
      <w:hyperlink w:anchor="Par5643" w:history="1">
        <w:r w:rsidRPr="00B1019D">
          <w:rPr>
            <w:rFonts w:cs="Calibri"/>
          </w:rPr>
          <w:t>статьей 189.40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9) обращается в порядке, установленном </w:t>
      </w:r>
      <w:hyperlink w:anchor="Par3540" w:history="1">
        <w:r w:rsidRPr="00B1019D">
          <w:rPr>
            <w:rFonts w:cs="Calibri"/>
          </w:rPr>
          <w:t>пунктом 4 статьи 136</w:t>
        </w:r>
      </w:hyperlink>
      <w:r w:rsidRPr="00B1019D">
        <w:rPr>
          <w:rFonts w:cs="Calibri"/>
        </w:rP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B1019D" w:rsidRPr="00B1019D" w:rsidRDefault="00B1019D">
      <w:pPr>
        <w:widowControl w:val="0"/>
        <w:autoSpaceDE w:val="0"/>
        <w:autoSpaceDN w:val="0"/>
        <w:adjustRightInd w:val="0"/>
        <w:ind w:firstLine="540"/>
        <w:jc w:val="both"/>
        <w:rPr>
          <w:rFonts w:cs="Calibri"/>
        </w:rPr>
      </w:pPr>
      <w:r w:rsidRPr="00B1019D">
        <w:rPr>
          <w:rFonts w:cs="Calibri"/>
        </w:rPr>
        <w:t>10) имеет беспрепятственный доступ во все помещения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11) вправе при необходимости опечатывать помещения кредитной организации.</w:t>
      </w:r>
    </w:p>
    <w:p w:rsidR="00B1019D" w:rsidRPr="00B1019D" w:rsidRDefault="00B1019D">
      <w:pPr>
        <w:widowControl w:val="0"/>
        <w:autoSpaceDE w:val="0"/>
        <w:autoSpaceDN w:val="0"/>
        <w:adjustRightInd w:val="0"/>
        <w:ind w:firstLine="540"/>
        <w:jc w:val="both"/>
        <w:rPr>
          <w:rFonts w:cs="Calibri"/>
        </w:rPr>
      </w:pPr>
      <w:bookmarkStart w:id="642" w:name="Par5535"/>
      <w:bookmarkEnd w:id="642"/>
      <w:r w:rsidRPr="00B1019D">
        <w:rPr>
          <w:rFonts w:cs="Calibri"/>
        </w:rPr>
        <w:t>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законами и учредительными документами кредитной организации, совершать сделки, связанные:</w:t>
      </w:r>
    </w:p>
    <w:p w:rsidR="00B1019D" w:rsidRPr="00B1019D" w:rsidRDefault="00B1019D">
      <w:pPr>
        <w:widowControl w:val="0"/>
        <w:autoSpaceDE w:val="0"/>
        <w:autoSpaceDN w:val="0"/>
        <w:adjustRightInd w:val="0"/>
        <w:ind w:firstLine="540"/>
        <w:jc w:val="both"/>
        <w:rPr>
          <w:rFonts w:cs="Calibri"/>
        </w:rPr>
      </w:pPr>
      <w:r w:rsidRPr="00B1019D">
        <w:rPr>
          <w:rFonts w:cs="Calibri"/>
        </w:rPr>
        <w:t>1) с передачей недвижимого имущества кредитной организации в аренду, залог, внесением его в качестве вклада в уставный капитал третьих лиц и распоряжением таким имуществом иным образом;</w:t>
      </w:r>
    </w:p>
    <w:p w:rsidR="00B1019D" w:rsidRPr="00B1019D" w:rsidRDefault="00B1019D">
      <w:pPr>
        <w:widowControl w:val="0"/>
        <w:autoSpaceDE w:val="0"/>
        <w:autoSpaceDN w:val="0"/>
        <w:adjustRightInd w:val="0"/>
        <w:ind w:firstLine="540"/>
        <w:jc w:val="both"/>
        <w:rPr>
          <w:rFonts w:cs="Calibri"/>
        </w:rPr>
      </w:pPr>
      <w:r w:rsidRPr="00B1019D">
        <w:rPr>
          <w:rFonts w:cs="Calibri"/>
        </w:rPr>
        <w:t>2) с распоряжением иным имуществом кредитной организации, балансовая стоимость которого составляет более пяти процентов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4. Совет директоров (наблюдательный совет) кредитной организации или общее собрание ее учредителей (участников) в пределах их компетенции, установленной федеральными законами и учредительными документами кредитной организации, вправе расширить полномочия временной администрации по управлению кредитной организацией по распоряжению имуществом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43" w:name="Par5540"/>
      <w:bookmarkEnd w:id="643"/>
      <w:r w:rsidRPr="00B1019D">
        <w:rPr>
          <w:rFonts w:cs="Calibri"/>
        </w:rPr>
        <w:t xml:space="preserve">Статья 189.32. Функции временной администрации по управлению кредитной организацией в случае </w:t>
      </w:r>
      <w:r w:rsidRPr="00B1019D">
        <w:rPr>
          <w:rFonts w:cs="Calibri"/>
        </w:rPr>
        <w:lastRenderedPageBreak/>
        <w:t>назначения ее после отзыва у кредитной организации лицензии на осуществление банковских операций</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ar5511" w:history="1">
        <w:r w:rsidRPr="00B1019D">
          <w:rPr>
            <w:rFonts w:cs="Calibri"/>
          </w:rPr>
          <w:t>статьей 189.31</w:t>
        </w:r>
      </w:hyperlink>
      <w:r w:rsidRPr="00B1019D">
        <w:rPr>
          <w:rFonts w:cs="Calibri"/>
        </w:rPr>
        <w:t xml:space="preserve"> настоящего Федерального закона, за исключением функции разработки мероприятий по финансовому оздоровлению кредитной организации, их организации и контролю за их исполнением.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обязана провести обследование кредитной организации и определить наличие у нее признаков несостоятельности (банкротства), предусмотренных </w:t>
      </w:r>
      <w:hyperlink w:anchor="Par5267" w:history="1">
        <w:r w:rsidRPr="00B1019D">
          <w:rPr>
            <w:rFonts w:cs="Calibri"/>
          </w:rPr>
          <w:t>пунктом 1 статьи 189.8</w:t>
        </w:r>
      </w:hyperlink>
      <w:r w:rsidRPr="00B1019D">
        <w:rPr>
          <w:rFonts w:cs="Calibri"/>
        </w:rPr>
        <w:t xml:space="preserve"> настоящего Федерального закона. При обнаружении указанных признаков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направляет в Банк России ходатайство о направлении Банком России в арбитражный суд заявления о признании кредитной организации банкротом.</w:t>
      </w:r>
    </w:p>
    <w:p w:rsidR="00B1019D" w:rsidRPr="00B1019D" w:rsidRDefault="00B1019D">
      <w:pPr>
        <w:widowControl w:val="0"/>
        <w:autoSpaceDE w:val="0"/>
        <w:autoSpaceDN w:val="0"/>
        <w:adjustRightInd w:val="0"/>
        <w:ind w:firstLine="540"/>
        <w:jc w:val="both"/>
        <w:rPr>
          <w:rFonts w:cs="Calibri"/>
        </w:rPr>
      </w:pPr>
      <w:bookmarkStart w:id="644" w:name="Par5544"/>
      <w:bookmarkEnd w:id="644"/>
      <w:r w:rsidRPr="00B1019D">
        <w:rPr>
          <w:rFonts w:cs="Calibri"/>
        </w:rPr>
        <w:t xml:space="preserve">3. Временная администрация по управлению кредитной организацией после отзыва у кредитной организации лицензии на осуществление банковских операций </w:t>
      </w:r>
      <w:hyperlink r:id="rId1185" w:history="1">
        <w:r w:rsidRPr="00B1019D">
          <w:rPr>
            <w:rFonts w:cs="Calibri"/>
          </w:rPr>
          <w:t>определяет</w:t>
        </w:r>
      </w:hyperlink>
      <w:r w:rsidRPr="00B1019D">
        <w:rPr>
          <w:rFonts w:cs="Calibri"/>
        </w:rPr>
        <w:t xml:space="preserve"> наличие признаков преднамеренного банкротства, а также уведомляет кредиторов о принятии арбитражным судом заявления о признании кредитной организации банкротом путем опубликования в течение десяти календарных дней за счет средств кредитной организации сведений в "Вестнике Банка России" и в периодическом печатном издании по месту нахождения кредитной организации.</w:t>
      </w:r>
    </w:p>
    <w:p w:rsidR="00B1019D" w:rsidRPr="00B1019D" w:rsidRDefault="00B1019D">
      <w:pPr>
        <w:widowControl w:val="0"/>
        <w:autoSpaceDE w:val="0"/>
        <w:autoSpaceDN w:val="0"/>
        <w:adjustRightInd w:val="0"/>
        <w:ind w:firstLine="540"/>
        <w:jc w:val="both"/>
        <w:rPr>
          <w:rFonts w:cs="Calibri"/>
        </w:rPr>
      </w:pPr>
      <w:bookmarkStart w:id="645" w:name="Par5545"/>
      <w:bookmarkEnd w:id="645"/>
      <w:r w:rsidRPr="00B1019D">
        <w:rPr>
          <w:rFonts w:cs="Calibri"/>
        </w:rPr>
        <w:t xml:space="preserve">4. Временная администрация по управлению кредитной организацией осуществляет в устанавливаемом Банком России </w:t>
      </w:r>
      <w:hyperlink r:id="rId1186" w:history="1">
        <w:r w:rsidRPr="00B1019D">
          <w:rPr>
            <w:rFonts w:cs="Calibri"/>
          </w:rPr>
          <w:t>порядке</w:t>
        </w:r>
      </w:hyperlink>
      <w:r w:rsidRPr="00B1019D">
        <w:rPr>
          <w:rFonts w:cs="Calibri"/>
        </w:rPr>
        <w:t xml:space="preserve"> раскрытие информации о финансовом состоянии должника в течение десяти календарных дней после принятия арбитражным судом заявления о признании кредитной организации банкротом.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Временная администрация по управлению кредитной организацией при рассмотрении арбитражным судом заявления Банка России о признании кредитной организации банкротом представляет </w:t>
      </w:r>
      <w:hyperlink r:id="rId1187" w:history="1">
        <w:r w:rsidRPr="00B1019D">
          <w:rPr>
            <w:rFonts w:cs="Calibri"/>
          </w:rPr>
          <w:t>заключение</w:t>
        </w:r>
      </w:hyperlink>
      <w:r w:rsidRPr="00B1019D">
        <w:rPr>
          <w:rFonts w:cs="Calibri"/>
        </w:rPr>
        <w:t xml:space="preserve"> о финансовом состоянии должника, составе кредиторов и наличии признаков преднамеренного банкротства.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В течение трех рабочих дней со дня опубликования сведений, указанных в </w:t>
      </w:r>
      <w:hyperlink w:anchor="Par5544" w:history="1">
        <w:r w:rsidRPr="00B1019D">
          <w:rPr>
            <w:rFonts w:cs="Calibri"/>
          </w:rPr>
          <w:t>пунктах 3</w:t>
        </w:r>
      </w:hyperlink>
      <w:r w:rsidRPr="00B1019D">
        <w:rPr>
          <w:rFonts w:cs="Calibri"/>
        </w:rPr>
        <w:t xml:space="preserve"> и </w:t>
      </w:r>
      <w:hyperlink w:anchor="Par5545" w:history="1">
        <w:r w:rsidRPr="00B1019D">
          <w:rPr>
            <w:rFonts w:cs="Calibri"/>
          </w:rPr>
          <w:t>4</w:t>
        </w:r>
      </w:hyperlink>
      <w:r w:rsidRPr="00B1019D">
        <w:rPr>
          <w:rFonts w:cs="Calibri"/>
        </w:rPr>
        <w:t xml:space="preserve"> настоящей статьи, временная администрация направляет эти сведения в Банк России, который включает их в Единый федеральный реестр сведений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7. Исполнение кредитной организацией после отзыва лицензии на осуществление банковских операций до дня открытия конкурсного производства текущих обязательств (в том числе совершение от своего имени сделок, влекущих за собой возникновение текущих обязательств), предусмотренных настоящим Федеральным законом, осуществляется на основании сметы расходов, утверждаемой Банком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8. Виды сделок, совершаемых кредитной организацией со дня отзыва лицензии на осуществление банковских операций, в том числе сделок, связанных с расходованием денежных средств и иным отчуждением имущества кредитной организации, и порядок их осуществления устанавливаются Федеральным </w:t>
      </w:r>
      <w:hyperlink r:id="rId1188" w:history="1">
        <w:r w:rsidRPr="00B1019D">
          <w:rPr>
            <w:rFonts w:cs="Calibri"/>
          </w:rPr>
          <w:t>законом</w:t>
        </w:r>
      </w:hyperlink>
      <w:r w:rsidRPr="00B1019D">
        <w:rPr>
          <w:rFonts w:cs="Calibri"/>
        </w:rPr>
        <w:t xml:space="preserve"> "О банках и банковской деятельности" и принятыми в соответствии с ним нормативными </w:t>
      </w:r>
      <w:hyperlink r:id="rId1189" w:history="1">
        <w:r w:rsidRPr="00B1019D">
          <w:rPr>
            <w:rFonts w:cs="Calibri"/>
          </w:rPr>
          <w:t>актами</w:t>
        </w:r>
      </w:hyperlink>
      <w:r w:rsidRPr="00B1019D">
        <w:rPr>
          <w:rFonts w:cs="Calibri"/>
        </w:rPr>
        <w:t xml:space="preserve"> Банка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9. Временная администрация по управлению кредитной организацией в случае недостаточности денежных средств для исполнения текущих обязательств кредитной организации, связанных с обеспечением сохранности ее имущества и защитой интересов кредиторов кредитной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кредитной организации согласно смете расходов, утверждаемой Банком России.</w:t>
      </w:r>
    </w:p>
    <w:p w:rsidR="00B1019D" w:rsidRPr="00B1019D" w:rsidRDefault="00B1019D">
      <w:pPr>
        <w:widowControl w:val="0"/>
        <w:autoSpaceDE w:val="0"/>
        <w:autoSpaceDN w:val="0"/>
        <w:adjustRightInd w:val="0"/>
        <w:ind w:firstLine="540"/>
        <w:jc w:val="both"/>
        <w:rPr>
          <w:rFonts w:cs="Calibri"/>
        </w:rPr>
      </w:pPr>
      <w:bookmarkStart w:id="646" w:name="Par5551"/>
      <w:bookmarkEnd w:id="646"/>
      <w:r w:rsidRPr="00B1019D">
        <w:rPr>
          <w:rFonts w:cs="Calibri"/>
        </w:rPr>
        <w:t xml:space="preserve">10.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вправе осуществлять в порядке, установленном </w:t>
      </w:r>
      <w:hyperlink w:anchor="Par5552" w:history="1">
        <w:r w:rsidRPr="00B1019D">
          <w:rPr>
            <w:rFonts w:cs="Calibri"/>
          </w:rPr>
          <w:t>пунктами 11</w:t>
        </w:r>
      </w:hyperlink>
      <w:r w:rsidRPr="00B1019D">
        <w:rPr>
          <w:rFonts w:cs="Calibri"/>
        </w:rPr>
        <w:t xml:space="preserve"> - </w:t>
      </w:r>
      <w:hyperlink w:anchor="Par5558" w:history="1">
        <w:r w:rsidRPr="00B1019D">
          <w:rPr>
            <w:rFonts w:cs="Calibri"/>
          </w:rPr>
          <w:t>17</w:t>
        </w:r>
      </w:hyperlink>
      <w:r w:rsidRPr="00B1019D">
        <w:rPr>
          <w:rFonts w:cs="Calibri"/>
        </w:rPr>
        <w:t xml:space="preserve"> настоящей статьи, учет требований кредиторов в реестре требований кредиторов, </w:t>
      </w:r>
      <w:hyperlink r:id="rId1190" w:history="1">
        <w:r w:rsidRPr="00B1019D">
          <w:rPr>
            <w:rFonts w:cs="Calibri"/>
          </w:rPr>
          <w:t>форма</w:t>
        </w:r>
      </w:hyperlink>
      <w:r w:rsidRPr="00B1019D">
        <w:rPr>
          <w:rFonts w:cs="Calibri"/>
        </w:rPr>
        <w:t xml:space="preserve"> которого устанавливается нормативным актом Банка России по согласованию с Агентством.</w:t>
      </w:r>
    </w:p>
    <w:p w:rsidR="00B1019D" w:rsidRPr="00B1019D" w:rsidRDefault="00B1019D">
      <w:pPr>
        <w:widowControl w:val="0"/>
        <w:autoSpaceDE w:val="0"/>
        <w:autoSpaceDN w:val="0"/>
        <w:adjustRightInd w:val="0"/>
        <w:ind w:firstLine="540"/>
        <w:jc w:val="both"/>
        <w:rPr>
          <w:rFonts w:cs="Calibri"/>
        </w:rPr>
      </w:pPr>
      <w:bookmarkStart w:id="647" w:name="Par5552"/>
      <w:bookmarkEnd w:id="647"/>
      <w:r w:rsidRPr="00B1019D">
        <w:rPr>
          <w:rFonts w:cs="Calibri"/>
        </w:rPr>
        <w:lastRenderedPageBreak/>
        <w:t xml:space="preserve">11.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объявление, содержащее сведения о кредитной организации (наименование и иные реквизиты), адрес кредитной организации, сведения о временной администрации по управлению кредитной организацией, в официальное </w:t>
      </w:r>
      <w:hyperlink r:id="rId1191" w:history="1">
        <w:r w:rsidRPr="00B1019D">
          <w:rPr>
            <w:rFonts w:cs="Calibri"/>
          </w:rPr>
          <w:t>издание</w:t>
        </w:r>
      </w:hyperlink>
      <w:r w:rsidRPr="00B1019D">
        <w:rPr>
          <w:rFonts w:cs="Calibri"/>
        </w:rPr>
        <w:t xml:space="preserve"> в соответствии с настоящим Федеральным законом, в "Вестник Банка России" для опубликования и в Банк России для включения сведений, содержащихся в указанном объявлении, в Единый федеральный реестр сведений о банкротстве. Опубликование указанного объявления временной администрацией по управлению кредитной организацией осуществляется за счет имущества кредитной организации.</w:t>
      </w:r>
    </w:p>
    <w:p w:rsidR="00B1019D" w:rsidRPr="00B1019D" w:rsidRDefault="00B1019D">
      <w:pPr>
        <w:widowControl w:val="0"/>
        <w:autoSpaceDE w:val="0"/>
        <w:autoSpaceDN w:val="0"/>
        <w:adjustRightInd w:val="0"/>
        <w:ind w:firstLine="540"/>
        <w:jc w:val="both"/>
        <w:rPr>
          <w:rFonts w:cs="Calibri"/>
        </w:rPr>
      </w:pPr>
      <w:bookmarkStart w:id="648" w:name="Par5553"/>
      <w:bookmarkEnd w:id="648"/>
      <w:r w:rsidRPr="00B1019D">
        <w:rPr>
          <w:rFonts w:cs="Calibri"/>
        </w:rPr>
        <w:t xml:space="preserve">12. Кредиторы кредитной организации вправе предъявить свои </w:t>
      </w:r>
      <w:hyperlink r:id="rId1192" w:history="1">
        <w:r w:rsidRPr="00B1019D">
          <w:rPr>
            <w:rFonts w:cs="Calibri"/>
          </w:rPr>
          <w:t>требования</w:t>
        </w:r>
      </w:hyperlink>
      <w:r w:rsidRPr="00B1019D">
        <w:rPr>
          <w:rFonts w:cs="Calibri"/>
        </w:rPr>
        <w:t xml:space="preserve"> к кредитной организации в любой момент в период деятельности временной администрации по управлению кредитной организацией. При предъявлении таких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документов, удостоверяющих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13. Лицо, предъявившее требование к кредитной организации, обязано своевременно информировать временную администрацию по управлению кредитной организацией об изменении сведений, указанных в </w:t>
      </w:r>
      <w:hyperlink w:anchor="Par5553" w:history="1">
        <w:r w:rsidRPr="00B1019D">
          <w:rPr>
            <w:rFonts w:cs="Calibri"/>
          </w:rPr>
          <w:t>пункте 12</w:t>
        </w:r>
      </w:hyperlink>
      <w:r w:rsidRPr="00B1019D">
        <w:rPr>
          <w:rFonts w:cs="Calibri"/>
        </w:rPr>
        <w:t xml:space="preserve"> настоящей статьи. В случае непредставления таких сведений или несвоевременного их представления временная администрация по управлению кредитной организацией и кредитная организация не несут ответственности за причиненные в связи с этим убытки.</w:t>
      </w:r>
    </w:p>
    <w:p w:rsidR="00B1019D" w:rsidRPr="00B1019D" w:rsidRDefault="00B1019D">
      <w:pPr>
        <w:widowControl w:val="0"/>
        <w:autoSpaceDE w:val="0"/>
        <w:autoSpaceDN w:val="0"/>
        <w:adjustRightInd w:val="0"/>
        <w:ind w:firstLine="540"/>
        <w:jc w:val="both"/>
        <w:rPr>
          <w:rFonts w:cs="Calibri"/>
        </w:rPr>
      </w:pPr>
      <w:r w:rsidRPr="00B1019D">
        <w:rPr>
          <w:rFonts w:cs="Calibri"/>
        </w:rPr>
        <w:t>14. Требование к кредитной организации с приложением вступивших в законную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иных подлинных документов либо их надлежащим образом заверенных копий, подтверждающих обоснованность этого требования, предъявляется временной администрации по управлению кредитной организацией.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15. Временная администрация по управлению кредитной организацией </w:t>
      </w:r>
      <w:hyperlink r:id="rId1193" w:history="1">
        <w:r w:rsidRPr="00B1019D">
          <w:rPr>
            <w:rFonts w:cs="Calibri"/>
          </w:rPr>
          <w:t>рассматривает</w:t>
        </w:r>
      </w:hyperlink>
      <w:r w:rsidRPr="00B1019D">
        <w:rPr>
          <w:rFonts w:cs="Calibri"/>
        </w:rPr>
        <w:t xml:space="preserve"> предъявленное требование и по результатам рассмотрения не позднее 30 рабочих дней со дня получения этого требования вносит его в реестр требований кредиторов при обоснованности предъявленного требования. В тот же срок временная администрация по управлению кредитной организацией уведомляет соответствующего кредитора о включении его требования в реестр требований кредиторов, либо об отказе в таком включении в указанный реестр, либо о включении в этот реестр требования в неполном объеме.</w:t>
      </w:r>
    </w:p>
    <w:p w:rsidR="00B1019D" w:rsidRPr="00B1019D" w:rsidRDefault="00B1019D">
      <w:pPr>
        <w:widowControl w:val="0"/>
        <w:autoSpaceDE w:val="0"/>
        <w:autoSpaceDN w:val="0"/>
        <w:adjustRightInd w:val="0"/>
        <w:ind w:firstLine="540"/>
        <w:jc w:val="both"/>
        <w:rPr>
          <w:rFonts w:cs="Calibri"/>
        </w:rPr>
      </w:pPr>
      <w:r w:rsidRPr="00B1019D">
        <w:rPr>
          <w:rFonts w:cs="Calibri"/>
        </w:rPr>
        <w:t>16. Предъявленное кредитором требование по договору банковского вклада и (или) договору банковского счета может быть внесено временной администрацией по управлению кредитной организацией в реестр требований кредиторов в размере остатка денежных средств на счете, причитающихся кредитору, на основании сведений, имеющихся в кредитной организации.</w:t>
      </w:r>
    </w:p>
    <w:p w:rsidR="00B1019D" w:rsidRPr="00B1019D" w:rsidRDefault="00B1019D">
      <w:pPr>
        <w:widowControl w:val="0"/>
        <w:autoSpaceDE w:val="0"/>
        <w:autoSpaceDN w:val="0"/>
        <w:adjustRightInd w:val="0"/>
        <w:ind w:firstLine="540"/>
        <w:jc w:val="both"/>
        <w:rPr>
          <w:rFonts w:cs="Calibri"/>
        </w:rPr>
      </w:pPr>
      <w:bookmarkStart w:id="649" w:name="Par5558"/>
      <w:bookmarkEnd w:id="649"/>
      <w:r w:rsidRPr="00B1019D">
        <w:rPr>
          <w:rFonts w:cs="Calibri"/>
        </w:rPr>
        <w:t xml:space="preserve">17. Требование кредитора по договору банковского вклада и (или) договору банковского счета, имеющего в соответствии с Федеральным </w:t>
      </w:r>
      <w:hyperlink r:id="rId1194" w:history="1">
        <w:r w:rsidRPr="00B1019D">
          <w:rPr>
            <w:rFonts w:cs="Calibri"/>
          </w:rPr>
          <w:t>законом</w:t>
        </w:r>
      </w:hyperlink>
      <w:r w:rsidRPr="00B1019D">
        <w:rPr>
          <w:rFonts w:cs="Calibri"/>
        </w:rPr>
        <w:t xml:space="preserve"> "О страховании вкладов физических лиц в банках Российской Федерации"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B1019D" w:rsidRPr="00B1019D" w:rsidRDefault="00B1019D">
      <w:pPr>
        <w:widowControl w:val="0"/>
        <w:autoSpaceDE w:val="0"/>
        <w:autoSpaceDN w:val="0"/>
        <w:adjustRightInd w:val="0"/>
        <w:ind w:firstLine="540"/>
        <w:jc w:val="both"/>
        <w:rPr>
          <w:rFonts w:cs="Calibri"/>
        </w:rPr>
      </w:pPr>
      <w:r w:rsidRPr="00B1019D">
        <w:rPr>
          <w:rFonts w:cs="Calibri"/>
        </w:rPr>
        <w:t>18.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должнику, а также об очередности его удовлетворения.</w:t>
      </w:r>
    </w:p>
    <w:p w:rsidR="00B1019D" w:rsidRPr="00B1019D" w:rsidRDefault="00B1019D">
      <w:pPr>
        <w:widowControl w:val="0"/>
        <w:autoSpaceDE w:val="0"/>
        <w:autoSpaceDN w:val="0"/>
        <w:adjustRightInd w:val="0"/>
        <w:ind w:firstLine="540"/>
        <w:jc w:val="both"/>
        <w:rPr>
          <w:rFonts w:cs="Calibri"/>
        </w:rPr>
      </w:pPr>
      <w:r w:rsidRPr="00B1019D">
        <w:rPr>
          <w:rFonts w:cs="Calibri"/>
        </w:rPr>
        <w:t>19. На основании полученных требований кредиторов временная администрация по управлению кредитной организацией составляет реестр требований кредиторов кредитной организации, в котором указываются сведения о кредиторах, предъявивших свои требования, о размере таких требований, об очередности удовлетворения каждого такого требования, а также основания их возникновения.</w:t>
      </w:r>
    </w:p>
    <w:p w:rsidR="00B1019D" w:rsidRPr="00B1019D" w:rsidRDefault="00B1019D">
      <w:pPr>
        <w:widowControl w:val="0"/>
        <w:autoSpaceDE w:val="0"/>
        <w:autoSpaceDN w:val="0"/>
        <w:adjustRightInd w:val="0"/>
        <w:ind w:firstLine="540"/>
        <w:jc w:val="both"/>
        <w:rPr>
          <w:rFonts w:cs="Calibri"/>
        </w:rPr>
      </w:pPr>
      <w:r w:rsidRPr="00B1019D">
        <w:rPr>
          <w:rFonts w:cs="Calibri"/>
        </w:rPr>
        <w:t>20.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рублях по курсу, установленному Банком России на день отзыва у кредитной организации лицензии на осуществление банковских операций.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21. Реестр требований кредиторов кредитной организации передается конкурсному управляющему </w:t>
      </w:r>
      <w:r w:rsidRPr="00B1019D">
        <w:rPr>
          <w:rFonts w:cs="Calibri"/>
        </w:rPr>
        <w:lastRenderedPageBreak/>
        <w:t xml:space="preserve">или ликвидатору кредитной организации в порядке, установленном </w:t>
      </w:r>
      <w:hyperlink w:anchor="Par5678" w:history="1">
        <w:r w:rsidRPr="00B1019D">
          <w:rPr>
            <w:rFonts w:cs="Calibri"/>
          </w:rPr>
          <w:t>пунктом 2 статьи 189.43</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этой временной администрацией на день истечения ее полномочий в порядке, установленном </w:t>
      </w:r>
      <w:hyperlink w:anchor="Par5551" w:history="1">
        <w:r w:rsidRPr="00B1019D">
          <w:rPr>
            <w:rFonts w:cs="Calibri"/>
          </w:rPr>
          <w:t>пунктами 10</w:t>
        </w:r>
      </w:hyperlink>
      <w:r w:rsidRPr="00B1019D">
        <w:rPr>
          <w:rFonts w:cs="Calibri"/>
        </w:rPr>
        <w:t xml:space="preserve"> - </w:t>
      </w:r>
      <w:hyperlink w:anchor="Par5558" w:history="1">
        <w:r w:rsidRPr="00B1019D">
          <w:rPr>
            <w:rFonts w:cs="Calibri"/>
          </w:rPr>
          <w:t>17</w:t>
        </w:r>
      </w:hyperlink>
      <w:r w:rsidRPr="00B1019D">
        <w:rPr>
          <w:rFonts w:cs="Calibri"/>
        </w:rPr>
        <w:t xml:space="preserve"> настоящей статьи, передаются по описи конкурсному управляющему или ликвидатору кредитной организации в порядке, установленном </w:t>
      </w:r>
      <w:hyperlink w:anchor="Par5678" w:history="1">
        <w:r w:rsidRPr="00B1019D">
          <w:rPr>
            <w:rFonts w:cs="Calibri"/>
          </w:rPr>
          <w:t>пунктом 2 статьи 189.43</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50" w:name="Par5565"/>
      <w:bookmarkEnd w:id="650"/>
      <w:r w:rsidRPr="00B1019D">
        <w:rPr>
          <w:rFonts w:cs="Calibri"/>
        </w:rPr>
        <w:t>Статья 189.33.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рынке ценных бумаг</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bookmarkStart w:id="651" w:name="Par5567"/>
      <w:bookmarkEnd w:id="651"/>
      <w:r w:rsidRPr="00B1019D">
        <w:rPr>
          <w:rFonts w:cs="Calibri"/>
        </w:rPr>
        <w:t xml:space="preserve">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отражением этого на соответствующих счетах или счетах депо с особенностями, предусмотренными </w:t>
      </w:r>
      <w:hyperlink w:anchor="Par6980" w:history="1">
        <w:r w:rsidRPr="00B1019D">
          <w:rPr>
            <w:rFonts w:cs="Calibri"/>
          </w:rPr>
          <w:t>параграфом 8</w:t>
        </w:r>
      </w:hyperlink>
      <w:r w:rsidRPr="00B1019D">
        <w:rPr>
          <w:rFonts w:cs="Calibri"/>
        </w:rPr>
        <w:t xml:space="preserve"> настоящей главы.</w:t>
      </w:r>
    </w:p>
    <w:p w:rsidR="00B1019D" w:rsidRPr="00B1019D" w:rsidRDefault="00B1019D">
      <w:pPr>
        <w:widowControl w:val="0"/>
        <w:autoSpaceDE w:val="0"/>
        <w:autoSpaceDN w:val="0"/>
        <w:adjustRightInd w:val="0"/>
        <w:ind w:firstLine="540"/>
        <w:jc w:val="both"/>
        <w:rPr>
          <w:rFonts w:cs="Calibri"/>
        </w:rPr>
      </w:pPr>
      <w:bookmarkStart w:id="652" w:name="Par5568"/>
      <w:bookmarkEnd w:id="652"/>
      <w:r w:rsidRPr="00B1019D">
        <w:rPr>
          <w:rFonts w:cs="Calibri"/>
        </w:rPr>
        <w:t>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счетах в такой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Акт об итогах проведения инвентаризации, предусмотренной </w:t>
      </w:r>
      <w:hyperlink w:anchor="Par5568" w:history="1">
        <w:r w:rsidRPr="00B1019D">
          <w:rPr>
            <w:rFonts w:cs="Calibri"/>
          </w:rPr>
          <w:t>пунктом 2</w:t>
        </w:r>
      </w:hyperlink>
      <w:r w:rsidRPr="00B1019D">
        <w:rPr>
          <w:rFonts w:cs="Calibri"/>
        </w:rPr>
        <w:t xml:space="preserve"> настоящей статьи, составляется не позднее четырнадцати календарных дней со дня назначения временной администрации по управлению кредитной организацией.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В течение пяти рабочих дней со дня составления акта об итогах проведения инвентаризации, предусмотренной </w:t>
      </w:r>
      <w:hyperlink w:anchor="Par5568" w:history="1">
        <w:r w:rsidRPr="00B1019D">
          <w:rPr>
            <w:rFonts w:cs="Calibri"/>
          </w:rPr>
          <w:t>пунктом 2</w:t>
        </w:r>
      </w:hyperlink>
      <w:r w:rsidRPr="00B1019D">
        <w:rPr>
          <w:rFonts w:cs="Calibri"/>
        </w:rPr>
        <w:t xml:space="preserve"> настоящей статьи, временная администрация по управлению кредитной организацией уведомляет путем опубликования соответствующего объявления в официальном издании клиентов кредитной организации, осуществляющей профессиональную деятельность на рынке ценных бумаг, о возможности направления заявлений о возврате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направляет текст указанного объявления в Банк России, который включает сведения, содержащиеся в указанном объявлении, в Единый федеральный реестр сведений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5. Прием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течение шести месяцев со дня отзыва у такой кредитной организации лицензии на осуществление банковских операций временной администрацией по управлению кредитной организацией, а в случае признания кредитной организации банкротом и открытия конкурсного производства - конкурсным управляющим.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После проведения инвентаризации, предусмотренной </w:t>
      </w:r>
      <w:hyperlink w:anchor="Par5568" w:history="1">
        <w:r w:rsidRPr="00B1019D">
          <w:rPr>
            <w:rFonts w:cs="Calibri"/>
          </w:rPr>
          <w:t>пунктом 2</w:t>
        </w:r>
      </w:hyperlink>
      <w:r w:rsidRPr="00B1019D">
        <w:rPr>
          <w:rFonts w:cs="Calibri"/>
        </w:rPr>
        <w:t xml:space="preserve"> настоящей статьи, временная администрация по управлению кредитной организацией в срок не позднее двух рабочих дней со дня поступления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 возврат указанного имущества путем его перевода на счета, открытые клиентами такой кредитной организации в ином профессиональном участнике рынка ценных бумаг.</w:t>
      </w:r>
    </w:p>
    <w:p w:rsidR="00B1019D" w:rsidRPr="00B1019D" w:rsidRDefault="00B1019D">
      <w:pPr>
        <w:widowControl w:val="0"/>
        <w:autoSpaceDE w:val="0"/>
        <w:autoSpaceDN w:val="0"/>
        <w:adjustRightInd w:val="0"/>
        <w:ind w:firstLine="540"/>
        <w:jc w:val="both"/>
        <w:rPr>
          <w:rFonts w:cs="Calibri"/>
        </w:rPr>
      </w:pPr>
      <w:bookmarkStart w:id="653" w:name="Par5573"/>
      <w:bookmarkEnd w:id="653"/>
      <w:r w:rsidRPr="00B1019D">
        <w:rPr>
          <w:rFonts w:cs="Calibri"/>
        </w:rPr>
        <w:lastRenderedPageBreak/>
        <w:t>7. 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соответствии с реквизитами, указанными в соответствующем заявлении клиента такой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8. В случае, если в целях осуществления возврата указанного в </w:t>
      </w:r>
      <w:hyperlink w:anchor="Par5573" w:history="1">
        <w:r w:rsidRPr="00B1019D">
          <w:rPr>
            <w:rFonts w:cs="Calibri"/>
          </w:rPr>
          <w:t>пункте 7</w:t>
        </w:r>
      </w:hyperlink>
      <w:r w:rsidRPr="00B1019D">
        <w:rPr>
          <w:rFonts w:cs="Calibri"/>
        </w:rPr>
        <w:t xml:space="preserve"> настоящей статьи имущества клиентам кредитной организации, осуществляющей профессиональную деятельность на рынке ценных бумаг, невозможно распределить между ними ценные бумаги в количестве, которое составляет целое число, нераспределенные ценные бумаги продаются в порядке, установленном </w:t>
      </w:r>
      <w:hyperlink w:anchor="Par4779" w:history="1">
        <w:r w:rsidRPr="00B1019D">
          <w:rPr>
            <w:rFonts w:cs="Calibri"/>
          </w:rPr>
          <w:t>статьей 185.7</w:t>
        </w:r>
      </w:hyperlink>
      <w:r w:rsidRPr="00B1019D">
        <w:rPr>
          <w:rFonts w:cs="Calibri"/>
        </w:rPr>
        <w:t xml:space="preserve"> настоящего Федерального закона. Денежные средства, полученные от продажи нераспределенных ценных бумаг, распределяются между клиентами пропорционально размеру требований каждого из них.</w:t>
      </w:r>
    </w:p>
    <w:p w:rsidR="00B1019D" w:rsidRPr="00B1019D" w:rsidRDefault="00B1019D">
      <w:pPr>
        <w:widowControl w:val="0"/>
        <w:autoSpaceDE w:val="0"/>
        <w:autoSpaceDN w:val="0"/>
        <w:adjustRightInd w:val="0"/>
        <w:ind w:firstLine="540"/>
        <w:jc w:val="both"/>
        <w:rPr>
          <w:rFonts w:cs="Calibri"/>
        </w:rPr>
      </w:pPr>
      <w:r w:rsidRPr="00B1019D">
        <w:rPr>
          <w:rFonts w:cs="Calibri"/>
        </w:rPr>
        <w:t>Если имущество нескольких клиентов кредитной организации, осуществляющей профессиональную деятельность на рынке ценных бумаг, объединено на одном счете и указанного имущества недостаточно для осуществления возврата данным клиентам в полном объеме их имущества, указанное имущество передается данным клиентам в количестве, пропорциональном размеру требований каждого из них.</w:t>
      </w:r>
    </w:p>
    <w:p w:rsidR="00B1019D" w:rsidRPr="00B1019D" w:rsidRDefault="00B1019D">
      <w:pPr>
        <w:widowControl w:val="0"/>
        <w:autoSpaceDE w:val="0"/>
        <w:autoSpaceDN w:val="0"/>
        <w:adjustRightInd w:val="0"/>
        <w:ind w:firstLine="540"/>
        <w:jc w:val="both"/>
        <w:rPr>
          <w:rFonts w:cs="Calibri"/>
        </w:rPr>
      </w:pPr>
      <w:bookmarkStart w:id="654" w:name="Par5576"/>
      <w:bookmarkEnd w:id="654"/>
      <w:r w:rsidRPr="00B1019D">
        <w:rPr>
          <w:rFonts w:cs="Calibri"/>
        </w:rPr>
        <w:t xml:space="preserve">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организации и удовлетворяются в порядке очередности, установленной </w:t>
      </w:r>
      <w:hyperlink w:anchor="Par6374" w:history="1">
        <w:r w:rsidRPr="00B1019D">
          <w:rPr>
            <w:rFonts w:cs="Calibri"/>
          </w:rPr>
          <w:t>статьей 189.92</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10. Возврат депоненту ценных бумаг, принятых кредитной организацией, осуществляющей профессиональную деятельность на рынке ценных бумаг, на хранение и (или) учет, осуществляется на основании заявления депонента в порядке, установленном </w:t>
      </w:r>
      <w:hyperlink w:anchor="Par5567" w:history="1">
        <w:r w:rsidRPr="00B1019D">
          <w:rPr>
            <w:rFonts w:cs="Calibri"/>
          </w:rPr>
          <w:t>пунктами 1</w:t>
        </w:r>
      </w:hyperlink>
      <w:r w:rsidRPr="00B1019D">
        <w:rPr>
          <w:rFonts w:cs="Calibri"/>
        </w:rPr>
        <w:t xml:space="preserve"> - </w:t>
      </w:r>
      <w:hyperlink w:anchor="Par5576" w:history="1">
        <w:r w:rsidRPr="00B1019D">
          <w:rPr>
            <w:rFonts w:cs="Calibri"/>
          </w:rPr>
          <w:t>9</w:t>
        </w:r>
      </w:hyperlink>
      <w:r w:rsidRPr="00B1019D">
        <w:rPr>
          <w:rFonts w:cs="Calibri"/>
        </w:rPr>
        <w:t xml:space="preserve"> настоящей статьи, по данным депозитарного учета посредством:</w:t>
      </w:r>
    </w:p>
    <w:p w:rsidR="00B1019D" w:rsidRPr="00B1019D" w:rsidRDefault="00B1019D">
      <w:pPr>
        <w:widowControl w:val="0"/>
        <w:autoSpaceDE w:val="0"/>
        <w:autoSpaceDN w:val="0"/>
        <w:adjustRightInd w:val="0"/>
        <w:ind w:firstLine="540"/>
        <w:jc w:val="both"/>
        <w:rPr>
          <w:rFonts w:cs="Calibri"/>
        </w:rPr>
      </w:pPr>
      <w:r w:rsidRPr="00B1019D">
        <w:rPr>
          <w:rFonts w:cs="Calibri"/>
        </w:rPr>
        <w:t>1) перерегистрации именных ценных бумаг на имя владельца в реестре владельцев именных ценных бумаг или в другом депозитарии, указанном депонентом;</w:t>
      </w:r>
    </w:p>
    <w:p w:rsidR="00B1019D" w:rsidRPr="00B1019D" w:rsidRDefault="00B1019D">
      <w:pPr>
        <w:widowControl w:val="0"/>
        <w:autoSpaceDE w:val="0"/>
        <w:autoSpaceDN w:val="0"/>
        <w:adjustRightInd w:val="0"/>
        <w:ind w:firstLine="540"/>
        <w:jc w:val="both"/>
        <w:rPr>
          <w:rFonts w:cs="Calibri"/>
        </w:rPr>
      </w:pPr>
      <w:r w:rsidRPr="00B1019D">
        <w:rPr>
          <w:rFonts w:cs="Calibri"/>
        </w:rPr>
        <w:t>2) возврата сертификатов документарных ценных бумаг депоненту или передачи их в другой депозитарий, указанный депонентом.</w:t>
      </w:r>
    </w:p>
    <w:p w:rsidR="00B1019D" w:rsidRPr="00B1019D" w:rsidRDefault="00B1019D">
      <w:pPr>
        <w:widowControl w:val="0"/>
        <w:autoSpaceDE w:val="0"/>
        <w:autoSpaceDN w:val="0"/>
        <w:adjustRightInd w:val="0"/>
        <w:ind w:firstLine="540"/>
        <w:jc w:val="both"/>
        <w:rPr>
          <w:rFonts w:cs="Calibri"/>
        </w:rPr>
      </w:pPr>
      <w:bookmarkStart w:id="655" w:name="Par5580"/>
      <w:bookmarkEnd w:id="655"/>
      <w:r w:rsidRPr="00B1019D">
        <w:rPr>
          <w:rFonts w:cs="Calibri"/>
        </w:rPr>
        <w:t>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 заявление ее клиента о возврате его ценных бумаг и иного имущества, принятых и (или) приобретенных такой кредитной организацией за его счет по договору хранения, договору доверительного управления, депозитарному договору или договору о брокерском обслуживании, ценные бумаги зачисляются на лицевой счет данного клиента в реестре владельцев ценных бумаг либо на счет депо данного клиента в депозитарии, осуществляющего обязательное централизованное хранение ценных бумаг. Иное имущество подлежит передаче в депозит нотариуса.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12. Возврат учредителям управления имущества, находящегося в доверительном управлении у кредитной организации, осуществляющей профессиональную деятельность на рынке ценных бумаг, осуществляется на основании заявлений учредителей управления в порядке, установленном </w:t>
      </w:r>
      <w:hyperlink w:anchor="Par5567" w:history="1">
        <w:r w:rsidRPr="00B1019D">
          <w:rPr>
            <w:rFonts w:cs="Calibri"/>
          </w:rPr>
          <w:t>пунктами 1</w:t>
        </w:r>
      </w:hyperlink>
      <w:r w:rsidRPr="00B1019D">
        <w:rPr>
          <w:rFonts w:cs="Calibri"/>
        </w:rPr>
        <w:t xml:space="preserve"> - </w:t>
      </w:r>
      <w:hyperlink w:anchor="Par5580" w:history="1">
        <w:r w:rsidRPr="00B1019D">
          <w:rPr>
            <w:rFonts w:cs="Calibri"/>
          </w:rPr>
          <w:t>11</w:t>
        </w:r>
      </w:hyperlink>
      <w:r w:rsidRPr="00B1019D">
        <w:rPr>
          <w:rFonts w:cs="Calibri"/>
        </w:rPr>
        <w:t xml:space="preserve"> настоящей статьи.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56" w:name="Par5583"/>
      <w:bookmarkEnd w:id="656"/>
      <w:r w:rsidRPr="00B1019D">
        <w:rPr>
          <w:rFonts w:cs="Calibri"/>
        </w:rPr>
        <w:t>Статья 189.34. Особенности функционирования временной администрации по управлению банком в случае участия Агентства в осуществлении мер по предупреждению банкротства банка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случае утверждения Комитетом банковского надзора Банка России плана участия Агентства в осуществлении мер по предупреждению банкротства банка функции временной администрации по управлению банком могут быть возложены приказом Банка России на Агентство. Агентство осуществляет функции и полномочия временной администрации по управлению банком через представителя, назначенного им из числа своих работников и действующего на основании доверенности.</w:t>
      </w:r>
    </w:p>
    <w:p w:rsidR="00B1019D" w:rsidRPr="00B1019D" w:rsidRDefault="00B1019D">
      <w:pPr>
        <w:widowControl w:val="0"/>
        <w:autoSpaceDE w:val="0"/>
        <w:autoSpaceDN w:val="0"/>
        <w:adjustRightInd w:val="0"/>
        <w:ind w:firstLine="540"/>
        <w:jc w:val="both"/>
        <w:rPr>
          <w:rFonts w:cs="Calibri"/>
        </w:rPr>
      </w:pPr>
      <w:bookmarkStart w:id="657" w:name="Par5586"/>
      <w:bookmarkEnd w:id="657"/>
      <w:r w:rsidRPr="00B1019D">
        <w:rPr>
          <w:rFonts w:cs="Calibri"/>
        </w:rPr>
        <w:t xml:space="preserve">2. Временная администрация по управлению банком, функции которой возложены на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ar5511" w:history="1">
        <w:r w:rsidRPr="00B1019D">
          <w:rPr>
            <w:rFonts w:cs="Calibri"/>
          </w:rPr>
          <w:t>статьей 189.31</w:t>
        </w:r>
      </w:hyperlink>
      <w:r w:rsidRPr="00B1019D">
        <w:rPr>
          <w:rFonts w:cs="Calibri"/>
        </w:rPr>
        <w:t xml:space="preserve"> настоящего Федерального закона, с особенностями, установленными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период деятельности временной администрации по управлению банком, назначенной в </w:t>
      </w:r>
      <w:r w:rsidRPr="00B1019D">
        <w:rPr>
          <w:rFonts w:cs="Calibri"/>
        </w:rPr>
        <w:lastRenderedPageBreak/>
        <w:t>соответствии с настоящей статьей, приостанавливаются:</w:t>
      </w:r>
    </w:p>
    <w:p w:rsidR="00B1019D" w:rsidRPr="00B1019D" w:rsidRDefault="00B1019D">
      <w:pPr>
        <w:widowControl w:val="0"/>
        <w:autoSpaceDE w:val="0"/>
        <w:autoSpaceDN w:val="0"/>
        <w:adjustRightInd w:val="0"/>
        <w:ind w:firstLine="540"/>
        <w:jc w:val="both"/>
        <w:rPr>
          <w:rFonts w:cs="Calibri"/>
        </w:rPr>
      </w:pPr>
      <w:r w:rsidRPr="00B1019D">
        <w:rPr>
          <w:rFonts w:cs="Calibri"/>
        </w:rPr>
        <w:t>1) полномочия органов управления банка, связанные с принятием решений по вопросам, отнесенным к их компетенции федеральными законами и учредительными документами банка;</w:t>
      </w:r>
    </w:p>
    <w:p w:rsidR="00B1019D" w:rsidRPr="00B1019D" w:rsidRDefault="00B1019D">
      <w:pPr>
        <w:widowControl w:val="0"/>
        <w:autoSpaceDE w:val="0"/>
        <w:autoSpaceDN w:val="0"/>
        <w:adjustRightInd w:val="0"/>
        <w:ind w:firstLine="540"/>
        <w:jc w:val="both"/>
        <w:rPr>
          <w:rFonts w:cs="Calibri"/>
        </w:rPr>
      </w:pPr>
      <w:r w:rsidRPr="00B1019D">
        <w:rPr>
          <w:rFonts w:cs="Calibri"/>
        </w:rPr>
        <w:t>2) права учредителей (участников) банка, связанные с участием в его уставном капитале, в том числе право на созыв общего собрания акционеров (участников) банка.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Помимо осуществления полномочий, указанных в </w:t>
      </w:r>
      <w:hyperlink w:anchor="Par5586" w:history="1">
        <w:r w:rsidRPr="00B1019D">
          <w:rPr>
            <w:rFonts w:cs="Calibri"/>
          </w:rPr>
          <w:t>пункте 2</w:t>
        </w:r>
      </w:hyperlink>
      <w:r w:rsidRPr="00B1019D">
        <w:rPr>
          <w:rFonts w:cs="Calibri"/>
        </w:rPr>
        <w:t xml:space="preserve"> настоящей статьи, временная администрация по управлению банком вправе:</w:t>
      </w:r>
    </w:p>
    <w:p w:rsidR="00B1019D" w:rsidRPr="00B1019D" w:rsidRDefault="00B1019D">
      <w:pPr>
        <w:widowControl w:val="0"/>
        <w:autoSpaceDE w:val="0"/>
        <w:autoSpaceDN w:val="0"/>
        <w:adjustRightInd w:val="0"/>
        <w:ind w:firstLine="540"/>
        <w:jc w:val="both"/>
        <w:rPr>
          <w:rFonts w:cs="Calibri"/>
        </w:rPr>
      </w:pPr>
      <w:r w:rsidRPr="00B1019D">
        <w:rPr>
          <w:rFonts w:cs="Calibri"/>
        </w:rPr>
        <w:t>1) осуществлять действия, связанные с уменьшением размера уставного капитала банка до величины его собственных средств (капитала) или до одного рубля, принимать решение о внесении изменений в устав банка;</w:t>
      </w:r>
    </w:p>
    <w:p w:rsidR="00B1019D" w:rsidRPr="00B1019D" w:rsidRDefault="00B1019D">
      <w:pPr>
        <w:widowControl w:val="0"/>
        <w:autoSpaceDE w:val="0"/>
        <w:autoSpaceDN w:val="0"/>
        <w:adjustRightInd w:val="0"/>
        <w:ind w:firstLine="540"/>
        <w:jc w:val="both"/>
        <w:rPr>
          <w:rFonts w:cs="Calibri"/>
        </w:rPr>
      </w:pPr>
      <w:r w:rsidRPr="00B1019D">
        <w:rPr>
          <w:rFonts w:cs="Calibri"/>
        </w:rPr>
        <w:t>2) осуществлять действия, связанные с увеличением размера уставного капитала банка, в том числе принимать решение о размещении акций, утверждать решение о выпуске акций и отчет об итогах этого выпуска, принимать решение о внесении изменений в устав банка;</w:t>
      </w:r>
    </w:p>
    <w:p w:rsidR="00B1019D" w:rsidRPr="00B1019D" w:rsidRDefault="00B1019D">
      <w:pPr>
        <w:widowControl w:val="0"/>
        <w:autoSpaceDE w:val="0"/>
        <w:autoSpaceDN w:val="0"/>
        <w:adjustRightInd w:val="0"/>
        <w:ind w:firstLine="540"/>
        <w:jc w:val="both"/>
        <w:rPr>
          <w:rFonts w:cs="Calibri"/>
        </w:rPr>
      </w:pPr>
      <w:r w:rsidRPr="00B1019D">
        <w:rPr>
          <w:rFonts w:cs="Calibri"/>
        </w:rPr>
        <w:t>3) принимать решения о реорганизации банка;</w:t>
      </w:r>
    </w:p>
    <w:p w:rsidR="00B1019D" w:rsidRPr="00B1019D" w:rsidRDefault="00B1019D">
      <w:pPr>
        <w:widowControl w:val="0"/>
        <w:autoSpaceDE w:val="0"/>
        <w:autoSpaceDN w:val="0"/>
        <w:adjustRightInd w:val="0"/>
        <w:ind w:firstLine="540"/>
        <w:jc w:val="both"/>
        <w:rPr>
          <w:rFonts w:cs="Calibri"/>
        </w:rPr>
      </w:pPr>
      <w:r w:rsidRPr="00B1019D">
        <w:rPr>
          <w:rFonts w:cs="Calibri"/>
        </w:rPr>
        <w:t>4) осуществлять продажу имущества банка, в том числе Агентству, в соответствии с планом участия Агентства в осуществлении мер по предупреждению банкротства банка;</w:t>
      </w:r>
    </w:p>
    <w:p w:rsidR="00B1019D" w:rsidRPr="00B1019D" w:rsidRDefault="00B1019D">
      <w:pPr>
        <w:widowControl w:val="0"/>
        <w:autoSpaceDE w:val="0"/>
        <w:autoSpaceDN w:val="0"/>
        <w:adjustRightInd w:val="0"/>
        <w:ind w:firstLine="540"/>
        <w:jc w:val="both"/>
        <w:rPr>
          <w:rFonts w:cs="Calibri"/>
        </w:rPr>
      </w:pPr>
      <w:r w:rsidRPr="00B1019D">
        <w:rPr>
          <w:rFonts w:cs="Calibri"/>
        </w:rPr>
        <w:t>5) принимать решения о закрытии и (или) об открытии филиалов банка и о внесении в связи с данными решениями соответствующих изменений в устав банка;</w:t>
      </w:r>
    </w:p>
    <w:p w:rsidR="00B1019D" w:rsidRPr="00B1019D" w:rsidRDefault="00B1019D">
      <w:pPr>
        <w:widowControl w:val="0"/>
        <w:autoSpaceDE w:val="0"/>
        <w:autoSpaceDN w:val="0"/>
        <w:adjustRightInd w:val="0"/>
        <w:ind w:firstLine="540"/>
        <w:jc w:val="both"/>
        <w:rPr>
          <w:rFonts w:cs="Calibri"/>
        </w:rPr>
      </w:pPr>
      <w:r w:rsidRPr="00B1019D">
        <w:rPr>
          <w:rFonts w:cs="Calibri"/>
        </w:rPr>
        <w:t>6) осуществлять иные меры, направленные на предупреждение банкротства банка;</w:t>
      </w:r>
    </w:p>
    <w:p w:rsidR="00B1019D" w:rsidRPr="00B1019D" w:rsidRDefault="00B1019D">
      <w:pPr>
        <w:widowControl w:val="0"/>
        <w:autoSpaceDE w:val="0"/>
        <w:autoSpaceDN w:val="0"/>
        <w:adjustRightInd w:val="0"/>
        <w:ind w:firstLine="540"/>
        <w:jc w:val="both"/>
        <w:rPr>
          <w:rFonts w:cs="Calibri"/>
        </w:rPr>
      </w:pPr>
      <w:r w:rsidRPr="00B1019D">
        <w:rPr>
          <w:rFonts w:cs="Calibri"/>
        </w:rPr>
        <w:t>7) принять решение о ликвидации банка.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58" w:name="Par5599"/>
      <w:bookmarkEnd w:id="658"/>
      <w:r w:rsidRPr="00B1019D">
        <w:rPr>
          <w:rFonts w:cs="Calibri"/>
        </w:rPr>
        <w:t>Статья 189.35. Последствия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1) исполнительные органы кредитной организации не вправе принимать решения по вопросам, отнесенным к их компетенции федеральными законами и учредительными документами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решения иных </w:t>
      </w:r>
      <w:hyperlink r:id="rId1195" w:history="1">
        <w:r w:rsidRPr="00B1019D">
          <w:rPr>
            <w:rFonts w:cs="Calibri"/>
          </w:rPr>
          <w:t>органов управления</w:t>
        </w:r>
      </w:hyperlink>
      <w:r w:rsidRPr="00B1019D">
        <w:rPr>
          <w:rFonts w:cs="Calibri"/>
        </w:rPr>
        <w:t xml:space="preserve"> кредитной организации вступают в силу после их согласования с временной администрацией по управлению кредитной организацией.</w:t>
      </w:r>
    </w:p>
    <w:p w:rsidR="00B1019D" w:rsidRPr="00B1019D" w:rsidRDefault="00B1019D">
      <w:pPr>
        <w:widowControl w:val="0"/>
        <w:autoSpaceDE w:val="0"/>
        <w:autoSpaceDN w:val="0"/>
        <w:adjustRightInd w:val="0"/>
        <w:ind w:firstLine="540"/>
        <w:jc w:val="both"/>
        <w:rPr>
          <w:rFonts w:cs="Calibri"/>
        </w:rPr>
      </w:pPr>
      <w:bookmarkStart w:id="659" w:name="Par5604"/>
      <w:bookmarkEnd w:id="659"/>
      <w:r w:rsidRPr="00B1019D">
        <w:rPr>
          <w:rFonts w:cs="Calibri"/>
        </w:rPr>
        <w:t xml:space="preserve">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кредитной организацией, обязаны передать ей печати и штампы кредитной организации, а в сроки, согласованные с временной администрацией по управлению кредитной организацией, - бухгалтерскую и иную документацию, базы данных кредитной организации на электронных носителях (резервные копии баз данных), обязанность ведения которых установлена Федеральным </w:t>
      </w:r>
      <w:hyperlink r:id="rId1196" w:history="1">
        <w:r w:rsidRPr="00B1019D">
          <w:rPr>
            <w:rFonts w:cs="Calibri"/>
          </w:rPr>
          <w:t>законом</w:t>
        </w:r>
      </w:hyperlink>
      <w:r w:rsidRPr="00B1019D">
        <w:rPr>
          <w:rFonts w:cs="Calibri"/>
        </w:rPr>
        <w:t xml:space="preserve"> "О банках и банковской деятельности", материальные и иные ценности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Воспрепятствование со стороны руководителя кредитной организации, других работников кредитной организации и иных лиц осуществлению функций временной администрации по управлению кредитной организацией (в том числе воспрепятствование доступу в помещения кредитной организации, доступу к ее документации и иным носителям информации, отказ от передачи документов, печатей) является основанием для применения Банком России в порядке надзора мер, предусмотренных федеральным </w:t>
      </w:r>
      <w:hyperlink r:id="rId1197" w:history="1">
        <w:r w:rsidRPr="00B1019D">
          <w:rPr>
            <w:rFonts w:cs="Calibri"/>
          </w:rPr>
          <w:t>законом</w:t>
        </w:r>
      </w:hyperlink>
      <w:r w:rsidRPr="00B1019D">
        <w:rPr>
          <w:rFonts w:cs="Calibri"/>
        </w:rPr>
        <w:t>, а также влечет ответственность в соответствии с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4.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 руководитель кредитной организации, имевший право до назначения временной администрации по управлению кредитной организацией действовать от имени кредитной организации без доверенности, вправе представлять ее интересы в арбитражном суде при обжаловании решения Банка России о назначении временной администрации по управлению кредитной организацией, обжаловании приказа Банка России об отзыве лицензии на осуществление банковских операций.</w:t>
      </w:r>
    </w:p>
    <w:p w:rsidR="00B1019D" w:rsidRPr="00B1019D" w:rsidRDefault="00B1019D">
      <w:pPr>
        <w:widowControl w:val="0"/>
        <w:autoSpaceDE w:val="0"/>
        <w:autoSpaceDN w:val="0"/>
        <w:adjustRightInd w:val="0"/>
        <w:ind w:firstLine="540"/>
        <w:jc w:val="both"/>
        <w:rPr>
          <w:rFonts w:cs="Calibri"/>
        </w:rPr>
      </w:pPr>
      <w:r w:rsidRPr="00B1019D">
        <w:rPr>
          <w:rFonts w:cs="Calibri"/>
        </w:rPr>
        <w:t>5. С даты назначения временной администрации прекращается действие доверенностей, выданных кредитной организацией до даты назначения временной администрации, в том числе безотзывных.</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60" w:name="Par5609"/>
      <w:bookmarkEnd w:id="660"/>
      <w:r w:rsidRPr="00B1019D">
        <w:rPr>
          <w:rFonts w:cs="Calibri"/>
        </w:rPr>
        <w:t>Статья 189.36. Ходатайство руководителя временной администрации по управлению кредитной организацией об отзыве лицензии на осуществление банковских операций</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установления оснований для отзыва у кредитной организации лицензии на осуществление банковских операций, предусмотренных </w:t>
      </w:r>
      <w:hyperlink r:id="rId1198" w:history="1">
        <w:r w:rsidRPr="00B1019D">
          <w:rPr>
            <w:rFonts w:cs="Calibri"/>
          </w:rPr>
          <w:t>статьей 20</w:t>
        </w:r>
      </w:hyperlink>
      <w:r w:rsidRPr="00B1019D">
        <w:rPr>
          <w:rFonts w:cs="Calibri"/>
        </w:rPr>
        <w:t xml:space="preserve"> Федерального закона "О банках и банковской деятельности", руководитель временной администрации по управлению кредитной организацией обязан направить в Банк России ходатайство об отзыве указанной лицензии.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61" w:name="Par5613"/>
      <w:bookmarkEnd w:id="661"/>
      <w:r w:rsidRPr="00B1019D">
        <w:rPr>
          <w:rFonts w:cs="Calibri"/>
        </w:rPr>
        <w:t>Статья 189.37. Споры о деятельности временной администрации по управлению кредитной организацией</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Кредитная организация вправе обжаловать решение Банка России о назначении временной администрации по управлению кредитной организацией в арбитражный суд в </w:t>
      </w:r>
      <w:hyperlink r:id="rId1199" w:history="1">
        <w:r w:rsidRPr="00B1019D">
          <w:rPr>
            <w:rFonts w:cs="Calibri"/>
          </w:rPr>
          <w:t>порядке</w:t>
        </w:r>
      </w:hyperlink>
      <w:r w:rsidRPr="00B1019D">
        <w:rPr>
          <w:rFonts w:cs="Calibri"/>
        </w:rPr>
        <w:t>, установленном федеральными законами.</w:t>
      </w:r>
    </w:p>
    <w:p w:rsidR="00B1019D" w:rsidRPr="00B1019D" w:rsidRDefault="00B1019D">
      <w:pPr>
        <w:widowControl w:val="0"/>
        <w:autoSpaceDE w:val="0"/>
        <w:autoSpaceDN w:val="0"/>
        <w:adjustRightInd w:val="0"/>
        <w:ind w:firstLine="540"/>
        <w:jc w:val="both"/>
        <w:rPr>
          <w:rFonts w:cs="Calibri"/>
        </w:rPr>
      </w:pPr>
      <w:r w:rsidRPr="00B1019D">
        <w:rPr>
          <w:rFonts w:cs="Calibri"/>
        </w:rPr>
        <w:t>Обжалование решения Банка России о назначении временной администрации по управлению кредитной организацией, а также применение мер по обеспечению исков в отношении кредитной организации не приостанавливает деятельность временной администрации по управлению кредитной организацией.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2. Учредители (участники) кредитной организации, владеющие в совокупности не менее чем одним процентом уставного капитала кредитной организации, вправе обратиться в арбитражный суд с иском к Банку России о возмещении кредитной организации реального ущерба, если он нанесен в результате необоснованного назначения временной администрации по управлению кредитной организацией.</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62" w:name="Par5619"/>
      <w:bookmarkEnd w:id="662"/>
      <w:r w:rsidRPr="00B1019D">
        <w:rPr>
          <w:rFonts w:cs="Calibri"/>
        </w:rPr>
        <w:t>Статья 189.38. Мораторий на удовлетворение требований кредиторов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 случае приостановления полномочий исполнительных органов кредитной организации и при наличии основания, предусмотренного </w:t>
      </w:r>
      <w:hyperlink w:anchor="Par5469" w:history="1">
        <w:r w:rsidRPr="00B1019D">
          <w:rPr>
            <w:rFonts w:cs="Calibri"/>
          </w:rPr>
          <w:t>подпунктом 1 пункта 1 статьи 189.26</w:t>
        </w:r>
      </w:hyperlink>
      <w:r w:rsidRPr="00B1019D">
        <w:rPr>
          <w:rFonts w:cs="Calibri"/>
        </w:rPr>
        <w:t xml:space="preserve"> настоящего Федерального закона, Банк России вправе ввести </w:t>
      </w:r>
      <w:hyperlink r:id="rId1200" w:history="1">
        <w:r w:rsidRPr="00B1019D">
          <w:rPr>
            <w:rFonts w:cs="Calibri"/>
          </w:rPr>
          <w:t>мораторий</w:t>
        </w:r>
      </w:hyperlink>
      <w:r w:rsidRPr="00B1019D">
        <w:rPr>
          <w:rFonts w:cs="Calibri"/>
        </w:rPr>
        <w:t xml:space="preserve"> на удовлетворение требований кредиторов кредитной организации на срок не более трех месяцев.</w:t>
      </w:r>
    </w:p>
    <w:p w:rsidR="00B1019D" w:rsidRPr="00B1019D" w:rsidRDefault="00B1019D">
      <w:pPr>
        <w:widowControl w:val="0"/>
        <w:autoSpaceDE w:val="0"/>
        <w:autoSpaceDN w:val="0"/>
        <w:adjustRightInd w:val="0"/>
        <w:ind w:firstLine="540"/>
        <w:jc w:val="both"/>
        <w:rPr>
          <w:rFonts w:cs="Calibri"/>
        </w:rPr>
      </w:pPr>
      <w:r w:rsidRPr="00B1019D">
        <w:rPr>
          <w:rFonts w:cs="Calibri"/>
        </w:rPr>
        <w:t>Действие указанного моратория распространяется на денежные обязательства и обязанности по уплате обязательных платежей, которые возникли до момента назначения временной администрации по управлению кредитной организацией.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2. В течение срока действия моратория:</w:t>
      </w:r>
    </w:p>
    <w:p w:rsidR="00B1019D" w:rsidRPr="00B1019D" w:rsidRDefault="00B1019D">
      <w:pPr>
        <w:widowControl w:val="0"/>
        <w:autoSpaceDE w:val="0"/>
        <w:autoSpaceDN w:val="0"/>
        <w:adjustRightInd w:val="0"/>
        <w:ind w:firstLine="540"/>
        <w:jc w:val="both"/>
        <w:rPr>
          <w:rFonts w:cs="Calibri"/>
        </w:rPr>
      </w:pPr>
      <w:r w:rsidRPr="00B1019D">
        <w:rPr>
          <w:rFonts w:cs="Calibri"/>
        </w:rPr>
        <w:t>1) не начисляются предусмотренные законом или договором неустойки (штрафы, пени), проценты, иные финансовые санкции и не применяются другие меры ответственности за неисполнение или ненадлежащее исполнение кредитной организацией денежных обязательств и (или) обязанностей по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2) не допускается взыскание по исполнительным и иным документам, по которым оно производится в бесспорном (безакцептном) порядке;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приостанавливается исполнение исполнительных документов, за исключением случаев, предусмотренных </w:t>
      </w:r>
      <w:hyperlink w:anchor="Par5629" w:history="1">
        <w:r w:rsidRPr="00B1019D">
          <w:rPr>
            <w:rFonts w:cs="Calibri"/>
          </w:rPr>
          <w:t>пунктом 4</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4) запрещается удовлетворение требований учредителя (участника) кредитной организации о выделе ему доли (вклада) в уставном капитале кредитной организации в связи с его выходом из состава ее учредителей (участников).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На сумму требований кредитора по денежным обязательствам и (или) обязательным платежам, выраженным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процентной </w:t>
      </w:r>
      <w:hyperlink r:id="rId1201" w:history="1">
        <w:r w:rsidRPr="00B1019D">
          <w:rPr>
            <w:rFonts w:cs="Calibri"/>
          </w:rPr>
          <w:t>ставки</w:t>
        </w:r>
      </w:hyperlink>
      <w:r w:rsidRPr="00B1019D">
        <w:rPr>
          <w:rFonts w:cs="Calibri"/>
        </w:rPr>
        <w:t xml:space="preserve"> рефинансирования Банка России. На сумму требований кредитора по денежным обязательствам и (или) обязательным платежам, выраженным в иностранной валюте, в размере, установленном на день введения моратория (без учета начисленных процентов), начисляются проценты исходя из </w:t>
      </w:r>
      <w:hyperlink r:id="rId1202" w:history="1">
        <w:r w:rsidRPr="00B1019D">
          <w:rPr>
            <w:rFonts w:cs="Calibri"/>
          </w:rPr>
          <w:t>средней ставки</w:t>
        </w:r>
      </w:hyperlink>
      <w:r w:rsidRPr="00B1019D">
        <w:rPr>
          <w:rFonts w:cs="Calibri"/>
        </w:rPr>
        <w:t xml:space="preserve"> банковского процента по краткосрочным валютным кредитам, предоставляемым по месту нахождения кредитора. Начисленные проценты подлежат выплате после окончания срока действия моратория.</w:t>
      </w:r>
    </w:p>
    <w:p w:rsidR="00B1019D" w:rsidRPr="00B1019D" w:rsidRDefault="00B1019D">
      <w:pPr>
        <w:widowControl w:val="0"/>
        <w:autoSpaceDE w:val="0"/>
        <w:autoSpaceDN w:val="0"/>
        <w:adjustRightInd w:val="0"/>
        <w:ind w:firstLine="540"/>
        <w:jc w:val="both"/>
        <w:rPr>
          <w:rFonts w:cs="Calibri"/>
        </w:rPr>
      </w:pPr>
      <w:bookmarkStart w:id="663" w:name="Par5629"/>
      <w:bookmarkEnd w:id="663"/>
      <w:r w:rsidRPr="00B1019D">
        <w:rPr>
          <w:rFonts w:cs="Calibri"/>
        </w:rPr>
        <w:t>4. Действие моратория не распространяется:</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1) на требования граждан, перед которыми кредитная организация несет ответственность за причинение вреда жизни или здоровью;</w:t>
      </w:r>
    </w:p>
    <w:p w:rsidR="00B1019D" w:rsidRPr="00B1019D" w:rsidRDefault="00B1019D">
      <w:pPr>
        <w:widowControl w:val="0"/>
        <w:autoSpaceDE w:val="0"/>
        <w:autoSpaceDN w:val="0"/>
        <w:adjustRightInd w:val="0"/>
        <w:ind w:firstLine="540"/>
        <w:jc w:val="both"/>
        <w:rPr>
          <w:rFonts w:cs="Calibri"/>
        </w:rPr>
      </w:pPr>
      <w:r w:rsidRPr="00B1019D">
        <w:rPr>
          <w:rFonts w:cs="Calibri"/>
        </w:rP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3) на требования по оплате организационно-хозяйственных расходов, необходимых для деятельности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4) на исполнение исполнительных документов, выданных до дня введения моратория на основании решений о взыскании задолженности кредитной организации по заключенным с физическими лицами договорам банковского вклада и договорам банковского счета.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64" w:name="Par5635"/>
      <w:bookmarkEnd w:id="664"/>
      <w:r w:rsidRPr="00B1019D">
        <w:rPr>
          <w:rFonts w:cs="Calibri"/>
        </w:rPr>
        <w:t>Статья 189.39. Отказ от исполнения договоров и иных сделок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с момента назначения временной администрации по управлению кредитной организацией вправе отказаться от исполнения договоров и иных сделок кредитной организации по основаниям и в порядке, которые предусмотрены </w:t>
      </w:r>
      <w:hyperlink w:anchor="Par2615" w:history="1">
        <w:r w:rsidRPr="00B1019D">
          <w:rPr>
            <w:rFonts w:cs="Calibri"/>
          </w:rPr>
          <w:t>статьей 102</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Правила, установленные статьей 189.40 данного документа (в редакции Федерального закона от 22.12.2014 N 432-ФЗ), </w:t>
      </w:r>
      <w:hyperlink r:id="rId1203" w:history="1">
        <w:r w:rsidRPr="00B1019D">
          <w:rPr>
            <w:rFonts w:cs="Calibri"/>
          </w:rPr>
          <w:t>применяются</w:t>
        </w:r>
      </w:hyperlink>
      <w:r w:rsidRPr="00B1019D">
        <w:rPr>
          <w:rFonts w:cs="Calibri"/>
        </w:rPr>
        <w:t xml:space="preserve"> также при рассмотрении заявлений о признании сделок недействительными, поданных до дня вступления в силу Федерального закона от 22.12.2014 N 432-ФЗ, если к этому дню не вступил в законную силу судебный акт по результатам рассмотрения такого заявления.</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outlineLvl w:val="2"/>
        <w:rPr>
          <w:rFonts w:cs="Calibri"/>
        </w:rPr>
      </w:pPr>
      <w:bookmarkStart w:id="665" w:name="Par5643"/>
      <w:bookmarkEnd w:id="665"/>
      <w:r w:rsidRPr="00B1019D">
        <w:rPr>
          <w:rFonts w:cs="Calibri"/>
        </w:rPr>
        <w:t>Статья 189.40. Особенности признания недействительными сделок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bookmarkStart w:id="666" w:name="Par5645"/>
      <w:bookmarkEnd w:id="666"/>
      <w:r w:rsidRPr="00B1019D">
        <w:rPr>
          <w:rFonts w:cs="Calibri"/>
        </w:rPr>
        <w:t xml:space="preserve">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Гражданским </w:t>
      </w:r>
      <w:hyperlink r:id="rId1204" w:history="1">
        <w:r w:rsidRPr="00B1019D">
          <w:rPr>
            <w:rFonts w:cs="Calibri"/>
          </w:rPr>
          <w:t>кодексом</w:t>
        </w:r>
      </w:hyperlink>
      <w:r w:rsidRPr="00B1019D">
        <w:rPr>
          <w:rFonts w:cs="Calibri"/>
        </w:rPr>
        <w:t xml:space="preserve"> Российской Федерации и другими федеральными законами, с учетом особенностей, установленных настоящим параграфом.</w:t>
      </w:r>
    </w:p>
    <w:p w:rsidR="00B1019D" w:rsidRPr="00B1019D" w:rsidRDefault="00B1019D">
      <w:pPr>
        <w:widowControl w:val="0"/>
        <w:autoSpaceDE w:val="0"/>
        <w:autoSpaceDN w:val="0"/>
        <w:adjustRightInd w:val="0"/>
        <w:ind w:firstLine="540"/>
        <w:jc w:val="both"/>
        <w:rPr>
          <w:rFonts w:cs="Calibri"/>
        </w:rPr>
      </w:pPr>
      <w:r w:rsidRPr="00B1019D">
        <w:rPr>
          <w:rFonts w:cs="Calibri"/>
        </w:rPr>
        <w:t>2. Заявление о признании сделки кредитной организации недействительной может быть подано в арбитражный суд временной администрацией по управлению кредитной организацией, а также Агентством от имени кредитной организации в случае, если Банком России утвержден план участия Агентства в осуществлении мер по предупреждению банкротства банка.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Периоды, в течение которых совершены сделки, которые могут быть признаны недействительными, или возникли обязательства кредитной организации, указанные в </w:t>
      </w:r>
      <w:hyperlink w:anchor="Par1816" w:history="1">
        <w:r w:rsidRPr="00B1019D">
          <w:rPr>
            <w:rFonts w:cs="Calibri"/>
          </w:rPr>
          <w:t>статьях 61.2</w:t>
        </w:r>
      </w:hyperlink>
      <w:r w:rsidRPr="00B1019D">
        <w:rPr>
          <w:rFonts w:cs="Calibri"/>
        </w:rPr>
        <w:t xml:space="preserve">, </w:t>
      </w:r>
      <w:hyperlink w:anchor="Par1828" w:history="1">
        <w:r w:rsidRPr="00B1019D">
          <w:rPr>
            <w:rFonts w:cs="Calibri"/>
          </w:rPr>
          <w:t>61.3</w:t>
        </w:r>
      </w:hyperlink>
      <w:r w:rsidRPr="00B1019D">
        <w:rPr>
          <w:rFonts w:cs="Calibri"/>
        </w:rPr>
        <w:t xml:space="preserve"> и </w:t>
      </w:r>
      <w:hyperlink w:anchor="Par1857" w:history="1">
        <w:r w:rsidRPr="00B1019D">
          <w:rPr>
            <w:rFonts w:cs="Calibri"/>
          </w:rPr>
          <w:t>пункте 4 статьи 61.6</w:t>
        </w:r>
      </w:hyperlink>
      <w:r w:rsidRPr="00B1019D">
        <w:rPr>
          <w:rFonts w:cs="Calibri"/>
        </w:rPr>
        <w:t xml:space="preserve"> настоящего Федерального закона, исчисляются с даты назначения Банком России временной администрации по управлению кредитной организацией, а в случае, если в отношении кредитной организации осуществляются меры по предупреждению банкротства с участием Агентства, - с даты утверждения Комитетом банковского надзора Банка России плана участия Агентства в осуществлении мер по предупреждению банкротства банка.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В случае оспаривания руководителем временной администрации по управлению кредитной организацией на основании </w:t>
      </w:r>
      <w:hyperlink w:anchor="Par1828" w:history="1">
        <w:r w:rsidRPr="00B1019D">
          <w:rPr>
            <w:rFonts w:cs="Calibri"/>
          </w:rPr>
          <w:t>статьи 61.3</w:t>
        </w:r>
      </w:hyperlink>
      <w:r w:rsidRPr="00B1019D">
        <w:rPr>
          <w:rFonts w:cs="Calibri"/>
        </w:rPr>
        <w:t xml:space="preserve"> настоящего Федерального закона сделок по списанию кредитной организацией денежных средств со счета клиента в этой кредитной организации в счет погашения задолженности клиента перед кредитной организацией (как на основании распоряжения клиента, так и без него), по перечислению кредитной организацией денежных средств со счета клиента в этой кредитной организации на счет этого же или другого лица в другой кредитной организации (как на основании распоряжения клиента, так и без него) либо по выдаче наличных денежных средств со счета клиента бремя доказывания того, что соответствующие сделки выходят за пределы обычной хозяйственной деятельности кредитной организации, лежит на руководителе временной администрации по управлению кредитной </w:t>
      </w:r>
      <w:r w:rsidRPr="00B1019D">
        <w:rPr>
          <w:rFonts w:cs="Calibri"/>
        </w:rPr>
        <w:lastRenderedPageBreak/>
        <w:t>организацией.</w:t>
      </w:r>
    </w:p>
    <w:p w:rsidR="00B1019D" w:rsidRPr="00B1019D" w:rsidRDefault="00B1019D">
      <w:pPr>
        <w:widowControl w:val="0"/>
        <w:autoSpaceDE w:val="0"/>
        <w:autoSpaceDN w:val="0"/>
        <w:adjustRightInd w:val="0"/>
        <w:ind w:firstLine="540"/>
        <w:jc w:val="both"/>
        <w:rPr>
          <w:rFonts w:cs="Calibri"/>
        </w:rPr>
      </w:pPr>
      <w:bookmarkStart w:id="667" w:name="Par5649"/>
      <w:bookmarkEnd w:id="667"/>
      <w:r w:rsidRPr="00B1019D">
        <w:rPr>
          <w:rFonts w:cs="Calibri"/>
        </w:rPr>
        <w:t>5. Предполагается (пока не доказано иное), что сделка вышла за пределы обычной хозяйственной деятельности при наличии хотя бы одного из следующих условий: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оспариваемый платеж был осуществлен кредитной организацией через корреспондентский счет (субсчет) с нарушением очередности, установленной Гражданским </w:t>
      </w:r>
      <w:hyperlink r:id="rId1205" w:history="1">
        <w:r w:rsidRPr="00B1019D">
          <w:rPr>
            <w:rFonts w:cs="Calibri"/>
          </w:rPr>
          <w:t>кодексом</w:t>
        </w:r>
      </w:hyperlink>
      <w:r w:rsidRPr="00B1019D">
        <w:rPr>
          <w:rFonts w:cs="Calibri"/>
        </w:rPr>
        <w:t xml:space="preserve"> Российской Федерации,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либо если доказано, что клиент, осуществивший оспариваемый платеж, или получатель платежа знал о наличии других таких неисполненных распоряжений по иному корреспондентскому счету (субсчету) этой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 клиент или получатель платежа является заинтересованным либо контролирующим лицом по отношению к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3) назначение либо размер оспариваемого платежа существенно отличается от ранее осуществленных клиентом платежей с учетом его предшествующих отношений с кредитной организацией, и клиент не может представить разумные убедительные обоснования этого платежа, и размер платежа или совокупность платежей клиента, совершенных в течение одного операционного дня, превысили один миллион рублей, а для платежей, совершенных в иностранной валюте, превысили сумму, эквивалентную одному миллиону рублей по курсу Центрального банка Российской Федерации, установленному на дату платежа. Настоящий подпункт не применяется к оспариванию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w:t>
      </w:r>
    </w:p>
    <w:p w:rsidR="00B1019D" w:rsidRPr="00B1019D" w:rsidRDefault="00B1019D">
      <w:pPr>
        <w:widowControl w:val="0"/>
        <w:autoSpaceDE w:val="0"/>
        <w:autoSpaceDN w:val="0"/>
        <w:adjustRightInd w:val="0"/>
        <w:ind w:firstLine="540"/>
        <w:jc w:val="both"/>
        <w:rPr>
          <w:rFonts w:cs="Calibri"/>
        </w:rPr>
      </w:pPr>
      <w:bookmarkStart w:id="668" w:name="Par5653"/>
      <w:bookmarkEnd w:id="668"/>
      <w:r w:rsidRPr="00B1019D">
        <w:rPr>
          <w:rFonts w:cs="Calibri"/>
        </w:rPr>
        <w:t xml:space="preserve">6. Правило </w:t>
      </w:r>
      <w:hyperlink w:anchor="Par1843" w:history="1">
        <w:r w:rsidRPr="00B1019D">
          <w:rPr>
            <w:rFonts w:cs="Calibri"/>
          </w:rPr>
          <w:t>пункта 2 статьи 61.4</w:t>
        </w:r>
      </w:hyperlink>
      <w:r w:rsidRPr="00B1019D">
        <w:rPr>
          <w:rFonts w:cs="Calibri"/>
        </w:rPr>
        <w:t xml:space="preserve"> настоящего Федерального закона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оспаривании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 Такие платежи могут быть признаны недействительными на основании </w:t>
      </w:r>
      <w:hyperlink w:anchor="Par1818" w:history="1">
        <w:r w:rsidRPr="00B1019D">
          <w:rPr>
            <w:rFonts w:cs="Calibri"/>
          </w:rPr>
          <w:t>пункта 1 статьи 61.2</w:t>
        </w:r>
      </w:hyperlink>
      <w:r w:rsidRPr="00B1019D">
        <w:rPr>
          <w:rFonts w:cs="Calibri"/>
        </w:rPr>
        <w:t xml:space="preserve"> или </w:t>
      </w:r>
      <w:hyperlink w:anchor="Par1828" w:history="1">
        <w:r w:rsidRPr="00B1019D">
          <w:rPr>
            <w:rFonts w:cs="Calibri"/>
          </w:rPr>
          <w:t>статьи 61.3</w:t>
        </w:r>
      </w:hyperlink>
      <w:r w:rsidRPr="00B1019D">
        <w:rPr>
          <w:rFonts w:cs="Calibri"/>
        </w:rPr>
        <w:t xml:space="preserve"> настоящего Федерального закона только в соответствии с </w:t>
      </w:r>
      <w:hyperlink w:anchor="Par5649" w:history="1">
        <w:r w:rsidRPr="00B1019D">
          <w:rPr>
            <w:rFonts w:cs="Calibri"/>
          </w:rPr>
          <w:t>пунктом 5</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7. При оспаривании сделок кредитной организации в соответствии с </w:t>
      </w:r>
      <w:hyperlink w:anchor="Par5649" w:history="1">
        <w:r w:rsidRPr="00B1019D">
          <w:rPr>
            <w:rFonts w:cs="Calibri"/>
          </w:rPr>
          <w:t>пунктами 5</w:t>
        </w:r>
      </w:hyperlink>
      <w:r w:rsidRPr="00B1019D">
        <w:rPr>
          <w:rFonts w:cs="Calibri"/>
        </w:rPr>
        <w:t xml:space="preserve"> и </w:t>
      </w:r>
      <w:hyperlink w:anchor="Par5653" w:history="1">
        <w:r w:rsidRPr="00B1019D">
          <w:rPr>
            <w:rFonts w:cs="Calibri"/>
          </w:rPr>
          <w:t>6</w:t>
        </w:r>
      </w:hyperlink>
      <w:r w:rsidRPr="00B1019D">
        <w:rPr>
          <w:rFonts w:cs="Calibri"/>
        </w:rPr>
        <w:t xml:space="preserve"> настоящей статьи </w:t>
      </w:r>
      <w:hyperlink w:anchor="Par1845" w:history="1">
        <w:r w:rsidRPr="00B1019D">
          <w:rPr>
            <w:rFonts w:cs="Calibri"/>
          </w:rPr>
          <w:t>пункт 4 статьи 61.4</w:t>
        </w:r>
      </w:hyperlink>
      <w:r w:rsidRPr="00B1019D">
        <w:rPr>
          <w:rFonts w:cs="Calibri"/>
        </w:rPr>
        <w:t xml:space="preserve"> настоящего Федерального закона не применяется.</w:t>
      </w:r>
    </w:p>
    <w:p w:rsidR="00B1019D" w:rsidRPr="00B1019D" w:rsidRDefault="00B1019D">
      <w:pPr>
        <w:widowControl w:val="0"/>
        <w:autoSpaceDE w:val="0"/>
        <w:autoSpaceDN w:val="0"/>
        <w:adjustRightInd w:val="0"/>
        <w:ind w:firstLine="540"/>
        <w:jc w:val="both"/>
        <w:rPr>
          <w:rFonts w:cs="Calibri"/>
        </w:rPr>
      </w:pPr>
      <w:r w:rsidRPr="00B1019D">
        <w:rPr>
          <w:rFonts w:cs="Calibri"/>
        </w:rPr>
        <w:t>8. В деле, возбужденном по заявлению руководителя временной администрации по управлению кредитной организацией, в случае прекращения деятельности временной администрации по управлению кредитной организацией истцом признается кредитная организация в лице ее полномочного органа управления, а в случае принятия арбитражным судом решения о признании кредитной организации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9. Сделка, которая совершена кредитной организацией - участником платежной системы, центральным платежным клиринговым контрагентом, расчетным центром платежной системы и по которой кредитная организация несет обязательства в результате определения платежных клиринговых позиций на нетто-основе в рамках платежной системы, при условии соответствия указанной сделки требованиям Федерального </w:t>
      </w:r>
      <w:hyperlink r:id="rId1206" w:history="1">
        <w:r w:rsidRPr="00B1019D">
          <w:rPr>
            <w:rFonts w:cs="Calibri"/>
          </w:rPr>
          <w:t>закона</w:t>
        </w:r>
      </w:hyperlink>
      <w:r w:rsidRPr="00B1019D">
        <w:rPr>
          <w:rFonts w:cs="Calibri"/>
        </w:rPr>
        <w:t xml:space="preserve"> от 27 июня 2011 года N 161-ФЗ "О национальной платежной системе" не может быть признана недействительной по основаниям, предусмотренным настоящей статьей.</w:t>
      </w:r>
    </w:p>
    <w:p w:rsidR="00B1019D" w:rsidRPr="00B1019D" w:rsidRDefault="00B1019D">
      <w:pPr>
        <w:widowControl w:val="0"/>
        <w:autoSpaceDE w:val="0"/>
        <w:autoSpaceDN w:val="0"/>
        <w:adjustRightInd w:val="0"/>
        <w:ind w:firstLine="540"/>
        <w:jc w:val="both"/>
        <w:rPr>
          <w:rFonts w:cs="Calibri"/>
        </w:rPr>
      </w:pPr>
      <w:bookmarkStart w:id="669" w:name="Par5657"/>
      <w:bookmarkEnd w:id="669"/>
      <w:r w:rsidRPr="00B1019D">
        <w:rPr>
          <w:rFonts w:cs="Calibri"/>
        </w:rPr>
        <w:t>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банковский счет в Банке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11. Сделка, совершенная банком или иными лицами за счет банка, в отношении которого осуществлены (осуществляются) меры по предупреждению банкротства с участием Агентства, предусмотренные настоящим параграфом, может быть признана недействительной по заявлению указанного банка или Агентства в порядке и по основаниям, которые предусмотрены настоящим Федеральным законом, а также Гражданским </w:t>
      </w:r>
      <w:hyperlink r:id="rId1207" w:history="1">
        <w:r w:rsidRPr="00B1019D">
          <w:rPr>
            <w:rFonts w:cs="Calibri"/>
          </w:rPr>
          <w:t>кодексом</w:t>
        </w:r>
      </w:hyperlink>
      <w:r w:rsidRPr="00B1019D">
        <w:rPr>
          <w:rFonts w:cs="Calibri"/>
        </w:rPr>
        <w:t xml:space="preserve"> Российской Федерации и другими федеральными </w:t>
      </w:r>
      <w:r w:rsidRPr="00B1019D">
        <w:rPr>
          <w:rFonts w:cs="Calibri"/>
        </w:rPr>
        <w:lastRenderedPageBreak/>
        <w:t xml:space="preserve">законами, с учетом особенностей, установленных настоящим параграфом. К оспариванию таких сделок применяются правила, предусмотренные </w:t>
      </w:r>
      <w:hyperlink w:anchor="Par1805" w:history="1">
        <w:r w:rsidRPr="00B1019D">
          <w:rPr>
            <w:rFonts w:cs="Calibri"/>
          </w:rPr>
          <w:t>главой III.1</w:t>
        </w:r>
      </w:hyperlink>
      <w:r w:rsidRPr="00B1019D">
        <w:rPr>
          <w:rFonts w:cs="Calibri"/>
        </w:rPr>
        <w:t xml:space="preserve"> настоящего Федерального закона, </w:t>
      </w:r>
      <w:hyperlink w:anchor="Par5645" w:history="1">
        <w:r w:rsidRPr="00B1019D">
          <w:rPr>
            <w:rFonts w:cs="Calibri"/>
          </w:rPr>
          <w:t>пунктами 1</w:t>
        </w:r>
      </w:hyperlink>
      <w:r w:rsidRPr="00B1019D">
        <w:rPr>
          <w:rFonts w:cs="Calibri"/>
        </w:rPr>
        <w:t xml:space="preserve"> - </w:t>
      </w:r>
      <w:hyperlink w:anchor="Par5657" w:history="1">
        <w:r w:rsidRPr="00B1019D">
          <w:rPr>
            <w:rFonts w:cs="Calibri"/>
          </w:rPr>
          <w:t>10</w:t>
        </w:r>
      </w:hyperlink>
      <w:r w:rsidRPr="00B1019D">
        <w:rPr>
          <w:rFonts w:cs="Calibri"/>
        </w:rPr>
        <w:t xml:space="preserve"> настоящей статьи, если иное не предусмотрено настоящим пунктом. Периоды, в течение которых совершены сделки, которые могут быть признаны недействительными в соответствии со </w:t>
      </w:r>
      <w:hyperlink w:anchor="Par1816" w:history="1">
        <w:r w:rsidRPr="00B1019D">
          <w:rPr>
            <w:rFonts w:cs="Calibri"/>
          </w:rPr>
          <w:t>статьей 61.2</w:t>
        </w:r>
      </w:hyperlink>
      <w:r w:rsidRPr="00B1019D">
        <w:rPr>
          <w:rFonts w:cs="Calibri"/>
        </w:rPr>
        <w:t xml:space="preserve"> или </w:t>
      </w:r>
      <w:hyperlink w:anchor="Par1828" w:history="1">
        <w:r w:rsidRPr="00B1019D">
          <w:rPr>
            <w:rFonts w:cs="Calibri"/>
          </w:rPr>
          <w:t>61.3</w:t>
        </w:r>
      </w:hyperlink>
      <w:r w:rsidRPr="00B1019D">
        <w:rPr>
          <w:rFonts w:cs="Calibri"/>
        </w:rPr>
        <w:t xml:space="preserve"> настоящего Федерального закона, исчисляются с даты утверждения Комитетом банковского надзора Банка России плана участия Агентства в осуществлении мер по предупреждению банкротства банка.</w:t>
      </w:r>
    </w:p>
    <w:p w:rsidR="00B1019D" w:rsidRPr="00B1019D" w:rsidRDefault="00B1019D">
      <w:pPr>
        <w:widowControl w:val="0"/>
        <w:autoSpaceDE w:val="0"/>
        <w:autoSpaceDN w:val="0"/>
        <w:adjustRightInd w:val="0"/>
        <w:ind w:firstLine="540"/>
        <w:jc w:val="both"/>
        <w:rPr>
          <w:rFonts w:cs="Calibri"/>
        </w:rPr>
      </w:pPr>
      <w:r w:rsidRPr="00B1019D">
        <w:rPr>
          <w:rFonts w:cs="Calibri"/>
        </w:rPr>
        <w:t>12. В деле, возбужденном по заявлению Агентства, по окончании срока реализации плана участия Агентства в осуществлении мер по предупреждению банкротства банка (завершения проведения мер по предупреждению банкротства) истцом признается кредитная организация в лице ее полномочного органа управления, а в случае принятия арбитражным судом решения о признании банка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70" w:name="Par5661"/>
      <w:bookmarkEnd w:id="670"/>
      <w:r w:rsidRPr="00B1019D">
        <w:rPr>
          <w:rFonts w:cs="Calibri"/>
        </w:rPr>
        <w:t>Статья 189.41. Расходы временной администрации по управлению кредитной организацией</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w:t>
      </w:r>
      <w:hyperlink r:id="rId1208" w:history="1">
        <w:r w:rsidRPr="00B1019D">
          <w:rPr>
            <w:rFonts w:cs="Calibri"/>
          </w:rPr>
          <w:t>Расходы</w:t>
        </w:r>
      </w:hyperlink>
      <w:r w:rsidRPr="00B1019D">
        <w:rPr>
          <w:rFonts w:cs="Calibri"/>
        </w:rPr>
        <w:t xml:space="preserve"> временной администрации по управлению кредитной организацией, связанные с ее деятельностью, осуществляются за счет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 Смета расходов временной администрации по управлению кредитной организацией утверждается Банком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3. Расходы временной администрации по управлению кредитной организацией в пределах утвержденной Банком России сметы подлежат удовлетворению во внеочередном порядке.</w:t>
      </w:r>
    </w:p>
    <w:p w:rsidR="00B1019D" w:rsidRPr="00B1019D" w:rsidRDefault="00B1019D">
      <w:pPr>
        <w:widowControl w:val="0"/>
        <w:autoSpaceDE w:val="0"/>
        <w:autoSpaceDN w:val="0"/>
        <w:adjustRightInd w:val="0"/>
        <w:ind w:firstLine="540"/>
        <w:jc w:val="both"/>
        <w:rPr>
          <w:rFonts w:cs="Calibri"/>
        </w:rPr>
      </w:pPr>
      <w:r w:rsidRPr="00B1019D">
        <w:rPr>
          <w:rFonts w:cs="Calibri"/>
        </w:rPr>
        <w:t>4. В случае отсутствия денежных средств на корреспондентском счете кредитной организации по распоряжению руководителя временной администрации по управлению кредитной организацией в пределах утвержденной в смете суммы расходов может быть осуществлена продажа иностранной валюты, находящейся на корреспондентских счетах кредитной организации в иных кредитных организациях, и вырученная сумма зачислена на корреспондентский счет кредитной организации в учреждении Банка России.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71" w:name="Par5668"/>
      <w:bookmarkEnd w:id="671"/>
      <w:r w:rsidRPr="00B1019D">
        <w:rPr>
          <w:rFonts w:cs="Calibri"/>
        </w:rPr>
        <w:t>Статья 189.42. Отчет временной администрации по управлению кредитной организацией</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Временная администрация по управлению кредитной организацией отчитывается перед Банком России в </w:t>
      </w:r>
      <w:hyperlink r:id="rId1209" w:history="1">
        <w:r w:rsidRPr="00B1019D">
          <w:rPr>
            <w:rFonts w:cs="Calibri"/>
          </w:rPr>
          <w:t>порядке</w:t>
        </w:r>
      </w:hyperlink>
      <w:r w:rsidRPr="00B1019D">
        <w:rPr>
          <w:rFonts w:cs="Calibri"/>
        </w:rPr>
        <w:t>, установленном нормативными актами Банка России.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72" w:name="Par5672"/>
      <w:bookmarkEnd w:id="672"/>
      <w:r w:rsidRPr="00B1019D">
        <w:rPr>
          <w:rFonts w:cs="Calibri"/>
        </w:rPr>
        <w:t>Статья 189.43. Прекращение деятельности временной администрации по управлению кредитной организацией</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Банк России принимает решение о прекращении деятельности временной администрации по управлению кредитной организацией: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1) в случае устранения причин, послуживших основанием для ее назначения;</w:t>
      </w:r>
    </w:p>
    <w:p w:rsidR="00B1019D" w:rsidRPr="00B1019D" w:rsidRDefault="00B1019D">
      <w:pPr>
        <w:widowControl w:val="0"/>
        <w:autoSpaceDE w:val="0"/>
        <w:autoSpaceDN w:val="0"/>
        <w:adjustRightInd w:val="0"/>
        <w:ind w:firstLine="540"/>
        <w:jc w:val="both"/>
        <w:rPr>
          <w:rFonts w:cs="Calibri"/>
        </w:rPr>
      </w:pPr>
      <w:r w:rsidRPr="00B1019D">
        <w:rPr>
          <w:rFonts w:cs="Calibri"/>
        </w:rPr>
        <w:t>2) после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вступления в силу решения арбитражного суда о назначении ликвидатора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по другим основаниям, предусмотренным настоящим параграфом и нормативными </w:t>
      </w:r>
      <w:hyperlink r:id="rId1210" w:history="1">
        <w:r w:rsidRPr="00B1019D">
          <w:rPr>
            <w:rFonts w:cs="Calibri"/>
          </w:rPr>
          <w:t>актами</w:t>
        </w:r>
      </w:hyperlink>
      <w:r w:rsidRPr="00B1019D">
        <w:rPr>
          <w:rFonts w:cs="Calibri"/>
        </w:rPr>
        <w:t xml:space="preserve"> Банка России.</w:t>
      </w:r>
    </w:p>
    <w:p w:rsidR="00B1019D" w:rsidRPr="00B1019D" w:rsidRDefault="00B1019D">
      <w:pPr>
        <w:widowControl w:val="0"/>
        <w:autoSpaceDE w:val="0"/>
        <w:autoSpaceDN w:val="0"/>
        <w:adjustRightInd w:val="0"/>
        <w:ind w:firstLine="540"/>
        <w:jc w:val="both"/>
        <w:rPr>
          <w:rFonts w:cs="Calibri"/>
        </w:rPr>
      </w:pPr>
      <w:bookmarkStart w:id="673" w:name="Par5678"/>
      <w:bookmarkEnd w:id="673"/>
      <w:r w:rsidRPr="00B1019D">
        <w:rPr>
          <w:rFonts w:cs="Calibri"/>
        </w:rPr>
        <w:t xml:space="preserve">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печати и штампы кредитной организации, бухгалтерскую и иную документацию, включая реестр требований кредиторов кредитной организации, материальные и иные ценности кредитной организации, принятые от исполнительных органов кредитной организации в соответствии с </w:t>
      </w:r>
      <w:hyperlink w:anchor="Par5604" w:history="1">
        <w:r w:rsidRPr="00B1019D">
          <w:rPr>
            <w:rFonts w:cs="Calibri"/>
          </w:rPr>
          <w:t>пунктом 2 статьи 189.35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hyperlink r:id="rId1211" w:history="1">
        <w:r w:rsidRPr="00B1019D">
          <w:rPr>
            <w:rFonts w:cs="Calibri"/>
          </w:rPr>
          <w:t>Порядок</w:t>
        </w:r>
      </w:hyperlink>
      <w:r w:rsidRPr="00B1019D">
        <w:rPr>
          <w:rFonts w:cs="Calibri"/>
        </w:rPr>
        <w:t xml:space="preserve"> прекращения деятельности временной администрации по управлению кредитной организацией устанавливается нормативными актами Банка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3. Прекращение деятельности временной администрации по управлению кредитной организацией при устранении причин, послуживших основанием для ее назначения, влечет за собой восстановление полномочий исполнительных органов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Полномочия руководителя кредитной организации, отстраненного на период деятельности временной администрации по управлению кредитной организацией от исполнения своих обязанностей, восстанавливаются после прекращения деятельности временной администрации по управлению кредитной организацией, если руководитель кредитной организации не освобожден от должности в соответствии с трудовым </w:t>
      </w:r>
      <w:hyperlink r:id="rId1212" w:history="1">
        <w:r w:rsidRPr="00B1019D">
          <w:rPr>
            <w:rFonts w:cs="Calibri"/>
          </w:rPr>
          <w:t>законодательством</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5. Акт Банка России о прекращении деятельности временной администрации по управлению кредитной организацией опубликовывается Банком России в "Вестнике Банка России" и не позднее следующего рабочего дня с даты принятия указанного акта включается Банком России в Единый федеральный реестр сведений о банкротстве.</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74" w:name="Par5684"/>
      <w:bookmarkEnd w:id="674"/>
      <w:r w:rsidRPr="00B1019D">
        <w:rPr>
          <w:rFonts w:cs="Calibri"/>
        </w:rPr>
        <w:t>Статья 189.44. Включение Банком России сведений в Единый федеральный реестр сведений о банкротстве</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Включение Банком России в Единый федеральный реестр сведений о банкротстве сведений, поступающих от временной администрации по управлению кредитной организацией, и сведений, документов, указанных в </w:t>
      </w:r>
      <w:hyperlink w:anchor="Par5459" w:history="1">
        <w:r w:rsidRPr="00B1019D">
          <w:rPr>
            <w:rFonts w:cs="Calibri"/>
          </w:rPr>
          <w:t>статьях 189.25</w:t>
        </w:r>
      </w:hyperlink>
      <w:r w:rsidRPr="00B1019D">
        <w:rPr>
          <w:rFonts w:cs="Calibri"/>
        </w:rPr>
        <w:t xml:space="preserve"> - </w:t>
      </w:r>
      <w:hyperlink w:anchor="Par5672" w:history="1">
        <w:r w:rsidRPr="00B1019D">
          <w:rPr>
            <w:rFonts w:cs="Calibri"/>
          </w:rPr>
          <w:t>189.43</w:t>
        </w:r>
      </w:hyperlink>
      <w:r w:rsidRPr="00B1019D">
        <w:rPr>
          <w:rFonts w:cs="Calibri"/>
        </w:rPr>
        <w:t xml:space="preserve"> настоящего Федерального закона, осуществляется в течение пяти рабочих дней с момента поступления соответствующих сведений, документов в Банк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Включение Банком России указанных в </w:t>
      </w:r>
      <w:hyperlink w:anchor="Par5459" w:history="1">
        <w:r w:rsidRPr="00B1019D">
          <w:rPr>
            <w:rFonts w:cs="Calibri"/>
          </w:rPr>
          <w:t>статьях 189.25</w:t>
        </w:r>
      </w:hyperlink>
      <w:r w:rsidRPr="00B1019D">
        <w:rPr>
          <w:rFonts w:cs="Calibri"/>
        </w:rPr>
        <w:t xml:space="preserve"> - </w:t>
      </w:r>
      <w:hyperlink w:anchor="Par5672" w:history="1">
        <w:r w:rsidRPr="00B1019D">
          <w:rPr>
            <w:rFonts w:cs="Calibri"/>
          </w:rPr>
          <w:t>189.43</w:t>
        </w:r>
      </w:hyperlink>
      <w:r w:rsidRPr="00B1019D">
        <w:rPr>
          <w:rFonts w:cs="Calibri"/>
        </w:rPr>
        <w:t xml:space="preserve"> настоящего Федерального закона сведений, документов в Единый федеральный реестр сведений о банкротстве осуществляется без взимания платы с Банка России.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75" w:name="Par5689"/>
      <w:bookmarkEnd w:id="675"/>
      <w:r w:rsidRPr="00B1019D">
        <w:rPr>
          <w:rFonts w:cs="Calibri"/>
        </w:rPr>
        <w:t>Статья 189.45. Требование Банка России о реорганизации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Банк России вправе требовать реорганизации кредитной организации в случаях, установленных </w:t>
      </w:r>
      <w:hyperlink w:anchor="Par5469" w:history="1">
        <w:r w:rsidRPr="00B1019D">
          <w:rPr>
            <w:rFonts w:cs="Calibri"/>
          </w:rPr>
          <w:t>подпунктами 1</w:t>
        </w:r>
      </w:hyperlink>
      <w:r w:rsidRPr="00B1019D">
        <w:rPr>
          <w:rFonts w:cs="Calibri"/>
        </w:rPr>
        <w:t xml:space="preserve"> - </w:t>
      </w:r>
      <w:hyperlink w:anchor="Par5471" w:history="1">
        <w:r w:rsidRPr="00B1019D">
          <w:rPr>
            <w:rFonts w:cs="Calibri"/>
          </w:rPr>
          <w:t>3 пункта 1 статьи 189.26</w:t>
        </w:r>
      </w:hyperlink>
      <w:r w:rsidRPr="00B1019D">
        <w:rPr>
          <w:rFonts w:cs="Calibri"/>
        </w:rPr>
        <w:t xml:space="preserve"> настоящего Федерального закона. Порядок направления требования Банка России о реорганизации кредитной организации устанавливается </w:t>
      </w:r>
      <w:hyperlink w:anchor="Par5403" w:history="1">
        <w:r w:rsidRPr="00B1019D">
          <w:rPr>
            <w:rFonts w:cs="Calibri"/>
          </w:rPr>
          <w:t>пунктами 1</w:t>
        </w:r>
      </w:hyperlink>
      <w:r w:rsidRPr="00B1019D">
        <w:rPr>
          <w:rFonts w:cs="Calibri"/>
        </w:rPr>
        <w:t xml:space="preserve"> и </w:t>
      </w:r>
      <w:hyperlink w:anchor="Par5404" w:history="1">
        <w:r w:rsidRPr="00B1019D">
          <w:rPr>
            <w:rFonts w:cs="Calibri"/>
          </w:rPr>
          <w:t>2 статьи 189.20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2. Реорганизация кредитной организации осуществляется в форме слияния или присоединения в порядке, установленном федеральными законами и принимаемыми в соответствии с ними нормативными актами Банка России.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76" w:name="Par5694"/>
      <w:bookmarkEnd w:id="676"/>
      <w:r w:rsidRPr="00B1019D">
        <w:rPr>
          <w:rFonts w:cs="Calibri"/>
        </w:rPr>
        <w:t>Статья 189.46. Действия кредитной организации в случае получения требования Банка России о ее реорганизации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 случае получения требования Банка России о реорганизации кредитной организации единоличный исполнительный орган кредитной организации обязан в течение пяти дней со дня его получения обратиться в органы управления кредитной организации, указанные в </w:t>
      </w:r>
      <w:hyperlink w:anchor="Par5392" w:history="1">
        <w:r w:rsidRPr="00B1019D">
          <w:rPr>
            <w:rFonts w:cs="Calibri"/>
          </w:rPr>
          <w:t>пункте 1 статьи 189.19</w:t>
        </w:r>
      </w:hyperlink>
      <w:r w:rsidRPr="00B1019D">
        <w:rPr>
          <w:rFonts w:cs="Calibri"/>
        </w:rPr>
        <w:t xml:space="preserve"> настоящего Федерального закона, с ходатайством о необходимости реорганизации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Органы управления кредитной организации, указанные в </w:t>
      </w:r>
      <w:hyperlink w:anchor="Par5390" w:history="1">
        <w:r w:rsidRPr="00B1019D">
          <w:rPr>
            <w:rFonts w:cs="Calibri"/>
          </w:rPr>
          <w:t>статье 189.19</w:t>
        </w:r>
      </w:hyperlink>
      <w:r w:rsidRPr="00B1019D">
        <w:rPr>
          <w:rFonts w:cs="Calibri"/>
        </w:rPr>
        <w:t xml:space="preserve"> настоящего Федерального закона, обязаны в срок не позднее десяти дней со дня получения требования Банка России о реорганизации известить Банк России о принятом решении.</w:t>
      </w:r>
    </w:p>
    <w:p w:rsidR="00B1019D" w:rsidRPr="00B1019D" w:rsidRDefault="00B1019D">
      <w:pPr>
        <w:widowControl w:val="0"/>
        <w:autoSpaceDE w:val="0"/>
        <w:autoSpaceDN w:val="0"/>
        <w:adjustRightInd w:val="0"/>
        <w:ind w:firstLine="540"/>
        <w:jc w:val="both"/>
        <w:rPr>
          <w:rFonts w:cs="Calibri"/>
        </w:rPr>
      </w:pPr>
      <w:r w:rsidRPr="00B1019D">
        <w:rPr>
          <w:rFonts w:cs="Calibri"/>
        </w:rPr>
        <w:t>3. Требования к устойчивости кредитных организаций, возникающих при слиянии кредитных организаций, определяются нормативными актами Банка России.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77" w:name="Par5700"/>
      <w:bookmarkEnd w:id="677"/>
      <w:r w:rsidRPr="00B1019D">
        <w:rPr>
          <w:rFonts w:cs="Calibri"/>
        </w:rPr>
        <w:t>Статья 189.47. Предложение Банка России об участии Агентства в осуществлении мер по предупреждению банкротства или урегулировании обязательств банка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Банк России вправе направить предложение об участии Агентства в осуществлении мер по </w:t>
      </w:r>
      <w:r w:rsidRPr="00B1019D">
        <w:rPr>
          <w:rFonts w:cs="Calibri"/>
        </w:rPr>
        <w:lastRenderedPageBreak/>
        <w:t>предупреждению банкротства банка при наличии признаков его неустойчивого финансового положения, создающего угрозу интересам его кредиторов (вкладчиков) и (или) угрозу стабильности банковской системы.</w:t>
      </w:r>
    </w:p>
    <w:p w:rsidR="00B1019D" w:rsidRPr="00B1019D" w:rsidRDefault="00B1019D">
      <w:pPr>
        <w:widowControl w:val="0"/>
        <w:autoSpaceDE w:val="0"/>
        <w:autoSpaceDN w:val="0"/>
        <w:adjustRightInd w:val="0"/>
        <w:ind w:firstLine="540"/>
        <w:jc w:val="both"/>
        <w:rPr>
          <w:rFonts w:cs="Calibri"/>
        </w:rPr>
      </w:pPr>
      <w:r w:rsidRPr="00B1019D">
        <w:rPr>
          <w:rFonts w:cs="Calibri"/>
        </w:rPr>
        <w:t>2. Банк России вправе направить предложение об участии Агентства в урегулировании обязательств банка при наличии признаков его неустойчивого финансового положения, создающего угрозу интересам его кредиторов (вкладчиков).</w:t>
      </w:r>
    </w:p>
    <w:p w:rsidR="00B1019D" w:rsidRPr="00B1019D" w:rsidRDefault="00B1019D">
      <w:pPr>
        <w:widowControl w:val="0"/>
        <w:autoSpaceDE w:val="0"/>
        <w:autoSpaceDN w:val="0"/>
        <w:adjustRightInd w:val="0"/>
        <w:ind w:firstLine="540"/>
        <w:jc w:val="both"/>
        <w:rPr>
          <w:rFonts w:cs="Calibri"/>
        </w:rPr>
      </w:pPr>
      <w:r w:rsidRPr="00B1019D">
        <w:rPr>
          <w:rFonts w:cs="Calibri"/>
        </w:rPr>
        <w:t>3. Для целей настоящего параграфа к числу признаков неустойчивого финансового положения банка, создающих угрозу интересам его кредиторов (вкладчиков), в частности, относятся отражение банком в отчетности и (или) установление Банком России, Агентством или иными лицами документально подтвержденных фактов, сделок (операций), достоверное отражение которых в отчетности банка приводит (приведет) к нарушению банком обязательных нормативов, и (или) сроков исполнения банком обязательств, и (или) условий участия в системе обязательного страхования вкладов и (или) возникновению оснований для осуществления мер по предупреждению несостоятельности (банкротства) банка, и (или) наличие иных документально подтвержденных доказательств угрозы интересам кредиторов (вкладчиков).</w:t>
      </w:r>
    </w:p>
    <w:p w:rsidR="00B1019D" w:rsidRPr="00B1019D" w:rsidRDefault="00B1019D">
      <w:pPr>
        <w:widowControl w:val="0"/>
        <w:autoSpaceDE w:val="0"/>
        <w:autoSpaceDN w:val="0"/>
        <w:adjustRightInd w:val="0"/>
        <w:ind w:firstLine="540"/>
        <w:jc w:val="both"/>
        <w:rPr>
          <w:rFonts w:cs="Calibri"/>
        </w:rPr>
      </w:pPr>
      <w:r w:rsidRPr="00B1019D">
        <w:rPr>
          <w:rFonts w:cs="Calibri"/>
        </w:rPr>
        <w:t>4. Банк России вправе принять решение о направлении в банк представителей Банка России и представителей Агентства в целях проведения анализа финансового положения банка для решения вопроса о целесообразности направления в Агентство предложения об участии Агентства в осуществлении мер по предупреждению банкротства или предложения об участии в урегулировании обязательств банка.</w:t>
      </w:r>
    </w:p>
    <w:p w:rsidR="00B1019D" w:rsidRPr="00B1019D" w:rsidRDefault="00B1019D">
      <w:pPr>
        <w:widowControl w:val="0"/>
        <w:autoSpaceDE w:val="0"/>
        <w:autoSpaceDN w:val="0"/>
        <w:adjustRightInd w:val="0"/>
        <w:ind w:firstLine="540"/>
        <w:jc w:val="both"/>
        <w:rPr>
          <w:rFonts w:cs="Calibri"/>
        </w:rPr>
      </w:pPr>
      <w:r w:rsidRPr="00B1019D">
        <w:rPr>
          <w:rFonts w:cs="Calibri"/>
        </w:rPr>
        <w:t>5. Срок анализа финансового положения банка не может превышать сорок пять календарных дней. Указанный срок может быть продлен Банком России на основании мотивированного ходатайства Агентства не более чем на десять календарных дней.</w:t>
      </w:r>
    </w:p>
    <w:p w:rsidR="00B1019D" w:rsidRPr="00B1019D" w:rsidRDefault="00B1019D">
      <w:pPr>
        <w:widowControl w:val="0"/>
        <w:autoSpaceDE w:val="0"/>
        <w:autoSpaceDN w:val="0"/>
        <w:adjustRightInd w:val="0"/>
        <w:ind w:firstLine="540"/>
        <w:jc w:val="both"/>
        <w:rPr>
          <w:rFonts w:cs="Calibri"/>
        </w:rPr>
      </w:pPr>
      <w:r w:rsidRPr="00B1019D">
        <w:rPr>
          <w:rFonts w:cs="Calibri"/>
        </w:rPr>
        <w:t>6. Порядок проведения анализа финансового положения банка и методика его проведения определяются нормативным актом Банка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7. Представители Банка России и представители Агентства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B1019D" w:rsidRPr="00B1019D" w:rsidRDefault="00B1019D">
      <w:pPr>
        <w:widowControl w:val="0"/>
        <w:autoSpaceDE w:val="0"/>
        <w:autoSpaceDN w:val="0"/>
        <w:adjustRightInd w:val="0"/>
        <w:ind w:firstLine="540"/>
        <w:jc w:val="both"/>
        <w:rPr>
          <w:rFonts w:cs="Calibri"/>
        </w:rPr>
      </w:pPr>
      <w:r w:rsidRPr="00B1019D">
        <w:rPr>
          <w:rFonts w:cs="Calibri"/>
        </w:rPr>
        <w:t>Представители Банка России и представители Агентства вправе участвовать без права голоса в заседаниях органов управления банка, его комитетов, комиссий и иных совещательных органов.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8. Воспрепятствование со стороны руководителей банка, других работников банка, иных лиц осуществлению функций представителей Банка России и представителей Агентства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w:t>
      </w:r>
      <w:hyperlink r:id="rId1213" w:history="1">
        <w:r w:rsidRPr="00B1019D">
          <w:rPr>
            <w:rFonts w:cs="Calibri"/>
          </w:rPr>
          <w:t>законодательством</w:t>
        </w:r>
      </w:hyperlink>
      <w:r w:rsidRPr="00B1019D">
        <w:rPr>
          <w:rFonts w:cs="Calibri"/>
        </w:rPr>
        <w:t xml:space="preserve"> Российской Федерации.</w:t>
      </w:r>
    </w:p>
    <w:p w:rsidR="00B1019D" w:rsidRPr="00B1019D" w:rsidRDefault="00B1019D">
      <w:pPr>
        <w:widowControl w:val="0"/>
        <w:autoSpaceDE w:val="0"/>
        <w:autoSpaceDN w:val="0"/>
        <w:adjustRightInd w:val="0"/>
        <w:ind w:firstLine="540"/>
        <w:jc w:val="both"/>
        <w:rPr>
          <w:rFonts w:cs="Calibri"/>
        </w:rPr>
      </w:pPr>
      <w:bookmarkStart w:id="678" w:name="Par5711"/>
      <w:bookmarkEnd w:id="678"/>
      <w:r w:rsidRPr="00B1019D">
        <w:rPr>
          <w:rFonts w:cs="Calibri"/>
        </w:rPr>
        <w:t xml:space="preserve">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w:t>
      </w:r>
      <w:hyperlink w:anchor="Par5807" w:history="1">
        <w:r w:rsidRPr="00B1019D">
          <w:rPr>
            <w:rFonts w:cs="Calibri"/>
          </w:rPr>
          <w:t>статьей 189.51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Методика оценки достаточности имущества банка для осуществления урегулирования обязательств банка определяется нормативным актом Банка России по согласованию с Агентством.</w:t>
      </w:r>
    </w:p>
    <w:p w:rsidR="00B1019D" w:rsidRPr="00B1019D" w:rsidRDefault="00B1019D">
      <w:pPr>
        <w:widowControl w:val="0"/>
        <w:autoSpaceDE w:val="0"/>
        <w:autoSpaceDN w:val="0"/>
        <w:adjustRightInd w:val="0"/>
        <w:ind w:firstLine="540"/>
        <w:jc w:val="both"/>
        <w:rPr>
          <w:rFonts w:cs="Calibri"/>
        </w:rPr>
      </w:pPr>
      <w:r w:rsidRPr="00B1019D">
        <w:rPr>
          <w:rFonts w:cs="Calibri"/>
        </w:rPr>
        <w:t>Для определения рыночной стоимости имущества банка, в том числе принадлежащих ему имущественных прав, Агентство вправе привлечь за свой счет оценщика.</w:t>
      </w:r>
    </w:p>
    <w:p w:rsidR="00B1019D" w:rsidRPr="00B1019D" w:rsidRDefault="00B1019D">
      <w:pPr>
        <w:widowControl w:val="0"/>
        <w:autoSpaceDE w:val="0"/>
        <w:autoSpaceDN w:val="0"/>
        <w:adjustRightInd w:val="0"/>
        <w:ind w:firstLine="540"/>
        <w:jc w:val="both"/>
        <w:rPr>
          <w:rFonts w:cs="Calibri"/>
        </w:rPr>
      </w:pPr>
      <w:bookmarkStart w:id="679" w:name="Par5714"/>
      <w:bookmarkEnd w:id="679"/>
      <w:r w:rsidRPr="00B1019D">
        <w:rPr>
          <w:rFonts w:cs="Calibri"/>
        </w:rPr>
        <w:t>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11. Отчет представителей Банка России и представителей Агентства, предусмотренный </w:t>
      </w:r>
      <w:hyperlink w:anchor="Par5714" w:history="1">
        <w:r w:rsidRPr="00B1019D">
          <w:rPr>
            <w:rFonts w:cs="Calibri"/>
          </w:rPr>
          <w:t>пунктом 10</w:t>
        </w:r>
      </w:hyperlink>
      <w:r w:rsidRPr="00B1019D">
        <w:rPr>
          <w:rFonts w:cs="Calibri"/>
        </w:rPr>
        <w:t xml:space="preserve"> настоящей статьи, должен содержать выводы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B1019D" w:rsidRPr="00B1019D" w:rsidRDefault="00B1019D">
      <w:pPr>
        <w:widowControl w:val="0"/>
        <w:autoSpaceDE w:val="0"/>
        <w:autoSpaceDN w:val="0"/>
        <w:adjustRightInd w:val="0"/>
        <w:ind w:firstLine="540"/>
        <w:jc w:val="both"/>
        <w:rPr>
          <w:rFonts w:cs="Calibri"/>
        </w:rPr>
      </w:pPr>
      <w:r w:rsidRPr="00B1019D">
        <w:rPr>
          <w:rFonts w:cs="Calibri"/>
        </w:rPr>
        <w:t>12. Решение о направлении в Агентство предложения об участии Агентства в осуществлении мер по предупреждению банкротства или урегулировании обязательств банка принимается Комитетом банковского надзора Банка России.</w:t>
      </w:r>
    </w:p>
    <w:p w:rsidR="00B1019D" w:rsidRPr="00B1019D" w:rsidRDefault="00B1019D">
      <w:pPr>
        <w:widowControl w:val="0"/>
        <w:autoSpaceDE w:val="0"/>
        <w:autoSpaceDN w:val="0"/>
        <w:adjustRightInd w:val="0"/>
        <w:ind w:firstLine="540"/>
        <w:jc w:val="both"/>
        <w:rPr>
          <w:rFonts w:cs="Calibri"/>
        </w:rPr>
      </w:pPr>
      <w:bookmarkStart w:id="680" w:name="Par5717"/>
      <w:bookmarkEnd w:id="680"/>
      <w:r w:rsidRPr="00B1019D">
        <w:rPr>
          <w:rFonts w:cs="Calibri"/>
        </w:rPr>
        <w:lastRenderedPageBreak/>
        <w:t>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не применять к банку меры, предусмотренные </w:t>
      </w:r>
      <w:hyperlink r:id="rId1214" w:history="1">
        <w:r w:rsidRPr="00B1019D">
          <w:rPr>
            <w:rFonts w:cs="Calibri"/>
          </w:rPr>
          <w:t>статьей 74</w:t>
        </w:r>
      </w:hyperlink>
      <w:r w:rsidRPr="00B1019D">
        <w:rPr>
          <w:rFonts w:cs="Calibri"/>
        </w:rPr>
        <w:t xml:space="preserve"> Федерального закона "О Центральном банке Российской Федерации (Банке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не вводить предусмотренный </w:t>
      </w:r>
      <w:hyperlink r:id="rId1215" w:history="1">
        <w:r w:rsidRPr="00B1019D">
          <w:rPr>
            <w:rFonts w:cs="Calibri"/>
          </w:rPr>
          <w:t>статьей 48</w:t>
        </w:r>
      </w:hyperlink>
      <w:r w:rsidRPr="00B1019D">
        <w:rPr>
          <w:rFonts w:cs="Calibri"/>
        </w:rPr>
        <w:t xml:space="preserve"> Федерального закона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не отзывать у банка лицензию на осуществление банковских операций в случаях, предусмотренных </w:t>
      </w:r>
      <w:hyperlink r:id="rId1216" w:history="1">
        <w:r w:rsidRPr="00B1019D">
          <w:rPr>
            <w:rFonts w:cs="Calibri"/>
          </w:rPr>
          <w:t>частью второй статьи 20</w:t>
        </w:r>
      </w:hyperlink>
      <w:r w:rsidRPr="00B1019D">
        <w:rPr>
          <w:rFonts w:cs="Calibri"/>
        </w:rPr>
        <w:t xml:space="preserve"> Федерального закона "О банках и банковской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4) предоставить банку отсрочку (рассрочку) по внесению суммы недовнесенных средств в обязательные резервы, депонируемые в Банке России, на срок осуществления плана участия Агентства в предупреждении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81" w:name="Par5723"/>
      <w:bookmarkEnd w:id="681"/>
      <w:r w:rsidRPr="00B1019D">
        <w:rPr>
          <w:rFonts w:cs="Calibri"/>
        </w:rPr>
        <w:t>Статья 189.48. Решение об участии Агентства в осуществлении мер по предупреждению банкротства или урегулировании обязательств банка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При рассмотрении предложения Банка России об участии в осуществлении мер по предупреждению банкротства или урегулировании обязательств банка Агентство вправе для принятия соответствующего решения:</w:t>
      </w:r>
    </w:p>
    <w:p w:rsidR="00B1019D" w:rsidRPr="00B1019D" w:rsidRDefault="00B1019D">
      <w:pPr>
        <w:widowControl w:val="0"/>
        <w:autoSpaceDE w:val="0"/>
        <w:autoSpaceDN w:val="0"/>
        <w:adjustRightInd w:val="0"/>
        <w:ind w:firstLine="540"/>
        <w:jc w:val="both"/>
        <w:rPr>
          <w:rFonts w:cs="Calibri"/>
        </w:rPr>
      </w:pPr>
      <w:r w:rsidRPr="00B1019D">
        <w:rPr>
          <w:rFonts w:cs="Calibri"/>
        </w:rPr>
        <w:t>1) запрашивать и получать в Банке России дополнительные сведения и документы о финансовом положении банка;</w:t>
      </w:r>
    </w:p>
    <w:p w:rsidR="00B1019D" w:rsidRPr="00B1019D" w:rsidRDefault="00B1019D">
      <w:pPr>
        <w:widowControl w:val="0"/>
        <w:autoSpaceDE w:val="0"/>
        <w:autoSpaceDN w:val="0"/>
        <w:adjustRightInd w:val="0"/>
        <w:ind w:firstLine="540"/>
        <w:jc w:val="both"/>
        <w:rPr>
          <w:rFonts w:cs="Calibri"/>
        </w:rPr>
      </w:pPr>
      <w:r w:rsidRPr="00B1019D">
        <w:rPr>
          <w:rFonts w:cs="Calibri"/>
        </w:rPr>
        <w:t>2) обратиться в Банк России, к иным лицам с предложением об определении мероприятий по предупреждению банкротства;</w:t>
      </w:r>
    </w:p>
    <w:p w:rsidR="00B1019D" w:rsidRPr="00B1019D" w:rsidRDefault="00B1019D">
      <w:pPr>
        <w:widowControl w:val="0"/>
        <w:autoSpaceDE w:val="0"/>
        <w:autoSpaceDN w:val="0"/>
        <w:adjustRightInd w:val="0"/>
        <w:ind w:firstLine="540"/>
        <w:jc w:val="both"/>
        <w:rPr>
          <w:rFonts w:cs="Calibri"/>
        </w:rPr>
      </w:pPr>
      <w:r w:rsidRPr="00B1019D">
        <w:rPr>
          <w:rFonts w:cs="Calibri"/>
        </w:rPr>
        <w:t>3) вести переговоры с органами управления банка, его учредителями (участниками) и иными лицами, имеющими договорные отношения с банком, об осуществлении мер по предупреждению банкротства или об урегулировании обязательств банка;</w:t>
      </w:r>
    </w:p>
    <w:p w:rsidR="00B1019D" w:rsidRPr="00B1019D" w:rsidRDefault="00B1019D">
      <w:pPr>
        <w:widowControl w:val="0"/>
        <w:autoSpaceDE w:val="0"/>
        <w:autoSpaceDN w:val="0"/>
        <w:adjustRightInd w:val="0"/>
        <w:ind w:firstLine="540"/>
        <w:jc w:val="both"/>
        <w:rPr>
          <w:rFonts w:cs="Calibri"/>
        </w:rPr>
      </w:pPr>
      <w:r w:rsidRPr="00B1019D">
        <w:rPr>
          <w:rFonts w:cs="Calibri"/>
        </w:rPr>
        <w:t>4) предпринимать иные действия в целях принятия решения вопроса о целесообразности своего участия в осуществлении мер по предупреждению банкротства или урегулировании обязательств банка.</w:t>
      </w:r>
    </w:p>
    <w:p w:rsidR="00B1019D" w:rsidRPr="00B1019D" w:rsidRDefault="00B1019D">
      <w:pPr>
        <w:widowControl w:val="0"/>
        <w:autoSpaceDE w:val="0"/>
        <w:autoSpaceDN w:val="0"/>
        <w:adjustRightInd w:val="0"/>
        <w:ind w:firstLine="540"/>
        <w:jc w:val="both"/>
        <w:rPr>
          <w:rFonts w:cs="Calibri"/>
        </w:rPr>
      </w:pPr>
      <w:r w:rsidRPr="00B1019D">
        <w:rPr>
          <w:rFonts w:cs="Calibri"/>
        </w:rPr>
        <w:t>2. Решение Агентства по вопросу о целесообразности своего участия в осуществлении мер по предупреждению банкротства или урегулировании обязательств банка принимается им исходя из принципов добросовестности, разумности, достаточной осведомленности о финансовом положении банка, минимизации расходования средств фонда обязательного страхования вкладов и иного имущества Агентства.</w:t>
      </w:r>
    </w:p>
    <w:p w:rsidR="00B1019D" w:rsidRPr="00B1019D" w:rsidRDefault="00B1019D">
      <w:pPr>
        <w:widowControl w:val="0"/>
        <w:autoSpaceDE w:val="0"/>
        <w:autoSpaceDN w:val="0"/>
        <w:adjustRightInd w:val="0"/>
        <w:ind w:firstLine="540"/>
        <w:jc w:val="both"/>
        <w:rPr>
          <w:rFonts w:cs="Calibri"/>
        </w:rPr>
      </w:pPr>
      <w:r w:rsidRPr="00B1019D">
        <w:rPr>
          <w:rFonts w:cs="Calibri"/>
        </w:rPr>
        <w:t>3. Агентство не позднее чем в течение десяти дней со дня получения предложения Банка России об участии Агентства в осуществлении мер по предупреждению банкротства или урегулировании обязательств банка уведомляет Банк России о принятии решения о своем участии в осуществлении мер по предупреждению банкротства или урегулировании обязательств банка либо об отказе от такого участия.</w:t>
      </w:r>
    </w:p>
    <w:p w:rsidR="00B1019D" w:rsidRPr="00B1019D" w:rsidRDefault="00B1019D">
      <w:pPr>
        <w:widowControl w:val="0"/>
        <w:autoSpaceDE w:val="0"/>
        <w:autoSpaceDN w:val="0"/>
        <w:adjustRightInd w:val="0"/>
        <w:ind w:firstLine="540"/>
        <w:jc w:val="both"/>
        <w:rPr>
          <w:rFonts w:cs="Calibri"/>
        </w:rPr>
      </w:pPr>
      <w:r w:rsidRPr="00B1019D">
        <w:rPr>
          <w:rFonts w:cs="Calibri"/>
        </w:rPr>
        <w:t>4. Решения Агентства об отказе от участия в осуществлении мер по предупреждению банкротства или урегулировании обязательств банка, а также решение об участии в урегулировании обязательств банка, в отношении которого в адрес Агентства было направлено предложение Банка России об участии в осуществлении мер по предупреждению банкротства, должно быть мотивировано.</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82" w:name="Par5734"/>
      <w:bookmarkEnd w:id="682"/>
      <w:r w:rsidRPr="00B1019D">
        <w:rPr>
          <w:rFonts w:cs="Calibri"/>
        </w:rPr>
        <w:t>Статья 189.49. Участие Агентства в осуществлении мер по предупреждению банкротства банка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Меры по предупреждению банкротства банка могут осуществляться Агентством путем:</w:t>
      </w:r>
    </w:p>
    <w:p w:rsidR="00B1019D" w:rsidRPr="00B1019D" w:rsidRDefault="00B1019D">
      <w:pPr>
        <w:widowControl w:val="0"/>
        <w:autoSpaceDE w:val="0"/>
        <w:autoSpaceDN w:val="0"/>
        <w:adjustRightInd w:val="0"/>
        <w:ind w:firstLine="540"/>
        <w:jc w:val="both"/>
        <w:rPr>
          <w:rFonts w:cs="Calibri"/>
        </w:rPr>
      </w:pPr>
      <w:r w:rsidRPr="00B1019D">
        <w:rPr>
          <w:rFonts w:cs="Calibri"/>
        </w:rPr>
        <w:t>1) оказания финансовой помощи, предусмотренной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2) организации торгов по продаже имущества, являющегося обеспечением исполнения обязательств банка, в том числе перед Банком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исполнения функций временной администрации по управлению банком в соответствии со </w:t>
      </w:r>
      <w:hyperlink w:anchor="Par5583" w:history="1">
        <w:r w:rsidRPr="00B1019D">
          <w:rPr>
            <w:rFonts w:cs="Calibri"/>
          </w:rPr>
          <w:t>статьей 189.34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4) осуществления иных способов, предусмотренных настоящим параграфом.</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2. Меры по предупреждению банкротства банка с участием Агентства осуществляются на основании утвержденного Комитетом банковского надзора Банка России плана участия Агентства в осуществлении мер по предупреждению банкротства банка, который должен быть направлен Агентством в Банк России не позднее чем в течение двадцати дней со дня направления Агентством уведомления в Банк России о принятии решения о своем участии в предупреждении банкротства банка.</w:t>
      </w:r>
    </w:p>
    <w:p w:rsidR="00B1019D" w:rsidRPr="00B1019D" w:rsidRDefault="00B1019D">
      <w:pPr>
        <w:widowControl w:val="0"/>
        <w:autoSpaceDE w:val="0"/>
        <w:autoSpaceDN w:val="0"/>
        <w:adjustRightInd w:val="0"/>
        <w:ind w:firstLine="540"/>
        <w:jc w:val="both"/>
        <w:rPr>
          <w:rFonts w:cs="Calibri"/>
        </w:rPr>
      </w:pPr>
      <w:bookmarkStart w:id="683" w:name="Par5742"/>
      <w:bookmarkEnd w:id="683"/>
      <w:r w:rsidRPr="00B1019D">
        <w:rPr>
          <w:rFonts w:cs="Calibri"/>
        </w:rPr>
        <w:t>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w:t>
      </w:r>
    </w:p>
    <w:p w:rsidR="00B1019D" w:rsidRPr="00B1019D" w:rsidRDefault="00B1019D">
      <w:pPr>
        <w:widowControl w:val="0"/>
        <w:autoSpaceDE w:val="0"/>
        <w:autoSpaceDN w:val="0"/>
        <w:adjustRightInd w:val="0"/>
        <w:ind w:firstLine="540"/>
        <w:jc w:val="both"/>
        <w:rPr>
          <w:rFonts w:cs="Calibri"/>
        </w:rPr>
      </w:pPr>
      <w:r w:rsidRPr="00B1019D">
        <w:rPr>
          <w:rFonts w:cs="Calibri"/>
        </w:rPr>
        <w:t>Порядок утверждения плана участия Агентства в осуществлении мер по предупреждению банкротства банка, изменений, вносимых в утвержденный Банком России план участия Агентства в осуществлении мер по предупреждению банкротства банка, устанавливается нормативным актом Банка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В указанном плане устанавливаются формы и объем оказания Агентством финансовой помощи.</w:t>
      </w:r>
    </w:p>
    <w:p w:rsidR="00B1019D" w:rsidRPr="00B1019D" w:rsidRDefault="00B1019D">
      <w:pPr>
        <w:widowControl w:val="0"/>
        <w:autoSpaceDE w:val="0"/>
        <w:autoSpaceDN w:val="0"/>
        <w:adjustRightInd w:val="0"/>
        <w:ind w:firstLine="540"/>
        <w:jc w:val="both"/>
        <w:rPr>
          <w:rFonts w:cs="Calibri"/>
        </w:rPr>
      </w:pPr>
      <w:r w:rsidRPr="00B1019D">
        <w:rPr>
          <w:rFonts w:cs="Calibri"/>
        </w:rPr>
        <w:t>При необходимости Агентство вносит в указанный план изменения в порядке, предусмотренном для принятия и утверждения этого плана.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Комитет банковского надзора Банка России принимает решение об утверждении изменений или об отказе в утверждении изменений в план участия Агентства в осуществлении мер по предупреждению банкротства банка в срок, установленный </w:t>
      </w:r>
      <w:hyperlink w:anchor="Par5742" w:history="1">
        <w:r w:rsidRPr="00B1019D">
          <w:rPr>
            <w:rFonts w:cs="Calibri"/>
          </w:rPr>
          <w:t>пунктом 3</w:t>
        </w:r>
      </w:hyperlink>
      <w:r w:rsidRPr="00B1019D">
        <w:rPr>
          <w:rFonts w:cs="Calibri"/>
        </w:rPr>
        <w:t xml:space="preserve"> настоящей статьи со дня получения Банком России изменений, внесенных в план участия Агентства в осуществлении мер по предупреждению банкротства банка.</w:t>
      </w:r>
    </w:p>
    <w:p w:rsidR="00B1019D" w:rsidRPr="00B1019D" w:rsidRDefault="00B1019D">
      <w:pPr>
        <w:widowControl w:val="0"/>
        <w:autoSpaceDE w:val="0"/>
        <w:autoSpaceDN w:val="0"/>
        <w:adjustRightInd w:val="0"/>
        <w:ind w:firstLine="540"/>
        <w:jc w:val="both"/>
        <w:rPr>
          <w:rFonts w:cs="Calibri"/>
        </w:rPr>
      </w:pPr>
      <w:r w:rsidRPr="00B1019D">
        <w:rPr>
          <w:rFonts w:cs="Calibri"/>
        </w:rPr>
        <w:t>5. В период со дня утверждения плана участия Агентства в осуществлении мер по предупреждению банкротства банка и до дня окончания срока его реализации (завершения проведения мер по предупреждению банкротства банка) Агентство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устанавливаются нормативным актом Банка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В случае принятия решения об отказе в утверждении плана участия Агентства в осуществлении мер по предупреждению банкротства банка или в случае невозможности выполнения указанного плана, в том числе в результате невыполнения указанного плана банком, Банк России отменяет решения, принятые в соответствии с </w:t>
      </w:r>
      <w:hyperlink w:anchor="Par5717" w:history="1">
        <w:r w:rsidRPr="00B1019D">
          <w:rPr>
            <w:rFonts w:cs="Calibri"/>
          </w:rPr>
          <w:t>пунктом 13 статьи 189.47</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7. Банк России и Агентство обмениваются информацией о наличии оснований, свидетельствующих о невозможности выполнения плана участия Агентства в осуществлении мер по предупреждению банкротства банка.</w:t>
      </w:r>
    </w:p>
    <w:p w:rsidR="00B1019D" w:rsidRPr="00B1019D" w:rsidRDefault="00B1019D">
      <w:pPr>
        <w:widowControl w:val="0"/>
        <w:autoSpaceDE w:val="0"/>
        <w:autoSpaceDN w:val="0"/>
        <w:adjustRightInd w:val="0"/>
        <w:ind w:firstLine="540"/>
        <w:jc w:val="both"/>
        <w:rPr>
          <w:rFonts w:cs="Calibri"/>
        </w:rPr>
      </w:pPr>
      <w:bookmarkStart w:id="684" w:name="Par5751"/>
      <w:bookmarkEnd w:id="684"/>
      <w:r w:rsidRPr="00B1019D">
        <w:rPr>
          <w:rFonts w:cs="Calibri"/>
        </w:rPr>
        <w:t>8. При осуществлении мер по предупреждению банкротства банка Агентство вправе оказывать финансовую помощь:</w:t>
      </w:r>
    </w:p>
    <w:p w:rsidR="00B1019D" w:rsidRPr="00B1019D" w:rsidRDefault="00B1019D">
      <w:pPr>
        <w:widowControl w:val="0"/>
        <w:autoSpaceDE w:val="0"/>
        <w:autoSpaceDN w:val="0"/>
        <w:adjustRightInd w:val="0"/>
        <w:ind w:firstLine="540"/>
        <w:jc w:val="both"/>
        <w:rPr>
          <w:rFonts w:cs="Calibri"/>
        </w:rPr>
      </w:pPr>
      <w:bookmarkStart w:id="685" w:name="Par5752"/>
      <w:bookmarkEnd w:id="685"/>
      <w:r w:rsidRPr="00B1019D">
        <w:rPr>
          <w:rFonts w:cs="Calibri"/>
        </w:rPr>
        <w:t>1) лицам (лицу), приобретающим в соответствии с утвержденным планом участия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общества (доли в уставном капитале, представляющие не менее трех четвертей голосов от общего числа голосов участников банка в форме общества с ограниченной ответственностью) (далее - инвесторы);</w:t>
      </w:r>
    </w:p>
    <w:p w:rsidR="00B1019D" w:rsidRPr="00B1019D" w:rsidRDefault="00B1019D">
      <w:pPr>
        <w:widowControl w:val="0"/>
        <w:autoSpaceDE w:val="0"/>
        <w:autoSpaceDN w:val="0"/>
        <w:adjustRightInd w:val="0"/>
        <w:ind w:firstLine="540"/>
        <w:jc w:val="both"/>
        <w:rPr>
          <w:rFonts w:cs="Calibri"/>
        </w:rPr>
      </w:pPr>
      <w:r w:rsidRPr="00B1019D">
        <w:rPr>
          <w:rFonts w:cs="Calibri"/>
        </w:rPr>
        <w:t>2) банку при условии приобретения Агентством и (или) инвесторами в соответствии с утвержденным планом участия Агентства в осуществлении мер по предупреждению банкротства банка акций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B1019D" w:rsidRPr="00B1019D" w:rsidRDefault="00B1019D">
      <w:pPr>
        <w:widowControl w:val="0"/>
        <w:autoSpaceDE w:val="0"/>
        <w:autoSpaceDN w:val="0"/>
        <w:adjustRightInd w:val="0"/>
        <w:ind w:firstLine="540"/>
        <w:jc w:val="both"/>
        <w:rPr>
          <w:rFonts w:cs="Calibri"/>
        </w:rPr>
      </w:pPr>
      <w:bookmarkStart w:id="686" w:name="Par5754"/>
      <w:bookmarkEnd w:id="686"/>
      <w:r w:rsidRPr="00B1019D">
        <w:rPr>
          <w:rFonts w:cs="Calibri"/>
        </w:rPr>
        <w:t xml:space="preserve">9. Оказание Агентством финансовой помощи в соответствии с </w:t>
      </w:r>
      <w:hyperlink w:anchor="Par5752" w:history="1">
        <w:r w:rsidRPr="00B1019D">
          <w:rPr>
            <w:rFonts w:cs="Calibri"/>
          </w:rPr>
          <w:t>подпунктом 1 пункта 8</w:t>
        </w:r>
      </w:hyperlink>
      <w:r w:rsidRPr="00B1019D">
        <w:rPr>
          <w:rFonts w:cs="Calibri"/>
        </w:rPr>
        <w:t xml:space="preserve"> настоящей статьи осуществляется при условии соответствия инвестора требованиям, установленным Банком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10. Информацию о соответствии указанным в </w:t>
      </w:r>
      <w:hyperlink w:anchor="Par5754" w:history="1">
        <w:r w:rsidRPr="00B1019D">
          <w:rPr>
            <w:rFonts w:cs="Calibri"/>
          </w:rPr>
          <w:t>пункте 9</w:t>
        </w:r>
      </w:hyperlink>
      <w:r w:rsidRPr="00B1019D">
        <w:rPr>
          <w:rFonts w:cs="Calibri"/>
        </w:rPr>
        <w:t xml:space="preserve"> настоящей статьи требованиям инвестор обязан представить в Банк России. При оказании Агентством финансовой помощи инвестору Агентство вправе запрашивать и получать в Банке России документы, подтверждающие соответствие инвестора </w:t>
      </w:r>
      <w:r w:rsidRPr="00B1019D">
        <w:rPr>
          <w:rFonts w:cs="Calibri"/>
        </w:rPr>
        <w:lastRenderedPageBreak/>
        <w:t>требованиям, установленным Банком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11. При оказании банку финансовой помощи Агентство вправе приобретать имущество банка, включая права требования к физическим лицам, без согласия последних.</w:t>
      </w:r>
    </w:p>
    <w:p w:rsidR="00B1019D" w:rsidRPr="00B1019D" w:rsidRDefault="00B1019D">
      <w:pPr>
        <w:widowControl w:val="0"/>
        <w:autoSpaceDE w:val="0"/>
        <w:autoSpaceDN w:val="0"/>
        <w:adjustRightInd w:val="0"/>
        <w:ind w:firstLine="540"/>
        <w:jc w:val="both"/>
        <w:rPr>
          <w:rFonts w:cs="Calibri"/>
        </w:rPr>
      </w:pPr>
      <w:r w:rsidRPr="00B1019D">
        <w:rPr>
          <w:rFonts w:cs="Calibri"/>
        </w:rPr>
        <w:t>12. Финансовая помощь в виде взноса в уставный капитал банка за счет средств Агентства оказывается Агентством при одновременном соблюдении следующих условий:</w:t>
      </w:r>
    </w:p>
    <w:p w:rsidR="00B1019D" w:rsidRPr="00B1019D" w:rsidRDefault="00B1019D">
      <w:pPr>
        <w:widowControl w:val="0"/>
        <w:autoSpaceDE w:val="0"/>
        <w:autoSpaceDN w:val="0"/>
        <w:adjustRightInd w:val="0"/>
        <w:ind w:firstLine="540"/>
        <w:jc w:val="both"/>
        <w:rPr>
          <w:rFonts w:cs="Calibri"/>
        </w:rPr>
      </w:pPr>
      <w:r w:rsidRPr="00B1019D">
        <w:rPr>
          <w:rFonts w:cs="Calibri"/>
        </w:rPr>
        <w:t>1) уменьшение размера уставного капитала банка по решению Банка России до величины собственных средств (капитала) или до одного рубля (при отрицательном значении величины собственных средств (капитала);</w:t>
      </w:r>
    </w:p>
    <w:p w:rsidR="00B1019D" w:rsidRPr="00B1019D" w:rsidRDefault="00B1019D">
      <w:pPr>
        <w:widowControl w:val="0"/>
        <w:autoSpaceDE w:val="0"/>
        <w:autoSpaceDN w:val="0"/>
        <w:adjustRightInd w:val="0"/>
        <w:ind w:firstLine="540"/>
        <w:jc w:val="both"/>
        <w:rPr>
          <w:rFonts w:cs="Calibri"/>
        </w:rPr>
      </w:pPr>
      <w:r w:rsidRPr="00B1019D">
        <w:rPr>
          <w:rFonts w:cs="Calibri"/>
        </w:rPr>
        <w:t>2) прекращение обязательств банка по договорам субординированного кредита (договорам депозита, займа, облигационного займа),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либо осуществление мены (конвертации) требований кредиторов по субординированным кредитам (депозитам, займам, облигационным займам),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3) приобретение Агентством и (или) инвестором (инвесторами) акций (долей в уставном капитале)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13. Оказание предусмотренной </w:t>
      </w:r>
      <w:hyperlink w:anchor="Par5751" w:history="1">
        <w:r w:rsidRPr="00B1019D">
          <w:rPr>
            <w:rFonts w:cs="Calibri"/>
          </w:rPr>
          <w:t>пунктом 8</w:t>
        </w:r>
      </w:hyperlink>
      <w:r w:rsidRPr="00B1019D">
        <w:rPr>
          <w:rFonts w:cs="Calibri"/>
        </w:rPr>
        <w:t xml:space="preserve"> настоящей статьи финансовой помощи осуществляется Агентством на основании соглашений (договоров).</w:t>
      </w:r>
    </w:p>
    <w:p w:rsidR="00B1019D" w:rsidRPr="00B1019D" w:rsidRDefault="00B1019D">
      <w:pPr>
        <w:widowControl w:val="0"/>
        <w:autoSpaceDE w:val="0"/>
        <w:autoSpaceDN w:val="0"/>
        <w:adjustRightInd w:val="0"/>
        <w:ind w:firstLine="540"/>
        <w:jc w:val="both"/>
        <w:rPr>
          <w:rFonts w:cs="Calibri"/>
        </w:rPr>
      </w:pPr>
      <w:r w:rsidRPr="00B1019D">
        <w:rPr>
          <w:rFonts w:cs="Calibri"/>
        </w:rPr>
        <w:t>14. В соответствии с планом участия Агентства в осуществлении мер по предупреждению банкротства банка Агентство может выступать организатором торгов по продаже имущества, являющегося обеспечением исполнения обязательств банка, в том числе перед Банком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15. Выплата выходных пособий, компенсаций и осуществление других выплат в случае прекращения трудового договора с единоличным исполнительным органом банка (в том числе по собственному желанию или по соглашению сторон), в отношении которого Агентством осуществляются меры по предупреждению банкротства, его заместителями, членами коллегиального исполнительного органа кредитной организации, главным бухгалтером, его заместителями, а также руководителем филиала кредитной организации, главным бухгалтером филиала кредитной организации производятся в размере, не превышающем минимального размера выплат, установленного </w:t>
      </w:r>
      <w:hyperlink r:id="rId1217" w:history="1">
        <w:r w:rsidRPr="00B1019D">
          <w:rPr>
            <w:rFonts w:cs="Calibri"/>
          </w:rPr>
          <w:t>статьей 181</w:t>
        </w:r>
      </w:hyperlink>
      <w:r w:rsidRPr="00B1019D">
        <w:rPr>
          <w:rFonts w:cs="Calibri"/>
        </w:rPr>
        <w:t xml:space="preserve"> Трудового кодекса Российской Федерации.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87" w:name="Par5765"/>
      <w:bookmarkEnd w:id="687"/>
      <w:r w:rsidRPr="00B1019D">
        <w:rPr>
          <w:rFonts w:cs="Calibri"/>
        </w:rPr>
        <w:t>Статья 189.50. Изменение размера уставного капитала банка и (или) состава акционеров (участников) банка по решению Банка России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 период деятельности временной администрации по управлению кредитной организацией, назначенной в соответствии с </w:t>
      </w:r>
      <w:hyperlink w:anchor="Par5474" w:history="1">
        <w:r w:rsidRPr="00B1019D">
          <w:rPr>
            <w:rFonts w:cs="Calibri"/>
          </w:rPr>
          <w:t>подпунктом 6 пункта 1 статьи 189.26</w:t>
        </w:r>
      </w:hyperlink>
      <w:r w:rsidRPr="00B1019D">
        <w:rPr>
          <w:rFonts w:cs="Calibri"/>
        </w:rPr>
        <w:t xml:space="preserve"> настоящего Федерального закона, Банк России вправе принять решение об уменьшении размера уставного капитала банка до величины собственных средств (капитала), а если данная величина имеет отрицательное значение, до одного рубля.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Величина собственных средств (капитала) банка рассчитывается временной администрацией в соответствии с порядком, установленным Банком России на основании Федерального </w:t>
      </w:r>
      <w:hyperlink r:id="rId1218" w:history="1">
        <w:r w:rsidRPr="00B1019D">
          <w:rPr>
            <w:rFonts w:cs="Calibri"/>
          </w:rPr>
          <w:t>закона</w:t>
        </w:r>
      </w:hyperlink>
      <w:r w:rsidRPr="00B1019D">
        <w:rPr>
          <w:rFonts w:cs="Calibri"/>
        </w:rPr>
        <w:t xml:space="preserve"> "О Центральном банке Российской Федерации (Банке России)".</w:t>
      </w:r>
    </w:p>
    <w:p w:rsidR="00B1019D" w:rsidRPr="00B1019D" w:rsidRDefault="00B1019D">
      <w:pPr>
        <w:widowControl w:val="0"/>
        <w:autoSpaceDE w:val="0"/>
        <w:autoSpaceDN w:val="0"/>
        <w:adjustRightInd w:val="0"/>
        <w:ind w:firstLine="540"/>
        <w:jc w:val="both"/>
        <w:rPr>
          <w:rFonts w:cs="Calibri"/>
        </w:rPr>
      </w:pPr>
      <w:bookmarkStart w:id="688" w:name="Par5769"/>
      <w:bookmarkEnd w:id="688"/>
      <w:r w:rsidRPr="00B1019D">
        <w:rPr>
          <w:rFonts w:cs="Calibri"/>
        </w:rPr>
        <w:t>3. Решение об уменьшении размера уставного капитала банка до величины собственных средств (капитала) или до одного рубля принимается Комитетом банковского надзора Банка России в порядке, установленном нормативным актом Банка России, и оформляется приказом Банка России. Сообщение об уменьшении размера уставного капитала банка опубликовывается в "Вестнике Банка России" не позднее чем в течение десяти рабочих дней со дня принятия указанного решения и размещается в Едином федеральном реестре сведений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Решение Банка России об уменьшении размера уставного капитала банка вступает в силу со дня принятия соответствующего приказа Банка России и может быть обжаловано в течение тридцати дней со дня первого опубликования или размещения сообщения, указанного в </w:t>
      </w:r>
      <w:hyperlink w:anchor="Par5769" w:history="1">
        <w:r w:rsidRPr="00B1019D">
          <w:rPr>
            <w:rFonts w:cs="Calibri"/>
          </w:rPr>
          <w:t>пункте 3</w:t>
        </w:r>
      </w:hyperlink>
      <w:r w:rsidRPr="00B1019D">
        <w:rPr>
          <w:rFonts w:cs="Calibri"/>
        </w:rPr>
        <w:t xml:space="preserve"> настоящей статьи. </w:t>
      </w:r>
      <w:r w:rsidRPr="00B1019D">
        <w:rPr>
          <w:rFonts w:cs="Calibri"/>
        </w:rPr>
        <w:lastRenderedPageBreak/>
        <w:t>Обжалование такого решения Банка России и (или) применение мер по обеспечению исков в отношении банка не приостанавливают действие такого решения Банка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На основании указанного в настоящем пункте решения временная администрация по управлению кредитной организацией обязана совершить действия, направленные на приведение учредительных документов банка в соответствие с принятым решением. Для банков, действующих в форме акционерного общества, временная администрация по управлению кредитной организацией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w:t>
      </w:r>
      <w:hyperlink r:id="rId1219" w:history="1">
        <w:r w:rsidRPr="00B1019D">
          <w:rPr>
            <w:rFonts w:cs="Calibri"/>
          </w:rPr>
          <w:t>актов</w:t>
        </w:r>
      </w:hyperlink>
      <w:r w:rsidRPr="00B1019D">
        <w:rPr>
          <w:rFonts w:cs="Calibri"/>
        </w:rPr>
        <w:t xml:space="preserve"> Банка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5. В случае допуска эмиссионных ценных бумаг банка к организованным торгам на территории Российской Федерации временная администрация по управлению кредитной организацией до принятия решения о размещении акций (приведения учредительных документов банка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банка-эмитента.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В случае принятия Банком России решения об уменьшении размера уставного капитала банка Банк России в течение трех рабочих дней со дня подачи временной администрацией по управлению кредитной организацией всех надлежащим образом оформленных документов, предусмотренных </w:t>
      </w:r>
      <w:hyperlink r:id="rId1220" w:history="1">
        <w:r w:rsidRPr="00B1019D">
          <w:rPr>
            <w:rFonts w:cs="Calibri"/>
          </w:rPr>
          <w:t>пунктом 1 статьи 17</w:t>
        </w:r>
      </w:hyperlink>
      <w:r w:rsidRPr="00B1019D">
        <w:rPr>
          <w:rFonts w:cs="Calibri"/>
        </w:rPr>
        <w:t xml:space="preserve">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принимает решение, предусмотренное частью третьей </w:t>
      </w:r>
      <w:hyperlink r:id="rId1221" w:history="1">
        <w:r w:rsidRPr="00B1019D">
          <w:rPr>
            <w:rFonts w:cs="Calibri"/>
          </w:rPr>
          <w:t>статьи 10</w:t>
        </w:r>
      </w:hyperlink>
      <w:r w:rsidRPr="00B1019D">
        <w:rPr>
          <w:rFonts w:cs="Calibri"/>
        </w:rPr>
        <w:t xml:space="preserve"> Федерального закона "О банках и банковской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7.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банка на основании документов, направленных временной администрацией по управлению кредитной организацией.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8. При уменьшении по решению Банка России размера уставного капитала банка не применяются положения федеральных законов:</w:t>
      </w:r>
    </w:p>
    <w:p w:rsidR="00B1019D" w:rsidRPr="00B1019D" w:rsidRDefault="00B1019D">
      <w:pPr>
        <w:widowControl w:val="0"/>
        <w:autoSpaceDE w:val="0"/>
        <w:autoSpaceDN w:val="0"/>
        <w:adjustRightInd w:val="0"/>
        <w:ind w:firstLine="540"/>
        <w:jc w:val="both"/>
        <w:rPr>
          <w:rFonts w:cs="Calibri"/>
        </w:rPr>
      </w:pPr>
      <w:r w:rsidRPr="00B1019D">
        <w:rPr>
          <w:rFonts w:cs="Calibri"/>
        </w:rPr>
        <w:t>1) об обязательном уведомлении кредиторов об их праве требовать от банка прекращения или досрочного исполнения им обязательств и возмещения связанных с этим убытков;</w:t>
      </w:r>
    </w:p>
    <w:p w:rsidR="00B1019D" w:rsidRPr="00B1019D" w:rsidRDefault="00B1019D">
      <w:pPr>
        <w:widowControl w:val="0"/>
        <w:autoSpaceDE w:val="0"/>
        <w:autoSpaceDN w:val="0"/>
        <w:adjustRightInd w:val="0"/>
        <w:ind w:firstLine="540"/>
        <w:jc w:val="both"/>
        <w:rPr>
          <w:rFonts w:cs="Calibri"/>
        </w:rPr>
      </w:pPr>
      <w:r w:rsidRPr="00B1019D">
        <w:rPr>
          <w:rFonts w:cs="Calibri"/>
        </w:rPr>
        <w:t>2) о праве заявления кредиторами требований к банку о прекращении или досрочном исполнении им обязательств и возмещении связанных с этим убытков;</w:t>
      </w:r>
    </w:p>
    <w:p w:rsidR="00B1019D" w:rsidRPr="00B1019D" w:rsidRDefault="00B1019D">
      <w:pPr>
        <w:widowControl w:val="0"/>
        <w:autoSpaceDE w:val="0"/>
        <w:autoSpaceDN w:val="0"/>
        <w:adjustRightInd w:val="0"/>
        <w:ind w:firstLine="540"/>
        <w:jc w:val="both"/>
        <w:rPr>
          <w:rFonts w:cs="Calibri"/>
        </w:rPr>
      </w:pPr>
      <w:r w:rsidRPr="00B1019D">
        <w:rPr>
          <w:rFonts w:cs="Calibri"/>
        </w:rPr>
        <w:t>3) о ликвидации банка, если величина его собственных средств (капитала) становится меньше минимального размера уставного капитала, установленного федеральным законом и нормативным актом Банка России на дату государственной регистрации банка.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9. При уменьшении размера уставного капитала банка по решению Банка России не применяются положения </w:t>
      </w:r>
      <w:hyperlink r:id="rId1222" w:history="1">
        <w:r w:rsidRPr="00B1019D">
          <w:rPr>
            <w:rFonts w:cs="Calibri"/>
          </w:rPr>
          <w:t>статьи 29</w:t>
        </w:r>
      </w:hyperlink>
      <w:r w:rsidRPr="00B1019D">
        <w:rPr>
          <w:rFonts w:cs="Calibri"/>
        </w:rPr>
        <w:t xml:space="preserve"> Федерального закона "Об акционерных обществах" и </w:t>
      </w:r>
      <w:hyperlink r:id="rId1223" w:history="1">
        <w:r w:rsidRPr="00B1019D">
          <w:rPr>
            <w:rFonts w:cs="Calibri"/>
          </w:rPr>
          <w:t>статьи 20</w:t>
        </w:r>
      </w:hyperlink>
      <w:r w:rsidRPr="00B1019D">
        <w:rPr>
          <w:rFonts w:cs="Calibri"/>
        </w:rPr>
        <w:t xml:space="preserve"> Федерального закона "Об обществах с ограниченной ответственностью".</w:t>
      </w:r>
    </w:p>
    <w:p w:rsidR="00B1019D" w:rsidRPr="00B1019D" w:rsidRDefault="00B1019D">
      <w:pPr>
        <w:widowControl w:val="0"/>
        <w:autoSpaceDE w:val="0"/>
        <w:autoSpaceDN w:val="0"/>
        <w:adjustRightInd w:val="0"/>
        <w:ind w:firstLine="540"/>
        <w:jc w:val="both"/>
        <w:rPr>
          <w:rFonts w:cs="Calibri"/>
        </w:rPr>
      </w:pPr>
      <w:r w:rsidRPr="00B1019D">
        <w:rPr>
          <w:rFonts w:cs="Calibri"/>
        </w:rPr>
        <w:t>10. В случае, если на момент принятия решения об уменьшении размера уставного капитала банк в форме акционерного общества находится на каком-либо этапе эмиссии акций, Банк России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B1019D" w:rsidRPr="00B1019D" w:rsidRDefault="00B1019D">
      <w:pPr>
        <w:widowControl w:val="0"/>
        <w:autoSpaceDE w:val="0"/>
        <w:autoSpaceDN w:val="0"/>
        <w:adjustRightInd w:val="0"/>
        <w:ind w:firstLine="540"/>
        <w:jc w:val="both"/>
        <w:rPr>
          <w:rFonts w:cs="Calibri"/>
        </w:rPr>
      </w:pPr>
      <w:bookmarkStart w:id="689" w:name="Par5781"/>
      <w:bookmarkEnd w:id="689"/>
      <w:r w:rsidRPr="00B1019D">
        <w:rPr>
          <w:rFonts w:cs="Calibri"/>
        </w:rPr>
        <w:t>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по управлению кредитной организацией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12. В случае, указанном в </w:t>
      </w:r>
      <w:hyperlink w:anchor="Par5781" w:history="1">
        <w:r w:rsidRPr="00B1019D">
          <w:rPr>
            <w:rFonts w:cs="Calibri"/>
          </w:rPr>
          <w:t>пункте 11</w:t>
        </w:r>
      </w:hyperlink>
      <w:r w:rsidRPr="00B1019D">
        <w:rPr>
          <w:rFonts w:cs="Calibri"/>
        </w:rPr>
        <w:t xml:space="preserve"> настоящей статьи, временная администрация по управлению кредитной организацией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банка. Банк России в течение одного рабочего дня со дня подачи временной администрацией по управлению кредитной организацией всех надлежащим образом оформленных документов принимает решение, предусмотренное </w:t>
      </w:r>
      <w:hyperlink r:id="rId1224" w:history="1">
        <w:r w:rsidRPr="00B1019D">
          <w:rPr>
            <w:rFonts w:cs="Calibri"/>
          </w:rPr>
          <w:t>частью третьей статьи 10</w:t>
        </w:r>
      </w:hyperlink>
      <w:r w:rsidRPr="00B1019D">
        <w:rPr>
          <w:rFonts w:cs="Calibri"/>
        </w:rPr>
        <w:t xml:space="preserve"> Федерального </w:t>
      </w:r>
      <w:r w:rsidRPr="00B1019D">
        <w:rPr>
          <w:rFonts w:cs="Calibri"/>
        </w:rPr>
        <w:lastRenderedPageBreak/>
        <w:t>закона "О банках и банковской деятельности".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увеличении размера уставного капитала банка на основании документов, направленных временной администрацией по управлению кредитной организацией.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13. В случае, если на момент принятия решения об уменьшении размера уставного капитала банк в форме общества с ограниченной ответственностью находится на каком-либо этапе увеличения размера уставного капитала, Банк России принимает решение об отмене решения банка об увеличении размера уставного капитала.</w:t>
      </w:r>
    </w:p>
    <w:p w:rsidR="00B1019D" w:rsidRPr="00B1019D" w:rsidRDefault="00B1019D">
      <w:pPr>
        <w:widowControl w:val="0"/>
        <w:autoSpaceDE w:val="0"/>
        <w:autoSpaceDN w:val="0"/>
        <w:adjustRightInd w:val="0"/>
        <w:ind w:firstLine="540"/>
        <w:jc w:val="both"/>
        <w:rPr>
          <w:rFonts w:cs="Calibri"/>
        </w:rPr>
      </w:pPr>
      <w:r w:rsidRPr="00B1019D">
        <w:rPr>
          <w:rFonts w:cs="Calibri"/>
        </w:rPr>
        <w:t>14. В случае, если на момент признания Банком России выпуска акций банка несостоявшимся (принятия решения об отмене решения об увеличении размера уставного капитала) в адрес банка поступили денежные средства в оплату акций (долей), такие денежные средства по распоряжению временной администрации по управлению кредитной организацией должны быть возвращены в соответствии с законодательством Российской Федерации в срок не позднее трех рабочих дней со дня принятия Банком России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банка.</w:t>
      </w:r>
    </w:p>
    <w:p w:rsidR="00B1019D" w:rsidRPr="00B1019D" w:rsidRDefault="00B1019D">
      <w:pPr>
        <w:widowControl w:val="0"/>
        <w:autoSpaceDE w:val="0"/>
        <w:autoSpaceDN w:val="0"/>
        <w:adjustRightInd w:val="0"/>
        <w:ind w:firstLine="540"/>
        <w:jc w:val="both"/>
        <w:rPr>
          <w:rFonts w:cs="Calibri"/>
        </w:rPr>
      </w:pPr>
      <w:r w:rsidRPr="00B1019D">
        <w:rPr>
          <w:rFonts w:cs="Calibri"/>
        </w:rPr>
        <w:t>15. Собственные акции (доли) банка, находящиеся у него на балансе на момент принятия Банком России решения об уменьшении размера уставного капитала этого банка, должны быть погашены.</w:t>
      </w:r>
    </w:p>
    <w:p w:rsidR="00B1019D" w:rsidRPr="00B1019D" w:rsidRDefault="00B1019D">
      <w:pPr>
        <w:widowControl w:val="0"/>
        <w:autoSpaceDE w:val="0"/>
        <w:autoSpaceDN w:val="0"/>
        <w:adjustRightInd w:val="0"/>
        <w:ind w:firstLine="540"/>
        <w:jc w:val="both"/>
        <w:rPr>
          <w:rFonts w:cs="Calibri"/>
        </w:rPr>
      </w:pPr>
      <w:r w:rsidRPr="00B1019D">
        <w:rPr>
          <w:rFonts w:cs="Calibri"/>
        </w:rPr>
        <w:t>16. Временной администрацией по управлению кредитной организацией может быть принято решение о размещении дополнительного выпуска акций (внесении дополнительного вклада в уставный капитал) банка. В случае принятия указанного решения на акционеров (участников) банка не распространяется преимущественное право приобретения акций (долей) банка.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Дополнительный выпуск акций банка может быть полностью или частично приобретен Агентством при соблюдении условий, предусмотренных </w:t>
      </w:r>
      <w:hyperlink w:anchor="Par5734" w:history="1">
        <w:r w:rsidRPr="00B1019D">
          <w:rPr>
            <w:rFonts w:cs="Calibri"/>
          </w:rPr>
          <w:t>статьей 189.49</w:t>
        </w:r>
      </w:hyperlink>
      <w:r w:rsidRPr="00B1019D">
        <w:rPr>
          <w:rFonts w:cs="Calibri"/>
        </w:rPr>
        <w:t xml:space="preserve"> настоящего Федерального закона. Агентство вправе внести вклад в уставный капитал банка.</w:t>
      </w:r>
    </w:p>
    <w:p w:rsidR="00B1019D" w:rsidRPr="00B1019D" w:rsidRDefault="00B1019D">
      <w:pPr>
        <w:widowControl w:val="0"/>
        <w:autoSpaceDE w:val="0"/>
        <w:autoSpaceDN w:val="0"/>
        <w:adjustRightInd w:val="0"/>
        <w:ind w:firstLine="540"/>
        <w:jc w:val="both"/>
        <w:rPr>
          <w:rFonts w:cs="Calibri"/>
        </w:rPr>
      </w:pPr>
      <w:r w:rsidRPr="00B1019D">
        <w:rPr>
          <w:rFonts w:cs="Calibri"/>
        </w:rPr>
        <w:t>17. Участниками размещения дополнительного выпуска акций (внесения дополнительного вклада в уставный капитал) банка не могут являться акционеры (участники) банка, владевшие более чем одним процентом его акций (долей) в течение трех месяцев, предшествующих дате направления Банком России предложения в Агентство о его участии в предупреждении банкротства банка, и до даты принятия решения о размещении дополнительного выпуска акций (внесении дополнительного вклада в уставный капитал) банка.</w:t>
      </w:r>
    </w:p>
    <w:p w:rsidR="00B1019D" w:rsidRPr="00B1019D" w:rsidRDefault="00B1019D">
      <w:pPr>
        <w:widowControl w:val="0"/>
        <w:autoSpaceDE w:val="0"/>
        <w:autoSpaceDN w:val="0"/>
        <w:adjustRightInd w:val="0"/>
        <w:ind w:firstLine="540"/>
        <w:jc w:val="both"/>
        <w:rPr>
          <w:rFonts w:cs="Calibri"/>
        </w:rPr>
      </w:pPr>
      <w:r w:rsidRPr="00B1019D">
        <w:rPr>
          <w:rFonts w:cs="Calibri"/>
        </w:rPr>
        <w:t>18. Доля участия Агентства и (или) инвестора в уставном капитале банка по итогам его увеличения должна составлять не менее семидесяти пяти процентов обыкновенных акций банка в форме акционерного общества (долей в уставном капитале, предоставляющих не менее трех четвертей голосов от общего числа голосов участников банка в форме общества с ограниченной ответственностью).</w:t>
      </w:r>
    </w:p>
    <w:p w:rsidR="00B1019D" w:rsidRPr="00B1019D" w:rsidRDefault="00B1019D">
      <w:pPr>
        <w:widowControl w:val="0"/>
        <w:autoSpaceDE w:val="0"/>
        <w:autoSpaceDN w:val="0"/>
        <w:adjustRightInd w:val="0"/>
        <w:ind w:firstLine="540"/>
        <w:jc w:val="both"/>
        <w:rPr>
          <w:rFonts w:cs="Calibri"/>
        </w:rPr>
      </w:pPr>
      <w:bookmarkStart w:id="690" w:name="Par5790"/>
      <w:bookmarkEnd w:id="690"/>
      <w:r w:rsidRPr="00B1019D">
        <w:rPr>
          <w:rFonts w:cs="Calibri"/>
        </w:rPr>
        <w:t>19. На приобретение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w:t>
      </w:r>
    </w:p>
    <w:p w:rsidR="00B1019D" w:rsidRPr="00B1019D" w:rsidRDefault="00B1019D">
      <w:pPr>
        <w:widowControl w:val="0"/>
        <w:autoSpaceDE w:val="0"/>
        <w:autoSpaceDN w:val="0"/>
        <w:adjustRightInd w:val="0"/>
        <w:ind w:firstLine="540"/>
        <w:jc w:val="both"/>
        <w:rPr>
          <w:rFonts w:cs="Calibri"/>
        </w:rPr>
      </w:pPr>
      <w:r w:rsidRPr="00B1019D">
        <w:rPr>
          <w:rFonts w:cs="Calibri"/>
        </w:rPr>
        <w:t>1) получения предварительного или последующего согласия Банка России на приобретение акций (долей) банка;</w:t>
      </w:r>
    </w:p>
    <w:p w:rsidR="00B1019D" w:rsidRPr="00B1019D" w:rsidRDefault="00B1019D">
      <w:pPr>
        <w:widowControl w:val="0"/>
        <w:autoSpaceDE w:val="0"/>
        <w:autoSpaceDN w:val="0"/>
        <w:adjustRightInd w:val="0"/>
        <w:ind w:firstLine="540"/>
        <w:jc w:val="both"/>
        <w:rPr>
          <w:rFonts w:cs="Calibri"/>
        </w:rPr>
      </w:pPr>
      <w:r w:rsidRPr="00B1019D">
        <w:rPr>
          <w:rFonts w:cs="Calibri"/>
        </w:rPr>
        <w:t>2) получения согласия на осуществление сделки с акциями (долями) банка федерального антимонопольного органа (направления уведомления федеральному антимонопольному органу);</w:t>
      </w:r>
    </w:p>
    <w:p w:rsidR="00B1019D" w:rsidRPr="00B1019D" w:rsidRDefault="00B1019D">
      <w:pPr>
        <w:widowControl w:val="0"/>
        <w:autoSpaceDE w:val="0"/>
        <w:autoSpaceDN w:val="0"/>
        <w:adjustRightInd w:val="0"/>
        <w:ind w:firstLine="540"/>
        <w:jc w:val="both"/>
        <w:rPr>
          <w:rFonts w:cs="Calibri"/>
        </w:rPr>
      </w:pPr>
      <w:r w:rsidRPr="00B1019D">
        <w:rPr>
          <w:rFonts w:cs="Calibri"/>
        </w:rPr>
        <w:t>3) приобретения тридцати и более процентов обыкновенных акций банка, являющегося акционерным обществом;</w:t>
      </w:r>
    </w:p>
    <w:p w:rsidR="00B1019D" w:rsidRPr="00B1019D" w:rsidRDefault="00B1019D">
      <w:pPr>
        <w:widowControl w:val="0"/>
        <w:autoSpaceDE w:val="0"/>
        <w:autoSpaceDN w:val="0"/>
        <w:adjustRightInd w:val="0"/>
        <w:ind w:firstLine="540"/>
        <w:jc w:val="both"/>
        <w:rPr>
          <w:rFonts w:cs="Calibri"/>
        </w:rPr>
      </w:pPr>
      <w:r w:rsidRPr="00B1019D">
        <w:rPr>
          <w:rFonts w:cs="Calibri"/>
        </w:rPr>
        <w:t>4) соблюдения минимального размера уставного капитала банка, установленного федеральным законом и нормативными актами Банка России на дату государственной регистрации банка;</w:t>
      </w:r>
    </w:p>
    <w:p w:rsidR="00B1019D" w:rsidRPr="00B1019D" w:rsidRDefault="00B1019D">
      <w:pPr>
        <w:widowControl w:val="0"/>
        <w:autoSpaceDE w:val="0"/>
        <w:autoSpaceDN w:val="0"/>
        <w:adjustRightInd w:val="0"/>
        <w:ind w:firstLine="540"/>
        <w:jc w:val="both"/>
        <w:rPr>
          <w:rFonts w:cs="Calibri"/>
        </w:rPr>
      </w:pPr>
      <w:r w:rsidRPr="00B1019D">
        <w:rPr>
          <w:rFonts w:cs="Calibri"/>
        </w:rPr>
        <w:t>5) соблюдения порядка раскрытия информации в форме сообщений о существенных фактах;</w:t>
      </w:r>
    </w:p>
    <w:p w:rsidR="00B1019D" w:rsidRPr="00B1019D" w:rsidRDefault="00B1019D">
      <w:pPr>
        <w:widowControl w:val="0"/>
        <w:autoSpaceDE w:val="0"/>
        <w:autoSpaceDN w:val="0"/>
        <w:adjustRightInd w:val="0"/>
        <w:ind w:firstLine="540"/>
        <w:jc w:val="both"/>
        <w:rPr>
          <w:rFonts w:cs="Calibri"/>
        </w:rPr>
      </w:pPr>
      <w:r w:rsidRPr="00B1019D">
        <w:rPr>
          <w:rFonts w:cs="Calibri"/>
        </w:rPr>
        <w:t>6) привлечения уполномоченного федерального органа исполнительной власти для определения цены размещения акций банка;</w:t>
      </w:r>
    </w:p>
    <w:p w:rsidR="00B1019D" w:rsidRPr="00B1019D" w:rsidRDefault="00B1019D">
      <w:pPr>
        <w:widowControl w:val="0"/>
        <w:autoSpaceDE w:val="0"/>
        <w:autoSpaceDN w:val="0"/>
        <w:adjustRightInd w:val="0"/>
        <w:ind w:firstLine="540"/>
        <w:jc w:val="both"/>
        <w:rPr>
          <w:rFonts w:cs="Calibri"/>
        </w:rPr>
      </w:pPr>
      <w:r w:rsidRPr="00B1019D">
        <w:rPr>
          <w:rFonts w:cs="Calibri"/>
        </w:rPr>
        <w:t>7) реализации права преимущественного приобретения акций (долей) банка;</w:t>
      </w:r>
    </w:p>
    <w:p w:rsidR="00B1019D" w:rsidRPr="00B1019D" w:rsidRDefault="00B1019D">
      <w:pPr>
        <w:widowControl w:val="0"/>
        <w:autoSpaceDE w:val="0"/>
        <w:autoSpaceDN w:val="0"/>
        <w:adjustRightInd w:val="0"/>
        <w:ind w:firstLine="540"/>
        <w:jc w:val="both"/>
        <w:rPr>
          <w:rFonts w:cs="Calibri"/>
        </w:rPr>
      </w:pPr>
      <w:r w:rsidRPr="00B1019D">
        <w:rPr>
          <w:rFonts w:cs="Calibri"/>
        </w:rPr>
        <w:t>8) одобрения сделки, в совершении которой имеется заинтересованность.</w:t>
      </w:r>
    </w:p>
    <w:p w:rsidR="00B1019D" w:rsidRPr="00B1019D" w:rsidRDefault="00B1019D">
      <w:pPr>
        <w:widowControl w:val="0"/>
        <w:autoSpaceDE w:val="0"/>
        <w:autoSpaceDN w:val="0"/>
        <w:adjustRightInd w:val="0"/>
        <w:ind w:firstLine="540"/>
        <w:jc w:val="both"/>
        <w:rPr>
          <w:rFonts w:cs="Calibri"/>
        </w:rPr>
      </w:pPr>
      <w:r w:rsidRPr="00B1019D">
        <w:rPr>
          <w:rFonts w:cs="Calibri"/>
        </w:rPr>
        <w:t>20. Уполномоченный регистрирующий орган вносит в Единый государственный реестр юридических лиц информацию об увеличении уставного капитала банка на основании документов, направленных временной администрацией по управлению кредитной организацией.</w:t>
      </w:r>
    </w:p>
    <w:p w:rsidR="00B1019D" w:rsidRPr="00B1019D" w:rsidRDefault="00B1019D">
      <w:pPr>
        <w:widowControl w:val="0"/>
        <w:autoSpaceDE w:val="0"/>
        <w:autoSpaceDN w:val="0"/>
        <w:adjustRightInd w:val="0"/>
        <w:ind w:firstLine="540"/>
        <w:jc w:val="both"/>
        <w:rPr>
          <w:rFonts w:cs="Calibri"/>
        </w:rPr>
      </w:pPr>
      <w:bookmarkStart w:id="691" w:name="Par5800"/>
      <w:bookmarkEnd w:id="691"/>
      <w:r w:rsidRPr="00B1019D">
        <w:rPr>
          <w:rFonts w:cs="Calibri"/>
        </w:rPr>
        <w:lastRenderedPageBreak/>
        <w:t xml:space="preserve">21. Если в результате осуществления мер предупреждения банкротства, предусмотренных настоящим параграфом, инвестор или Агентство стали владельцами более девяноста пяти процентов обыкновенных и (или) привилегированных акций банка, предоставляющих право голоса в соответствии с </w:t>
      </w:r>
      <w:hyperlink r:id="rId1225" w:history="1">
        <w:r w:rsidRPr="00B1019D">
          <w:rPr>
            <w:rFonts w:cs="Calibri"/>
          </w:rPr>
          <w:t>пунктом 5 статьи 32</w:t>
        </w:r>
      </w:hyperlink>
      <w:r w:rsidRPr="00B1019D">
        <w:rPr>
          <w:rFonts w:cs="Calibri"/>
        </w:rPr>
        <w:t xml:space="preserve"> Федерального закона "Об акционерных обществах", инвестор или Агентство вправе выкупить у остальных акционеров - владельцев акций банка, а также у владельцев эмиссионных ценных бумаг, конвертируемых в такие акции, указанные ценные бумаги.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22. На инвесторов или Агентство, направляющих в банк требование о выкупе ценных бумаг в соответствии с </w:t>
      </w:r>
      <w:hyperlink w:anchor="Par5800" w:history="1">
        <w:r w:rsidRPr="00B1019D">
          <w:rPr>
            <w:rFonts w:cs="Calibri"/>
          </w:rPr>
          <w:t>пунктом 21</w:t>
        </w:r>
      </w:hyperlink>
      <w:r w:rsidRPr="00B1019D">
        <w:rPr>
          <w:rFonts w:cs="Calibri"/>
        </w:rPr>
        <w:t xml:space="preserve"> настоящей статьи, не распространяются положения федеральных законов, указанные в </w:t>
      </w:r>
      <w:hyperlink w:anchor="Par5790" w:history="1">
        <w:r w:rsidRPr="00B1019D">
          <w:rPr>
            <w:rFonts w:cs="Calibri"/>
          </w:rPr>
          <w:t>пункте 19</w:t>
        </w:r>
      </w:hyperlink>
      <w:r w:rsidRPr="00B1019D">
        <w:rPr>
          <w:rFonts w:cs="Calibri"/>
        </w:rPr>
        <w:t xml:space="preserve"> настоящей статьи, а также требования </w:t>
      </w:r>
      <w:hyperlink r:id="rId1226" w:history="1">
        <w:r w:rsidRPr="00B1019D">
          <w:rPr>
            <w:rFonts w:cs="Calibri"/>
          </w:rPr>
          <w:t>статьи 84.8</w:t>
        </w:r>
      </w:hyperlink>
      <w:r w:rsidRPr="00B1019D">
        <w:rPr>
          <w:rFonts w:cs="Calibri"/>
        </w:rPr>
        <w:t xml:space="preserve"> Федерального закона "Об акционерных обществах" о предварительном направлении в банк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банка, предоставляющих право голоса.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23. Инвесторы или Агентство вправе направить в банк требование о выкупе ценных бумаг кредитной организации в соответствии с </w:t>
      </w:r>
      <w:hyperlink w:anchor="Par5800" w:history="1">
        <w:r w:rsidRPr="00B1019D">
          <w:rPr>
            <w:rFonts w:cs="Calibri"/>
          </w:rPr>
          <w:t>пунктом 21</w:t>
        </w:r>
      </w:hyperlink>
      <w:r w:rsidRPr="00B1019D">
        <w:rPr>
          <w:rFonts w:cs="Calibri"/>
        </w:rPr>
        <w:t xml:space="preserve"> настоящей статьи в любое время в период действия плана участия Агентства в предупреждении банкротства банка.</w:t>
      </w:r>
    </w:p>
    <w:p w:rsidR="00B1019D" w:rsidRPr="00B1019D" w:rsidRDefault="00B1019D">
      <w:pPr>
        <w:widowControl w:val="0"/>
        <w:autoSpaceDE w:val="0"/>
        <w:autoSpaceDN w:val="0"/>
        <w:adjustRightInd w:val="0"/>
        <w:ind w:firstLine="540"/>
        <w:jc w:val="both"/>
        <w:rPr>
          <w:rFonts w:cs="Calibri"/>
        </w:rPr>
      </w:pPr>
      <w:r w:rsidRPr="00B1019D">
        <w:rPr>
          <w:rFonts w:cs="Calibri"/>
        </w:rPr>
        <w:t>24. Выкуп ценных бумаг банка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банк требования о выкупе ценных бумаг банка.</w:t>
      </w:r>
    </w:p>
    <w:p w:rsidR="00B1019D" w:rsidRPr="00B1019D" w:rsidRDefault="00B1019D">
      <w:pPr>
        <w:widowControl w:val="0"/>
        <w:autoSpaceDE w:val="0"/>
        <w:autoSpaceDN w:val="0"/>
        <w:adjustRightInd w:val="0"/>
        <w:ind w:firstLine="540"/>
        <w:jc w:val="both"/>
        <w:rPr>
          <w:rFonts w:cs="Calibri"/>
        </w:rPr>
      </w:pPr>
      <w:r w:rsidRPr="00B1019D">
        <w:rPr>
          <w:rFonts w:cs="Calibri"/>
        </w:rPr>
        <w:t>25. Оплата выкупаемых ценных бумаг осуществляется только деньгами. Если совокупная стоимость ценных бумаг банка,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B1019D" w:rsidRPr="00B1019D" w:rsidRDefault="00B1019D">
      <w:pPr>
        <w:widowControl w:val="0"/>
        <w:autoSpaceDE w:val="0"/>
        <w:autoSpaceDN w:val="0"/>
        <w:adjustRightInd w:val="0"/>
        <w:ind w:firstLine="540"/>
        <w:jc w:val="both"/>
        <w:rPr>
          <w:rFonts w:cs="Calibri"/>
        </w:rPr>
      </w:pPr>
      <w:r w:rsidRPr="00B1019D">
        <w:rPr>
          <w:rFonts w:cs="Calibri"/>
        </w:rPr>
        <w:t>26. Особенности эмиссии и регистрации ценных бумаг банков при осуществлении Агентством мер по предупреждению банкротства устанавливаются нормативным актом Банка России.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92" w:name="Par5807"/>
      <w:bookmarkEnd w:id="692"/>
      <w:r w:rsidRPr="00B1019D">
        <w:rPr>
          <w:rFonts w:cs="Calibri"/>
        </w:rPr>
        <w:t>Статья 189.51. Общие положения об урегулировании обязательств банка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При урегулировании обязательств банка применяется передача имущества и обязательств банка иному банку, который будет являться приобретателем (далее - приобретатель).</w:t>
      </w:r>
    </w:p>
    <w:p w:rsidR="00B1019D" w:rsidRPr="00B1019D" w:rsidRDefault="00B1019D">
      <w:pPr>
        <w:widowControl w:val="0"/>
        <w:autoSpaceDE w:val="0"/>
        <w:autoSpaceDN w:val="0"/>
        <w:adjustRightInd w:val="0"/>
        <w:ind w:firstLine="540"/>
        <w:jc w:val="both"/>
        <w:rPr>
          <w:rFonts w:cs="Calibri"/>
        </w:rPr>
      </w:pPr>
      <w:r w:rsidRPr="00B1019D">
        <w:rPr>
          <w:rFonts w:cs="Calibri"/>
        </w:rPr>
        <w:t>2. Передача имущества и обязательств банка приобретателю предполагает возмездную передачу приобретателю имущества банка (в том числе имущественных прав), а в качестве встречного представления - исполнение приобретателем за банк полученных от него в порядке перевода долга обязательств перед кредиторами банка.</w:t>
      </w:r>
    </w:p>
    <w:p w:rsidR="00B1019D" w:rsidRPr="00B1019D" w:rsidRDefault="00B1019D">
      <w:pPr>
        <w:widowControl w:val="0"/>
        <w:autoSpaceDE w:val="0"/>
        <w:autoSpaceDN w:val="0"/>
        <w:adjustRightInd w:val="0"/>
        <w:ind w:firstLine="540"/>
        <w:jc w:val="both"/>
        <w:rPr>
          <w:rFonts w:cs="Calibri"/>
        </w:rPr>
      </w:pPr>
      <w:r w:rsidRPr="00B1019D">
        <w:rPr>
          <w:rFonts w:cs="Calibri"/>
        </w:rPr>
        <w:t>3. Передача имущества и обязательств банка осуществляется исходя из принципов добросовестности и разумности действий временной администрации по управлению банком,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банку, эквивалентности размера передаваемых обязательств стоимости передаваемого имущества, очередности и пропорциональности удовлетворения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4. Мероприятия по урегулированию обязательств банка осуществляются Агентством после отзыва лицензии на осуществление банковских операций на основании согласованного Комитетом банковского надзора Банка России плана участия Агентства в урегулировании обязательств банка.</w:t>
      </w:r>
    </w:p>
    <w:p w:rsidR="00B1019D" w:rsidRPr="00B1019D" w:rsidRDefault="00B1019D">
      <w:pPr>
        <w:widowControl w:val="0"/>
        <w:autoSpaceDE w:val="0"/>
        <w:autoSpaceDN w:val="0"/>
        <w:adjustRightInd w:val="0"/>
        <w:ind w:firstLine="540"/>
        <w:jc w:val="both"/>
        <w:rPr>
          <w:rFonts w:cs="Calibri"/>
        </w:rPr>
      </w:pPr>
      <w:r w:rsidRPr="00B1019D">
        <w:rPr>
          <w:rFonts w:cs="Calibri"/>
        </w:rPr>
        <w:t>5. План участия Агентства в урегулировании обязательств банка, предусматривающий осуществление передачи имущества и обязательств банка, должен содержать сведения о составе передаваемого имущества и обязательств, цене передаваемого имущества и размере передаваемых обязательств, методах оценки такого имущества, а также о формах, размере и порядке возможного финансирования Агентством предусмотренных планом мероприятий участников урегулирования обязательств банка.</w:t>
      </w:r>
    </w:p>
    <w:p w:rsidR="00B1019D" w:rsidRPr="00B1019D" w:rsidRDefault="00B1019D">
      <w:pPr>
        <w:widowControl w:val="0"/>
        <w:autoSpaceDE w:val="0"/>
        <w:autoSpaceDN w:val="0"/>
        <w:adjustRightInd w:val="0"/>
        <w:ind w:firstLine="540"/>
        <w:jc w:val="both"/>
        <w:rPr>
          <w:rFonts w:cs="Calibri"/>
        </w:rPr>
      </w:pPr>
      <w:r w:rsidRPr="00B1019D">
        <w:rPr>
          <w:rFonts w:cs="Calibri"/>
        </w:rPr>
        <w:t>6. План участия Агентства в урегулировании обязательств банка должен быть направлен Агентством в Банк России не позднее двадцати дней со дня принятия Агентством предложения Банка России об участии в урегулировании обязательств соответствующего банка либо со дня направления Агентством в Банк России решения об участии в урегулировании обязательств банка, в отношении которого Банком России было направлено предложение об участии в осуществлении мер по предупреждению банкротства банка.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7. Банк России согласовывает план участия Агентства в урегулировании обязательств банка в порядке, </w:t>
      </w:r>
      <w:r w:rsidRPr="00B1019D">
        <w:rPr>
          <w:rFonts w:cs="Calibri"/>
        </w:rPr>
        <w:lastRenderedPageBreak/>
        <w:t>предусмотренном для утверждения плана участия Агентства в осуществлении мер по предупреждению банкротства банка, при принятии решения об отзыве у банка лицензии на осуществление банковских операций.</w:t>
      </w:r>
    </w:p>
    <w:p w:rsidR="00B1019D" w:rsidRPr="00B1019D" w:rsidRDefault="00B1019D">
      <w:pPr>
        <w:widowControl w:val="0"/>
        <w:autoSpaceDE w:val="0"/>
        <w:autoSpaceDN w:val="0"/>
        <w:adjustRightInd w:val="0"/>
        <w:ind w:firstLine="540"/>
        <w:jc w:val="both"/>
        <w:rPr>
          <w:rFonts w:cs="Calibri"/>
        </w:rPr>
      </w:pPr>
      <w:r w:rsidRPr="00B1019D">
        <w:rPr>
          <w:rFonts w:cs="Calibri"/>
        </w:rPr>
        <w:t>8. В случае принятия Агентством решения об участии в урегулировании обязательств банка функции временной администрации по управлению банком, назначаемой в связи с отзывом у банка лицензии на осуществление банковских операций, возлагаются приказом Банка России на Агентство. Агентство осуществляет функции и полномочия временной администрации по управлению банком через назначенных им из числа своих работников представителей, которые действуют на основании доверенности.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93" w:name="Par5818"/>
      <w:bookmarkEnd w:id="693"/>
      <w:r w:rsidRPr="00B1019D">
        <w:rPr>
          <w:rFonts w:cs="Calibri"/>
        </w:rPr>
        <w:t>Статья 189.52. Передача имущества и обязательств банка приобретателю</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Передача имущества и обязательств банка приобретателю должна быть завершена не позднее четырнадцати дней со дня утверждения Банком России плана участия Агентства в урегулировании обязательств банка.</w:t>
      </w:r>
    </w:p>
    <w:p w:rsidR="00B1019D" w:rsidRPr="00B1019D" w:rsidRDefault="00B1019D">
      <w:pPr>
        <w:widowControl w:val="0"/>
        <w:autoSpaceDE w:val="0"/>
        <w:autoSpaceDN w:val="0"/>
        <w:adjustRightInd w:val="0"/>
        <w:ind w:firstLine="540"/>
        <w:jc w:val="both"/>
        <w:rPr>
          <w:rFonts w:cs="Calibri"/>
        </w:rPr>
      </w:pPr>
      <w:r w:rsidRPr="00B1019D">
        <w:rPr>
          <w:rFonts w:cs="Calibri"/>
        </w:rPr>
        <w:t>2. Приобретателю могут передаваться все обязательства банка или их часть.</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передачи приобретателю части обязательств банка обязательства кредиторов последующей очереди передаются только после полной передачи обязательств кредиторов предыдущих очередей. Указанная очередность определяется в соответствии со </w:t>
      </w:r>
      <w:hyperlink w:anchor="Par6374" w:history="1">
        <w:r w:rsidRPr="00B1019D">
          <w:rPr>
            <w:rFonts w:cs="Calibri"/>
          </w:rPr>
          <w:t>статьей 189.92</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Не может передаваться приобретателю часть обязательств банка одной очереди, если иное не установлено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составе имущества и обязательств банка может быть передана часть обязательств перед кредиторами первой очереди в размере суммы причитающихся таким кредиторам страховых выплат в соответствии с Федеральным </w:t>
      </w:r>
      <w:hyperlink r:id="rId1227" w:history="1">
        <w:r w:rsidRPr="00B1019D">
          <w:rPr>
            <w:rFonts w:cs="Calibri"/>
          </w:rPr>
          <w:t>законом</w:t>
        </w:r>
      </w:hyperlink>
      <w:r w:rsidRPr="00B1019D">
        <w:rPr>
          <w:rFonts w:cs="Calibri"/>
        </w:rPr>
        <w:t xml:space="preserve"> "О страховании вкладов физических лиц в банках Российской Федерации" (далее также - застрахованные обязательства).</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передачи приобретателю застрахованных обязательств перед кредиторами первой очереди выплата им страхового возмещения, в том числе в отношении непереданных обязательств, в связи с наступлением страхового случая в отношении банка, чьи обязательства передаются приобретателю, не производится.</w:t>
      </w:r>
    </w:p>
    <w:p w:rsidR="00B1019D" w:rsidRPr="00B1019D" w:rsidRDefault="00B1019D">
      <w:pPr>
        <w:widowControl w:val="0"/>
        <w:autoSpaceDE w:val="0"/>
        <w:autoSpaceDN w:val="0"/>
        <w:adjustRightInd w:val="0"/>
        <w:ind w:firstLine="540"/>
        <w:jc w:val="both"/>
        <w:rPr>
          <w:rFonts w:cs="Calibri"/>
        </w:rPr>
      </w:pPr>
      <w:r w:rsidRPr="00B1019D">
        <w:rPr>
          <w:rFonts w:cs="Calibri"/>
        </w:rPr>
        <w:t>4. Агентство за счет средств фонда обязательного страхования вкладов уплачивает кредиторам первой очереди, не получившим в ходе ликвидации банка удовлетворения требований в полном объеме, сумму, компенсирующую разницу между полученными ими средствами и средствами, которые они получили бы в случае, если бы имущество и обязательства банка не были переданы приобретателю.</w:t>
      </w:r>
    </w:p>
    <w:p w:rsidR="00B1019D" w:rsidRPr="00B1019D" w:rsidRDefault="00B1019D">
      <w:pPr>
        <w:widowControl w:val="0"/>
        <w:autoSpaceDE w:val="0"/>
        <w:autoSpaceDN w:val="0"/>
        <w:adjustRightInd w:val="0"/>
        <w:ind w:firstLine="540"/>
        <w:jc w:val="both"/>
        <w:rPr>
          <w:rFonts w:cs="Calibri"/>
        </w:rPr>
      </w:pPr>
      <w:bookmarkStart w:id="694" w:name="Par5827"/>
      <w:bookmarkEnd w:id="694"/>
      <w:r w:rsidRPr="00B1019D">
        <w:rPr>
          <w:rFonts w:cs="Calibri"/>
        </w:rPr>
        <w:t>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право использования соответствующих результатов интеллектуальной деятельности или средств индивидуализации в установленных пределах (лицензионные договоры) и иных ранее заключенных банком договоров.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Перемена лиц в обязательствах, которые вытекают из указанных в </w:t>
      </w:r>
      <w:hyperlink w:anchor="Par5827" w:history="1">
        <w:r w:rsidRPr="00B1019D">
          <w:rPr>
            <w:rFonts w:cs="Calibri"/>
          </w:rPr>
          <w:t>пункте 5</w:t>
        </w:r>
      </w:hyperlink>
      <w:r w:rsidRPr="00B1019D">
        <w:rPr>
          <w:rFonts w:cs="Calibri"/>
        </w:rPr>
        <w:t xml:space="preserve"> настоящей статьи договоров и в которых банк выступает должником, влечет за собой перевод на приобретателя долга (обязательств) банка, возникшего (возникших) со дня передачи имущества и обязательств банка. Перевод долга (обязательств) банка, вытекающего из указанных договоров и возникшего (возникших) до дня передачи имущества и обязательств банка, не допускается.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7. Достаточность передаваемого приобретателю имущества банка для осуществления урегулирования обязательств банка в соответствии со </w:t>
      </w:r>
      <w:hyperlink w:anchor="Par5807" w:history="1">
        <w:r w:rsidRPr="00B1019D">
          <w:rPr>
            <w:rFonts w:cs="Calibri"/>
          </w:rPr>
          <w:t>статьей 189.51</w:t>
        </w:r>
      </w:hyperlink>
      <w:r w:rsidRPr="00B1019D">
        <w:rPr>
          <w:rFonts w:cs="Calibri"/>
        </w:rPr>
        <w:t xml:space="preserve"> настоящего Федерального закона определяется на основе методики, установленной Банком России и согласованной с Агентством, в соответствии с </w:t>
      </w:r>
      <w:hyperlink w:anchor="Par5711" w:history="1">
        <w:r w:rsidRPr="00B1019D">
          <w:rPr>
            <w:rFonts w:cs="Calibri"/>
          </w:rPr>
          <w:t>пунктом 9 статьи 189.47</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Размер передаваемых приобретателю обязательств банка определяется временной администрацией по управлению банком на основании сведений, имеющихся в банке.</w:t>
      </w:r>
    </w:p>
    <w:p w:rsidR="00B1019D" w:rsidRPr="00B1019D" w:rsidRDefault="00B1019D">
      <w:pPr>
        <w:widowControl w:val="0"/>
        <w:autoSpaceDE w:val="0"/>
        <w:autoSpaceDN w:val="0"/>
        <w:adjustRightInd w:val="0"/>
        <w:ind w:firstLine="540"/>
        <w:jc w:val="both"/>
        <w:rPr>
          <w:rFonts w:cs="Calibri"/>
        </w:rPr>
      </w:pPr>
      <w:r w:rsidRPr="00B1019D">
        <w:rPr>
          <w:rFonts w:cs="Calibri"/>
        </w:rPr>
        <w:t>8. При передаче приобретателю имущества и обязательств банка не применяются правило о получении согласия кредиторов банка на перевод долга на иное лицо, правило предварительного уведомления кредиторов банка о переводе долга банка на приобретателя, правило о предъявлении кредиторами банка требований о прекращении или досрочном исполнении банком своих обязательств перед ними в связи с такой передачей.</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9. В случае передачи приобретателю в составе передаваемого имущества прав требования к лицам, одновременно являющимся кредиторами банка, зачет в отношении указанных прав требования не допускается.</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передачи в составе имущества прав арендатора по договорам аренды (субаренды) недвижимого имущества такие договоры не могут быть расторгнуты ранее чем через два месяца со дня указанной передачи.</w:t>
      </w:r>
    </w:p>
    <w:p w:rsidR="00B1019D" w:rsidRPr="00B1019D" w:rsidRDefault="00B1019D">
      <w:pPr>
        <w:widowControl w:val="0"/>
        <w:autoSpaceDE w:val="0"/>
        <w:autoSpaceDN w:val="0"/>
        <w:adjustRightInd w:val="0"/>
        <w:ind w:firstLine="540"/>
        <w:jc w:val="both"/>
        <w:rPr>
          <w:rFonts w:cs="Calibri"/>
        </w:rPr>
      </w:pPr>
      <w:r w:rsidRPr="00B1019D">
        <w:rPr>
          <w:rFonts w:cs="Calibri"/>
        </w:rPr>
        <w:t>10. Агентство вправе оказать финансовую помощь приобретателю путем: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исполнения за банк, имущество и обязательства которого передаются данному приобретателю, обязательства по компенсации возвращаемого им имущества ненадлежащего качества в соответствии с </w:t>
      </w:r>
      <w:hyperlink w:anchor="Par5868" w:history="1">
        <w:r w:rsidRPr="00B1019D">
          <w:rPr>
            <w:rFonts w:cs="Calibri"/>
          </w:rPr>
          <w:t>пунктом 1 статьи 189.55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предоставления займа, предусмотренного </w:t>
      </w:r>
      <w:hyperlink w:anchor="Par5872" w:history="1">
        <w:r w:rsidRPr="00B1019D">
          <w:rPr>
            <w:rFonts w:cs="Calibri"/>
          </w:rPr>
          <w:t>пунктом 4 статьи 189.55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11. При соблюдении условий, предусмотренных </w:t>
      </w:r>
      <w:hyperlink w:anchor="Par5880" w:history="1">
        <w:r w:rsidRPr="00B1019D">
          <w:rPr>
            <w:rFonts w:cs="Calibri"/>
          </w:rPr>
          <w:t>пунктом 4 статьи 189.56</w:t>
        </w:r>
      </w:hyperlink>
      <w:r w:rsidRPr="00B1019D">
        <w:rPr>
          <w:rFonts w:cs="Calibri"/>
        </w:rPr>
        <w:t xml:space="preserve"> настоящего Федерального закона, финансовая помощь приобретателю оказывается за счет средств фонда обязательного страхования вкладов в размере, не превышающем максимальной величины возможных выплат вкладчикам из фонда обязательного страхования вкладов в отношении застрахованных обязательств банка перед вкладчиками в соответствии с планом участия Агентства в урегулировании обязательств банка.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12. При невозможности соблюдения условий, предусмотренных </w:t>
      </w:r>
      <w:hyperlink w:anchor="Par5880" w:history="1">
        <w:r w:rsidRPr="00B1019D">
          <w:rPr>
            <w:rFonts w:cs="Calibri"/>
          </w:rPr>
          <w:t>пунктом 4 статьи 189.56</w:t>
        </w:r>
      </w:hyperlink>
      <w:r w:rsidRPr="00B1019D">
        <w:rPr>
          <w:rFonts w:cs="Calibri"/>
        </w:rPr>
        <w:t xml:space="preserve"> настоящего Федерального закона, Агентство вправе оказать финансовую помощь приобретателю за счет иного имущества Агентства, предназначенного для осуществления мер по предупреждению банкротства банка или урегулированию обязательств банка.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95" w:name="Par5840"/>
      <w:bookmarkEnd w:id="695"/>
      <w:r w:rsidRPr="00B1019D">
        <w:rPr>
          <w:rFonts w:cs="Calibri"/>
        </w:rPr>
        <w:t>Статья 189.53. Приобретатель имущества и обязательств банка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Имущество и обязательства банка могут передаваться одному или нескольким приобретателям.</w:t>
      </w:r>
    </w:p>
    <w:p w:rsidR="00B1019D" w:rsidRPr="00B1019D" w:rsidRDefault="00B1019D">
      <w:pPr>
        <w:widowControl w:val="0"/>
        <w:autoSpaceDE w:val="0"/>
        <w:autoSpaceDN w:val="0"/>
        <w:adjustRightInd w:val="0"/>
        <w:ind w:firstLine="540"/>
        <w:jc w:val="both"/>
        <w:rPr>
          <w:rFonts w:cs="Calibri"/>
        </w:rPr>
      </w:pPr>
      <w:r w:rsidRPr="00B1019D">
        <w:rPr>
          <w:rFonts w:cs="Calibri"/>
        </w:rPr>
        <w:t>2. Приобретатель (приобретатели) имущества и обязательств банка определяется (определяются) на основании закрытого конкурса, проводимого Агентством, из числа банков, имеющих лицензию на привлечение денежных средств физических лиц во вклады. Порядок и условия проведения закрытого конкурса по отбору приобретателя (приобретателей) имущества и обязательств банков устанавливаются нормативным актом Банка России по согласованию с Агентством.</w:t>
      </w:r>
    </w:p>
    <w:p w:rsidR="00B1019D" w:rsidRPr="00B1019D" w:rsidRDefault="00B1019D">
      <w:pPr>
        <w:widowControl w:val="0"/>
        <w:autoSpaceDE w:val="0"/>
        <w:autoSpaceDN w:val="0"/>
        <w:adjustRightInd w:val="0"/>
        <w:ind w:firstLine="540"/>
        <w:jc w:val="both"/>
        <w:rPr>
          <w:rFonts w:cs="Calibri"/>
        </w:rPr>
      </w:pPr>
      <w:r w:rsidRPr="00B1019D">
        <w:rPr>
          <w:rFonts w:cs="Calibri"/>
        </w:rPr>
        <w:t>3. Извещение о проведении закрытого конкурса, проводимого в соответствии с настоящей статьей, направляется Агентством лицам, приглашаемым для участия в конкурсе, не менее чем за три дня до его проведения.</w:t>
      </w:r>
    </w:p>
    <w:p w:rsidR="00B1019D" w:rsidRPr="00B1019D" w:rsidRDefault="00B1019D">
      <w:pPr>
        <w:widowControl w:val="0"/>
        <w:autoSpaceDE w:val="0"/>
        <w:autoSpaceDN w:val="0"/>
        <w:adjustRightInd w:val="0"/>
        <w:ind w:firstLine="540"/>
        <w:jc w:val="both"/>
        <w:rPr>
          <w:rFonts w:cs="Calibri"/>
        </w:rPr>
      </w:pPr>
      <w:bookmarkStart w:id="696" w:name="Par5845"/>
      <w:bookmarkEnd w:id="696"/>
      <w:r w:rsidRPr="00B1019D">
        <w:rPr>
          <w:rFonts w:cs="Calibri"/>
        </w:rPr>
        <w:t>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для выполнения обязательных нормативов и обязательных резервов, установленных Банком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Информация о банках, направивших заявки на участие в закрытом конкурсе, направляется в Банк России. Банк России вправе запретить участие банка-кандидата в закрытом конкурсе в случае несоответствия банка-кандидата требованиям, установленным </w:t>
      </w:r>
      <w:hyperlink w:anchor="Par5845" w:history="1">
        <w:r w:rsidRPr="00B1019D">
          <w:rPr>
            <w:rFonts w:cs="Calibri"/>
          </w:rPr>
          <w:t>пунктом 4</w:t>
        </w:r>
      </w:hyperlink>
      <w:r w:rsidRPr="00B1019D">
        <w:rPr>
          <w:rFonts w:cs="Calibri"/>
        </w:rPr>
        <w:t xml:space="preserve"> настоящей статьи. Банкам-кандидатам, одобренным Банком России, при проведении конкурса предоставляются сведения о составе передаваемого имущества и обязательств, об их стоимости и методах оценки.</w:t>
      </w:r>
    </w:p>
    <w:p w:rsidR="00B1019D" w:rsidRPr="00B1019D" w:rsidRDefault="00B1019D">
      <w:pPr>
        <w:widowControl w:val="0"/>
        <w:autoSpaceDE w:val="0"/>
        <w:autoSpaceDN w:val="0"/>
        <w:adjustRightInd w:val="0"/>
        <w:ind w:firstLine="540"/>
        <w:jc w:val="both"/>
        <w:rPr>
          <w:rFonts w:cs="Calibri"/>
        </w:rPr>
      </w:pPr>
      <w:r w:rsidRPr="00B1019D">
        <w:rPr>
          <w:rFonts w:cs="Calibri"/>
        </w:rPr>
        <w:t>6. Победителем закрытого конкурса по отбору приобретателя (приобретателей) имущества и обязательств банка признается лицо (лица), соответствующее условиям проведения закрытого конкурса и предложившее наименьшую предельную величину стоимости имущества, которое может быть возвращено банку в порядке обратной передачи, а при равенстве предложений участников закрытого конкурса по данному критерию - лицо, предложившее лучшие условия по иным критериям.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7. В случае признания конкурса не состоявшимся по основанию, предусмотренному </w:t>
      </w:r>
      <w:hyperlink r:id="rId1228" w:history="1">
        <w:r w:rsidRPr="00B1019D">
          <w:rPr>
            <w:rFonts w:cs="Calibri"/>
          </w:rPr>
          <w:t>пунктом 5 статьи 447</w:t>
        </w:r>
      </w:hyperlink>
      <w:r w:rsidRPr="00B1019D">
        <w:rPr>
          <w:rFonts w:cs="Calibri"/>
        </w:rPr>
        <w:t xml:space="preserve"> Гражданского кодекса Российской Федерации, банк в соответствии со </w:t>
      </w:r>
      <w:hyperlink w:anchor="Par5850" w:history="1">
        <w:r w:rsidRPr="00B1019D">
          <w:rPr>
            <w:rFonts w:cs="Calibri"/>
          </w:rPr>
          <w:t>статьей 189.54</w:t>
        </w:r>
      </w:hyperlink>
      <w:r w:rsidRPr="00B1019D">
        <w:rPr>
          <w:rFonts w:cs="Calibri"/>
        </w:rPr>
        <w:t xml:space="preserve"> настоящего Федерального закона заключает договор передачи имущества и обязательств с единственным участником такого конкурса, предложение которого в отношении предельной величины стоимости имущества, которое может быть возвращено банку в порядке обратной передачи, составляет не более двадцати процентов.</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697" w:name="Par5850"/>
      <w:bookmarkEnd w:id="697"/>
      <w:r w:rsidRPr="00B1019D">
        <w:rPr>
          <w:rFonts w:cs="Calibri"/>
        </w:rPr>
        <w:t>Статья 189.54. Договор передачи имущества и обязательств банка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После издания Банком России приказов об отзыве лицензии на осуществление банковских операций, о назначении временной администрации по управлению банком приобретатель имущества и обязательств банка и временная администрация по управлению банком, действующая от имени банка, заключают договор (договоры) передачи имущества и обязательств банка, в котором указываются условия такой передачи. Указанный договор (договоры) может содержать последствия передачи приобретателю имущества ненадлежащего качества, в том числе его последующую обратную передачу.</w:t>
      </w:r>
    </w:p>
    <w:p w:rsidR="00B1019D" w:rsidRPr="00B1019D" w:rsidRDefault="00B1019D">
      <w:pPr>
        <w:widowControl w:val="0"/>
        <w:autoSpaceDE w:val="0"/>
        <w:autoSpaceDN w:val="0"/>
        <w:adjustRightInd w:val="0"/>
        <w:ind w:firstLine="540"/>
        <w:jc w:val="both"/>
        <w:rPr>
          <w:rFonts w:cs="Calibri"/>
        </w:rPr>
      </w:pPr>
      <w:r w:rsidRPr="00B1019D">
        <w:rPr>
          <w:rFonts w:cs="Calibri"/>
        </w:rPr>
        <w:t>2. Под имуществом ненадлежащего качества для целей настоящего параграфа понимается имущество, в отношении которого после осуществления передачи имущества и обязательств банка выявлены обстоятельства, влияющие на качество переданных активов, существовавшие на момент заключения договора передачи, но неизвестные сторонам договора передачи.</w:t>
      </w:r>
    </w:p>
    <w:p w:rsidR="00B1019D" w:rsidRPr="00B1019D" w:rsidRDefault="00B1019D">
      <w:pPr>
        <w:widowControl w:val="0"/>
        <w:autoSpaceDE w:val="0"/>
        <w:autoSpaceDN w:val="0"/>
        <w:adjustRightInd w:val="0"/>
        <w:ind w:firstLine="540"/>
        <w:jc w:val="both"/>
        <w:rPr>
          <w:rFonts w:cs="Calibri"/>
        </w:rPr>
      </w:pPr>
      <w:bookmarkStart w:id="698" w:name="Par5854"/>
      <w:bookmarkEnd w:id="698"/>
      <w:r w:rsidRPr="00B1019D">
        <w:rPr>
          <w:rFonts w:cs="Calibri"/>
        </w:rPr>
        <w:t>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имущества осуществляется на основании отдельных соглашений, заключаемых в соответствии с договором передачи приобретателю имущества. Государственная регистрация перехода прав на объекты недвижимого имущества осуществляется на основании соответствующих соглашений, а также в соответствии с законодательством Российской Федерации о государственной регистрации прав на недвижимое имущество.</w:t>
      </w:r>
    </w:p>
    <w:p w:rsidR="00B1019D" w:rsidRPr="00B1019D" w:rsidRDefault="00B1019D">
      <w:pPr>
        <w:widowControl w:val="0"/>
        <w:autoSpaceDE w:val="0"/>
        <w:autoSpaceDN w:val="0"/>
        <w:adjustRightInd w:val="0"/>
        <w:ind w:firstLine="540"/>
        <w:jc w:val="both"/>
        <w:rPr>
          <w:rFonts w:cs="Calibri"/>
        </w:rPr>
      </w:pPr>
      <w:bookmarkStart w:id="699" w:name="Par5855"/>
      <w:bookmarkEnd w:id="699"/>
      <w:r w:rsidRPr="00B1019D">
        <w:rPr>
          <w:rFonts w:cs="Calibri"/>
        </w:rPr>
        <w:t>4. Имущество и обязательства банка считаются переданными приобретателю со дня подписания передаточного акта обеими сторонами.</w:t>
      </w:r>
    </w:p>
    <w:p w:rsidR="00B1019D" w:rsidRPr="00B1019D" w:rsidRDefault="00B1019D">
      <w:pPr>
        <w:widowControl w:val="0"/>
        <w:autoSpaceDE w:val="0"/>
        <w:autoSpaceDN w:val="0"/>
        <w:adjustRightInd w:val="0"/>
        <w:ind w:firstLine="540"/>
        <w:jc w:val="both"/>
        <w:rPr>
          <w:rFonts w:cs="Calibri"/>
        </w:rPr>
      </w:pPr>
      <w:r w:rsidRPr="00B1019D">
        <w:rPr>
          <w:rFonts w:cs="Calibri"/>
        </w:rPr>
        <w:t>Недвижимое имущество считается переданным со дня соответствующей регистрации перехода прав собственности в соответствии с законодательством Российской Федерации о государственной регистрации прав на недвижимое имущество.</w:t>
      </w:r>
    </w:p>
    <w:p w:rsidR="00B1019D" w:rsidRPr="00B1019D" w:rsidRDefault="00B1019D">
      <w:pPr>
        <w:widowControl w:val="0"/>
        <w:autoSpaceDE w:val="0"/>
        <w:autoSpaceDN w:val="0"/>
        <w:adjustRightInd w:val="0"/>
        <w:ind w:firstLine="540"/>
        <w:jc w:val="both"/>
        <w:rPr>
          <w:rFonts w:cs="Calibri"/>
        </w:rPr>
      </w:pPr>
      <w:r w:rsidRPr="00B1019D">
        <w:rPr>
          <w:rFonts w:cs="Calibri"/>
        </w:rPr>
        <w:t>С этого дня на приобретателя переходит риск случайной гибели или случайного повреждения полученного им имущества.</w:t>
      </w:r>
    </w:p>
    <w:p w:rsidR="00B1019D" w:rsidRPr="00B1019D" w:rsidRDefault="00B1019D">
      <w:pPr>
        <w:widowControl w:val="0"/>
        <w:autoSpaceDE w:val="0"/>
        <w:autoSpaceDN w:val="0"/>
        <w:adjustRightInd w:val="0"/>
        <w:ind w:firstLine="540"/>
        <w:jc w:val="both"/>
        <w:rPr>
          <w:rFonts w:cs="Calibri"/>
        </w:rPr>
      </w:pPr>
      <w:r w:rsidRPr="00B1019D">
        <w:rPr>
          <w:rFonts w:cs="Calibri"/>
        </w:rPr>
        <w:t>5. После передачи имущества и обязательств банка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банка лицензии на осуществление банковских операций. При этом в период со дня отзыва у банка лицензии на осуществление банковских операций до дня передачи его обязательств приобретателю санкции за неисполнение таких обязательств, предусмотренные договором или законом, не применяются.</w:t>
      </w:r>
    </w:p>
    <w:p w:rsidR="00B1019D" w:rsidRPr="00B1019D" w:rsidRDefault="00B1019D">
      <w:pPr>
        <w:widowControl w:val="0"/>
        <w:autoSpaceDE w:val="0"/>
        <w:autoSpaceDN w:val="0"/>
        <w:adjustRightInd w:val="0"/>
        <w:ind w:firstLine="540"/>
        <w:jc w:val="both"/>
        <w:rPr>
          <w:rFonts w:cs="Calibri"/>
        </w:rPr>
      </w:pPr>
      <w:bookmarkStart w:id="700" w:name="Par5859"/>
      <w:bookmarkEnd w:id="700"/>
      <w:r w:rsidRPr="00B1019D">
        <w:rPr>
          <w:rFonts w:cs="Calibri"/>
        </w:rPr>
        <w:t xml:space="preserve">6. Одновременно с подписанием передаточного акта, предусмотренного </w:t>
      </w:r>
      <w:hyperlink w:anchor="Par5855" w:history="1">
        <w:r w:rsidRPr="00B1019D">
          <w:rPr>
            <w:rFonts w:cs="Calibri"/>
          </w:rPr>
          <w:t>пунктом 4</w:t>
        </w:r>
      </w:hyperlink>
      <w:r w:rsidRPr="00B1019D">
        <w:rPr>
          <w:rFonts w:cs="Calibri"/>
        </w:rPr>
        <w:t xml:space="preserve"> настоящей статьи, временная администрация по управлению банком направляет для опубликования в печатном издании, определяемом в порядке, установленном </w:t>
      </w:r>
      <w:hyperlink w:anchor="Par6073" w:history="1">
        <w:r w:rsidRPr="00B1019D">
          <w:rPr>
            <w:rFonts w:cs="Calibri"/>
          </w:rPr>
          <w:t>пунктом 1 статьи 189.74</w:t>
        </w:r>
      </w:hyperlink>
      <w:r w:rsidRPr="00B1019D">
        <w:rPr>
          <w:rFonts w:cs="Calibri"/>
        </w:rPr>
        <w:t xml:space="preserve"> настоящего Федерального закона, информацию о передаче приобретателю обязательств банка. Указанная информация должна содержать:</w:t>
      </w:r>
    </w:p>
    <w:p w:rsidR="00B1019D" w:rsidRPr="00B1019D" w:rsidRDefault="00B1019D">
      <w:pPr>
        <w:widowControl w:val="0"/>
        <w:autoSpaceDE w:val="0"/>
        <w:autoSpaceDN w:val="0"/>
        <w:adjustRightInd w:val="0"/>
        <w:ind w:firstLine="540"/>
        <w:jc w:val="both"/>
        <w:rPr>
          <w:rFonts w:cs="Calibri"/>
        </w:rPr>
      </w:pPr>
      <w:r w:rsidRPr="00B1019D">
        <w:rPr>
          <w:rFonts w:cs="Calibri"/>
        </w:rPr>
        <w:t>1) наименование банка, передающего имущество (активы) и обязательства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B1019D" w:rsidRPr="00B1019D" w:rsidRDefault="00B1019D">
      <w:pPr>
        <w:widowControl w:val="0"/>
        <w:autoSpaceDE w:val="0"/>
        <w:autoSpaceDN w:val="0"/>
        <w:adjustRightInd w:val="0"/>
        <w:ind w:firstLine="540"/>
        <w:jc w:val="both"/>
        <w:rPr>
          <w:rFonts w:cs="Calibri"/>
        </w:rPr>
      </w:pPr>
      <w:r w:rsidRPr="00B1019D">
        <w:rPr>
          <w:rFonts w:cs="Calibri"/>
        </w:rPr>
        <w:t>2) наименование банка-приобретателя, которому передаются имущество (активы) и обязательства банка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B1019D" w:rsidRPr="00B1019D" w:rsidRDefault="00B1019D">
      <w:pPr>
        <w:widowControl w:val="0"/>
        <w:autoSpaceDE w:val="0"/>
        <w:autoSpaceDN w:val="0"/>
        <w:adjustRightInd w:val="0"/>
        <w:ind w:firstLine="540"/>
        <w:jc w:val="both"/>
        <w:rPr>
          <w:rFonts w:cs="Calibri"/>
        </w:rPr>
      </w:pPr>
      <w:r w:rsidRPr="00B1019D">
        <w:rPr>
          <w:rFonts w:cs="Calibri"/>
        </w:rPr>
        <w:t>3) критерии отнесения обязательств к числу передаваемых приобретателю;</w:t>
      </w:r>
    </w:p>
    <w:p w:rsidR="00B1019D" w:rsidRPr="00B1019D" w:rsidRDefault="00B1019D">
      <w:pPr>
        <w:widowControl w:val="0"/>
        <w:autoSpaceDE w:val="0"/>
        <w:autoSpaceDN w:val="0"/>
        <w:adjustRightInd w:val="0"/>
        <w:ind w:firstLine="540"/>
        <w:jc w:val="both"/>
        <w:rPr>
          <w:rFonts w:cs="Calibri"/>
        </w:rPr>
      </w:pPr>
      <w:r w:rsidRPr="00B1019D">
        <w:rPr>
          <w:rFonts w:cs="Calibri"/>
        </w:rPr>
        <w:t>4) порядок получения кредиторами информации об отнесении обязательств банка перед ними к числу передаваемых приобретателю.</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7. Со дня опубликования сведений, указанных в </w:t>
      </w:r>
      <w:hyperlink w:anchor="Par5859" w:history="1">
        <w:r w:rsidRPr="00B1019D">
          <w:rPr>
            <w:rFonts w:cs="Calibri"/>
          </w:rPr>
          <w:t>пункте 6</w:t>
        </w:r>
      </w:hyperlink>
      <w:r w:rsidRPr="00B1019D">
        <w:rPr>
          <w:rFonts w:cs="Calibri"/>
        </w:rPr>
        <w:t xml:space="preserve"> настоящей статьи, временная администрация по управлению банком, конкурсный управляющий или ликвидатор (в случае принятия арбитражным судом решения о признании банка банкротом и об открытии конкурсного производства (утверждения конкурсного управляющего) или решения о назначении ликвидатора) по требованию кредитора банка обязаны представить информацию о составе переданного имущества и обязательств банка, о цене передачи имущества.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01" w:name="Par5866"/>
      <w:bookmarkEnd w:id="701"/>
      <w:r w:rsidRPr="00B1019D">
        <w:rPr>
          <w:rFonts w:cs="Calibri"/>
        </w:rPr>
        <w:t>Статья 189.55. Обратная передача имущества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bookmarkStart w:id="702" w:name="Par5868"/>
      <w:bookmarkEnd w:id="702"/>
      <w:r w:rsidRPr="00B1019D">
        <w:rPr>
          <w:rFonts w:cs="Calibri"/>
        </w:rPr>
        <w:lastRenderedPageBreak/>
        <w:t>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(далее - обратная передача).</w:t>
      </w:r>
    </w:p>
    <w:p w:rsidR="00B1019D" w:rsidRPr="00B1019D" w:rsidRDefault="00B1019D">
      <w:pPr>
        <w:widowControl w:val="0"/>
        <w:autoSpaceDE w:val="0"/>
        <w:autoSpaceDN w:val="0"/>
        <w:adjustRightInd w:val="0"/>
        <w:ind w:firstLine="540"/>
        <w:jc w:val="both"/>
        <w:rPr>
          <w:rFonts w:cs="Calibri"/>
        </w:rPr>
      </w:pPr>
      <w:r w:rsidRPr="00B1019D">
        <w:rPr>
          <w:rFonts w:cs="Calibri"/>
        </w:rPr>
        <w:t>Обратная передача может быть осуществлена не позднее чем через год после подписания соответствующего договора о передаче имущества и обязательств банка. В таком договоре должна быть определена предельная величина стоимости имущества, которое может быть возвращено в порядке обратной передачи.</w:t>
      </w:r>
    </w:p>
    <w:p w:rsidR="00B1019D" w:rsidRPr="00B1019D" w:rsidRDefault="00B1019D">
      <w:pPr>
        <w:widowControl w:val="0"/>
        <w:autoSpaceDE w:val="0"/>
        <w:autoSpaceDN w:val="0"/>
        <w:adjustRightInd w:val="0"/>
        <w:ind w:firstLine="540"/>
        <w:jc w:val="both"/>
        <w:rPr>
          <w:rFonts w:cs="Calibri"/>
        </w:rPr>
      </w:pPr>
      <w:r w:rsidRPr="00B1019D">
        <w:rPr>
          <w:rFonts w:cs="Calibri"/>
        </w:rPr>
        <w:t>2. Агентство вправе исполнить за банк его обязательство по компенсации приобретателю стоимости имущества, возвращаемого в порядке обратной передачи.</w:t>
      </w:r>
    </w:p>
    <w:p w:rsidR="00B1019D" w:rsidRPr="00B1019D" w:rsidRDefault="00B1019D">
      <w:pPr>
        <w:widowControl w:val="0"/>
        <w:autoSpaceDE w:val="0"/>
        <w:autoSpaceDN w:val="0"/>
        <w:adjustRightInd w:val="0"/>
        <w:ind w:firstLine="540"/>
        <w:jc w:val="both"/>
        <w:rPr>
          <w:rFonts w:cs="Calibri"/>
        </w:rPr>
      </w:pPr>
      <w:r w:rsidRPr="00B1019D">
        <w:rPr>
          <w:rFonts w:cs="Calibri"/>
        </w:rPr>
        <w:t>3. К Агентству, исполнившему за банк обязательства последнего по компенсации приобретателю стоимости возвращенного в порядке обратной передачи имущества, переходит право требования к банку в пределах уплаченной приобретателю суммы. В ходе конкурсного производства (ликвидации) банка указанное требование удовлетворяется в составе первой очереди кредиторов.</w:t>
      </w:r>
    </w:p>
    <w:p w:rsidR="00B1019D" w:rsidRPr="00B1019D" w:rsidRDefault="00B1019D">
      <w:pPr>
        <w:widowControl w:val="0"/>
        <w:autoSpaceDE w:val="0"/>
        <w:autoSpaceDN w:val="0"/>
        <w:adjustRightInd w:val="0"/>
        <w:ind w:firstLine="540"/>
        <w:jc w:val="both"/>
        <w:rPr>
          <w:rFonts w:cs="Calibri"/>
        </w:rPr>
      </w:pPr>
      <w:bookmarkStart w:id="703" w:name="Par5872"/>
      <w:bookmarkEnd w:id="703"/>
      <w:r w:rsidRPr="00B1019D">
        <w:rPr>
          <w:rFonts w:cs="Calibri"/>
        </w:rPr>
        <w:t>4.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Агентством приобретателю, в совокупности не могут превышать размер всех переданных приобретателю обязательств банка, а размер такой компенсации не может превышать размер займа.</w:t>
      </w:r>
    </w:p>
    <w:p w:rsidR="00B1019D" w:rsidRPr="00B1019D" w:rsidRDefault="00B1019D">
      <w:pPr>
        <w:widowControl w:val="0"/>
        <w:autoSpaceDE w:val="0"/>
        <w:autoSpaceDN w:val="0"/>
        <w:adjustRightInd w:val="0"/>
        <w:ind w:firstLine="540"/>
        <w:jc w:val="both"/>
        <w:rPr>
          <w:rFonts w:cs="Calibri"/>
        </w:rPr>
      </w:pPr>
      <w:r w:rsidRPr="00B1019D">
        <w:rPr>
          <w:rFonts w:cs="Calibri"/>
        </w:rPr>
        <w:t>По соглашению Агентства и приобретателя обязательства Агентства по компенсации приобретателю стоимости имущества, возвращаемого в порядке обратной передачи, прекращаются зачетом встречных требований Агентства (их части) к приобретателю по договору займа.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04" w:name="Par5875"/>
      <w:bookmarkEnd w:id="704"/>
      <w:r w:rsidRPr="00B1019D">
        <w:rPr>
          <w:rFonts w:cs="Calibri"/>
        </w:rPr>
        <w:t>Статья 189.56. Финансирование мероприятий по предупреждению банкротства и урегулированию обязательств банка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случаях и в порядке, которые предусмотрены настоящим Федеральным законом, мероприятия по предупреждению банкротства банка и урегулированию обязательств банка, предусмотренные настоящим Федеральным законом, осуществляются за счет средств инвесторов, Агентства, Банка России, а также могут осуществляться за счет средств федерального бюджета, предоставленных в качестве имущественного взноса Российской Федерации в имущество Агентства.</w:t>
      </w:r>
    </w:p>
    <w:p w:rsidR="00B1019D" w:rsidRPr="00B1019D" w:rsidRDefault="00B1019D">
      <w:pPr>
        <w:widowControl w:val="0"/>
        <w:autoSpaceDE w:val="0"/>
        <w:autoSpaceDN w:val="0"/>
        <w:adjustRightInd w:val="0"/>
        <w:ind w:firstLine="540"/>
        <w:jc w:val="both"/>
        <w:rPr>
          <w:rFonts w:cs="Calibri"/>
        </w:rPr>
      </w:pPr>
      <w:r w:rsidRPr="00B1019D">
        <w:rPr>
          <w:rFonts w:cs="Calibri"/>
        </w:rPr>
        <w:t>2. В целях реализации функций по участию в предупреждении банкротства банков и урегулированию обязательств банка Агентство открывает корреспондентский счет в Банке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3. Для осуществления мероприятий по предупреждению банкротства банка Агентство вправе обратиться в Банк России с заявлением о предоставлении кредита. Решение о предоставлении Агентству кредита для осуществления мероприятий по предупреждению банкротства банка принимается Советом директоров Банка России. Кредит Банка России может быть предоставлен Агентству без обеспечения на срок до пяти лет. Банк России может принять решение о продлении срока действия кредитного договора, в соответствии с которым Агентству предоставлен кредит без обеспечения, на срок до пяти лет.</w:t>
      </w:r>
    </w:p>
    <w:p w:rsidR="00B1019D" w:rsidRPr="00B1019D" w:rsidRDefault="00B1019D">
      <w:pPr>
        <w:widowControl w:val="0"/>
        <w:autoSpaceDE w:val="0"/>
        <w:autoSpaceDN w:val="0"/>
        <w:adjustRightInd w:val="0"/>
        <w:ind w:firstLine="540"/>
        <w:jc w:val="both"/>
        <w:rPr>
          <w:rFonts w:cs="Calibri"/>
        </w:rPr>
      </w:pPr>
      <w:bookmarkStart w:id="705" w:name="Par5880"/>
      <w:bookmarkEnd w:id="705"/>
      <w:r w:rsidRPr="00B1019D">
        <w:rPr>
          <w:rFonts w:cs="Calibri"/>
        </w:rPr>
        <w:t>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порядке,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может осуществляться только при одновременном соблюдении следующих условий:</w:t>
      </w:r>
    </w:p>
    <w:p w:rsidR="00B1019D" w:rsidRPr="00B1019D" w:rsidRDefault="00B1019D">
      <w:pPr>
        <w:widowControl w:val="0"/>
        <w:autoSpaceDE w:val="0"/>
        <w:autoSpaceDN w:val="0"/>
        <w:adjustRightInd w:val="0"/>
        <w:ind w:firstLine="540"/>
        <w:jc w:val="both"/>
        <w:rPr>
          <w:rFonts w:cs="Calibri"/>
        </w:rPr>
      </w:pPr>
      <w:r w:rsidRPr="00B1019D">
        <w:rPr>
          <w:rFonts w:cs="Calibri"/>
        </w:rPr>
        <w:t>1) если осуществление финансирования указанных мероприятий приведет к уменьшению затрат фонда обязательного страхования вкладов в случае ликвидации банка;</w:t>
      </w:r>
    </w:p>
    <w:p w:rsidR="00B1019D" w:rsidRPr="00B1019D" w:rsidRDefault="00B1019D">
      <w:pPr>
        <w:widowControl w:val="0"/>
        <w:autoSpaceDE w:val="0"/>
        <w:autoSpaceDN w:val="0"/>
        <w:adjustRightInd w:val="0"/>
        <w:ind w:firstLine="540"/>
        <w:jc w:val="both"/>
        <w:rPr>
          <w:rFonts w:cs="Calibri"/>
        </w:rPr>
      </w:pPr>
      <w:r w:rsidRPr="00B1019D">
        <w:rPr>
          <w:rFonts w:cs="Calibri"/>
        </w:rPr>
        <w:t>2) если осуществление финансирования указанных мероприятий не повлияет на устойчивость фонда обязательного страхования вкладов.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Методика расчета средств Агентства, в том числе средств фонда обязательного страхования вкладов, которые могут быть использованы на предупреждение банкротства банка, урегулирование его обязательств или банкротство (ликвидацию) такого банка, в целях принятия Агентством решения об участии в предупреждении банкротства банка или в урегулировании его обязательств утверждается </w:t>
      </w:r>
      <w:r w:rsidRPr="00B1019D">
        <w:rPr>
          <w:rFonts w:cs="Calibri"/>
        </w:rPr>
        <w:lastRenderedPageBreak/>
        <w:t>советом директоров Агентства.</w:t>
      </w:r>
    </w:p>
    <w:p w:rsidR="00B1019D" w:rsidRPr="00B1019D" w:rsidRDefault="00B1019D">
      <w:pPr>
        <w:widowControl w:val="0"/>
        <w:autoSpaceDE w:val="0"/>
        <w:autoSpaceDN w:val="0"/>
        <w:adjustRightInd w:val="0"/>
        <w:ind w:firstLine="540"/>
        <w:jc w:val="both"/>
        <w:rPr>
          <w:rFonts w:cs="Calibri"/>
        </w:rPr>
      </w:pPr>
      <w:r w:rsidRPr="00B1019D">
        <w:rPr>
          <w:rFonts w:cs="Calibri"/>
        </w:rPr>
        <w:t>6. Выделение средств федерального бюджета на осуществление мероприятий по предупреждению банкротства банка или урегулированию его обязательств с участием Агентства осуществляется путем внесения имущественного взноса Российской Федерации в имущество Агентства, не являющееся фондом обязательного страхования вкладов, для формирования источников расходов на проведение мероприятий, предусмотренных федеральными законами. Порядок внесения указанного имущественного взноса определяется федеральным законом о федеральном бюджете на соответствующий финансовый год и на плановый период.</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7. Возврат средств, предоставленных Агентством для целей предупреждения банкротства банка, лицам, указанным в </w:t>
      </w:r>
      <w:hyperlink w:anchor="Par5734" w:history="1">
        <w:r w:rsidRPr="00B1019D">
          <w:rPr>
            <w:rFonts w:cs="Calibri"/>
          </w:rPr>
          <w:t>статье 189.49</w:t>
        </w:r>
      </w:hyperlink>
      <w:r w:rsidRPr="00B1019D">
        <w:rPr>
          <w:rFonts w:cs="Calibri"/>
        </w:rPr>
        <w:t xml:space="preserve"> настоящего Федерального закона, или приобретателю имущества для целей урегулирования обязательств, а также исполнение иных обязательств перед Агентством производится в установленные соответствующими договорами сроки, в том числе сроки, превышающие сроки реализации плана участия Агентства в осуществлении мер по предупреждению банкротства банка или плана участия Агентства в урегулировании обязательств банка.</w:t>
      </w:r>
    </w:p>
    <w:p w:rsidR="00B1019D" w:rsidRPr="00B1019D" w:rsidRDefault="00B1019D">
      <w:pPr>
        <w:widowControl w:val="0"/>
        <w:autoSpaceDE w:val="0"/>
        <w:autoSpaceDN w:val="0"/>
        <w:adjustRightInd w:val="0"/>
        <w:ind w:firstLine="540"/>
        <w:jc w:val="both"/>
        <w:rPr>
          <w:rFonts w:cs="Calibri"/>
        </w:rPr>
      </w:pPr>
      <w:r w:rsidRPr="00B1019D">
        <w:rPr>
          <w:rFonts w:cs="Calibri"/>
        </w:rPr>
        <w:t>8. В целях реализации мероприятий по предупреждению банкротства банков и урегулированию их обязательств Агентство вправе размещать в депозиты Банка России средства, за счет которых в соответствии с настоящим Федеральным законом осуществляется финансирование указанных мероприятий.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9. Меры по содержанию и реализации имущества, приобретенного при осуществлении мер по предупреждению банкротства банка, финансируются Агентством в порядке, установленном советом директоров Агентства, за счет средств федерального бюджета, предоставленных в качестве имущественного взноса Российской Федерации в имущество Агентства в соответствии с настоящим Федеральным законом, а также средств фонда обязательного страхования вкладов при соблюдении условий, предусмотренных </w:t>
      </w:r>
      <w:hyperlink w:anchor="Par5880" w:history="1">
        <w:r w:rsidRPr="00B1019D">
          <w:rPr>
            <w:rFonts w:cs="Calibri"/>
          </w:rPr>
          <w:t>пунктом 4</w:t>
        </w:r>
      </w:hyperlink>
      <w:r w:rsidRPr="00B1019D">
        <w:rPr>
          <w:rFonts w:cs="Calibri"/>
        </w:rPr>
        <w:t xml:space="preserve"> настоящей статьи.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06" w:name="Par5889"/>
      <w:bookmarkEnd w:id="706"/>
      <w:r w:rsidRPr="00B1019D">
        <w:rPr>
          <w:rFonts w:cs="Calibri"/>
        </w:rPr>
        <w:t>Статья 189.57. Порядок реализации Агентством акций (долей в уставном капитале), приобретенных в ходе предупреждения банкротства банков</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bookmarkStart w:id="707" w:name="Par5891"/>
      <w:bookmarkEnd w:id="707"/>
      <w:r w:rsidRPr="00B1019D">
        <w:rPr>
          <w:rFonts w:cs="Calibri"/>
        </w:rPr>
        <w:t>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публичных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Агентство и инвесторы вправе предусмотреть в заключаемом между ними соглашении (договоре) обязательство инвестора (инвесторов) приобрести в будущем все принадлежащие Агентству акции (доли) соответствующего банка (далее - обязательство по приобретению). При этом цена реализации указанных акций (долей) не должна быть меньше цены, определенной </w:t>
      </w:r>
      <w:hyperlink w:anchor="Par5898" w:history="1">
        <w:r w:rsidRPr="00B1019D">
          <w:rPr>
            <w:rFonts w:cs="Calibri"/>
          </w:rPr>
          <w:t>пунктом 8</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bookmarkStart w:id="708" w:name="Par5893"/>
      <w:bookmarkEnd w:id="708"/>
      <w:r w:rsidRPr="00B1019D">
        <w:rPr>
          <w:rFonts w:cs="Calibri"/>
        </w:rPr>
        <w:t xml:space="preserve">3. Если в срок, установленный обязательством по приобретению, в Агентство не поступило предложение, предусмотренное </w:t>
      </w:r>
      <w:hyperlink w:anchor="Par5891" w:history="1">
        <w:r w:rsidRPr="00B1019D">
          <w:rPr>
            <w:rFonts w:cs="Calibri"/>
          </w:rPr>
          <w:t>пунктом 1</w:t>
        </w:r>
      </w:hyperlink>
      <w:r w:rsidRPr="00B1019D">
        <w:rPr>
          <w:rFonts w:cs="Calibri"/>
        </w:rPr>
        <w:t xml:space="preserve"> настоящей статьи, правление Агентства принимает решение о проведении публичных торгов в соответствии с настоящей статьей. При этом цена реализации акций (долей) соответствующего банка не может быть меньше цены, указанной в соответствующем обязательстве по приобретению.</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В случае, предусмотренном </w:t>
      </w:r>
      <w:hyperlink w:anchor="Par5893" w:history="1">
        <w:r w:rsidRPr="00B1019D">
          <w:rPr>
            <w:rFonts w:cs="Calibri"/>
          </w:rPr>
          <w:t>пунктом 3</w:t>
        </w:r>
      </w:hyperlink>
      <w:r w:rsidRPr="00B1019D">
        <w:rPr>
          <w:rFonts w:cs="Calibri"/>
        </w:rPr>
        <w:t xml:space="preserve"> настоящей статьи, инвестор (инвесторы), взявший на себя обязательство по приобретению, обязан принять участие в публичных торгах в порядке, установленном Агентством для проведения таких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При наличии предложения, предусмотренного </w:t>
      </w:r>
      <w:hyperlink w:anchor="Par5891" w:history="1">
        <w:r w:rsidRPr="00B1019D">
          <w:rPr>
            <w:rFonts w:cs="Calibri"/>
          </w:rPr>
          <w:t>пунктом 1</w:t>
        </w:r>
      </w:hyperlink>
      <w:r w:rsidRPr="00B1019D">
        <w:rPr>
          <w:rFonts w:cs="Calibri"/>
        </w:rPr>
        <w:t xml:space="preserve"> настоящей статьи, на день наступления срока, установленного обязательством по приобретению, оно может быть акцептовано Агентством в случае признания публичных торгов несостоявшимися, за исключением случая, предусмотренного </w:t>
      </w:r>
      <w:hyperlink w:anchor="Par5896" w:history="1">
        <w:r w:rsidRPr="00B1019D">
          <w:rPr>
            <w:rFonts w:cs="Calibri"/>
          </w:rPr>
          <w:t>пунктом 6</w:t>
        </w:r>
      </w:hyperlink>
      <w:r w:rsidRPr="00B1019D">
        <w:rPr>
          <w:rFonts w:cs="Calibri"/>
        </w:rPr>
        <w:t xml:space="preserve"> настоящей статьи, или признания итогов проведенных публичных торгов недействительными.</w:t>
      </w:r>
    </w:p>
    <w:p w:rsidR="00B1019D" w:rsidRPr="00B1019D" w:rsidRDefault="00B1019D">
      <w:pPr>
        <w:widowControl w:val="0"/>
        <w:autoSpaceDE w:val="0"/>
        <w:autoSpaceDN w:val="0"/>
        <w:adjustRightInd w:val="0"/>
        <w:ind w:firstLine="540"/>
        <w:jc w:val="both"/>
        <w:rPr>
          <w:rFonts w:cs="Calibri"/>
        </w:rPr>
      </w:pPr>
      <w:bookmarkStart w:id="709" w:name="Par5896"/>
      <w:bookmarkEnd w:id="709"/>
      <w:r w:rsidRPr="00B1019D">
        <w:rPr>
          <w:rFonts w:cs="Calibri"/>
        </w:rPr>
        <w:t xml:space="preserve">6. В случае признания торгов не состоявшимися по основанию, предусмотренному </w:t>
      </w:r>
      <w:hyperlink r:id="rId1229" w:history="1">
        <w:r w:rsidRPr="00B1019D">
          <w:rPr>
            <w:rFonts w:cs="Calibri"/>
          </w:rPr>
          <w:t>пунктом 5 статьи 447</w:t>
        </w:r>
      </w:hyperlink>
      <w:r w:rsidRPr="00B1019D">
        <w:rPr>
          <w:rFonts w:cs="Calibri"/>
        </w:rPr>
        <w:t xml:space="preserve"> Гражданского кодекса Российской Федерации, Агентство заключает договор купли-продажи акций (долей) банка (или их части) с единственным участником таких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7. Приобретателями акций (долей) банка не могут являться акционеры (участники) банка, владевшие более чем одним процентом его акций (долей) в течение трех месяцев, предшествующих дате направления Банком России предложения в Агентство о его участии в осуществлении мер по предупреждению банкротства банка.</w:t>
      </w:r>
    </w:p>
    <w:p w:rsidR="00B1019D" w:rsidRPr="00B1019D" w:rsidRDefault="00B1019D">
      <w:pPr>
        <w:widowControl w:val="0"/>
        <w:autoSpaceDE w:val="0"/>
        <w:autoSpaceDN w:val="0"/>
        <w:adjustRightInd w:val="0"/>
        <w:ind w:firstLine="540"/>
        <w:jc w:val="both"/>
        <w:rPr>
          <w:rFonts w:cs="Calibri"/>
        </w:rPr>
      </w:pPr>
      <w:bookmarkStart w:id="710" w:name="Par5898"/>
      <w:bookmarkEnd w:id="710"/>
      <w:r w:rsidRPr="00B1019D">
        <w:rPr>
          <w:rFonts w:cs="Calibri"/>
        </w:rPr>
        <w:lastRenderedPageBreak/>
        <w:t>8. Цена акций (долей) банка, реализуемых Агентством в соответствии с настоящей статьей, не должна быть меньше большей из двух величин:</w:t>
      </w:r>
    </w:p>
    <w:p w:rsidR="00B1019D" w:rsidRPr="00B1019D" w:rsidRDefault="00B1019D">
      <w:pPr>
        <w:widowControl w:val="0"/>
        <w:autoSpaceDE w:val="0"/>
        <w:autoSpaceDN w:val="0"/>
        <w:adjustRightInd w:val="0"/>
        <w:ind w:firstLine="540"/>
        <w:jc w:val="both"/>
        <w:rPr>
          <w:rFonts w:cs="Calibri"/>
        </w:rPr>
      </w:pPr>
      <w:r w:rsidRPr="00B1019D">
        <w:rPr>
          <w:rFonts w:cs="Calibri"/>
        </w:rPr>
        <w:t>1) стоимости доли чистых активов банка (активов, не обремененных обязательствами) на последнюю отчетную дату перед принятием Агентством решения о проведении публичных торгов, пропорциональной доле участия Агентства в уставном капитале банка;</w:t>
      </w:r>
    </w:p>
    <w:p w:rsidR="00B1019D" w:rsidRPr="00B1019D" w:rsidRDefault="00B1019D">
      <w:pPr>
        <w:widowControl w:val="0"/>
        <w:autoSpaceDE w:val="0"/>
        <w:autoSpaceDN w:val="0"/>
        <w:adjustRightInd w:val="0"/>
        <w:ind w:firstLine="540"/>
        <w:jc w:val="both"/>
        <w:rPr>
          <w:rFonts w:cs="Calibri"/>
        </w:rPr>
      </w:pPr>
      <w:r w:rsidRPr="00B1019D">
        <w:rPr>
          <w:rFonts w:cs="Calibri"/>
        </w:rPr>
        <w:t>2) размера средств, направленных Агентством на оплату акций (долей) банка.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11" w:name="Par5902"/>
      <w:bookmarkEnd w:id="711"/>
      <w:r w:rsidRPr="00B1019D">
        <w:rPr>
          <w:rFonts w:cs="Calibri"/>
        </w:rPr>
        <w:t>Статья 189.58. Порядок рассмотрения дела о банкротстве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Дело о банкротстве кредитной организации рассматривается арбитражным судом по правилам, предусмотренным Арбитражным процессуальным </w:t>
      </w:r>
      <w:hyperlink r:id="rId1230" w:history="1">
        <w:r w:rsidRPr="00B1019D">
          <w:rPr>
            <w:rFonts w:cs="Calibri"/>
          </w:rPr>
          <w:t>кодексом</w:t>
        </w:r>
      </w:hyperlink>
      <w:r w:rsidRPr="00B1019D">
        <w:rPr>
          <w:rFonts w:cs="Calibri"/>
        </w:rPr>
        <w:t xml:space="preserve"> Российской Федерации и настоящим Федеральным законом.</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12" w:name="Par5906"/>
      <w:bookmarkEnd w:id="712"/>
      <w:r w:rsidRPr="00B1019D">
        <w:rPr>
          <w:rFonts w:cs="Calibri"/>
        </w:rPr>
        <w:t>Статья 189.59. Лица, участвующие в деле о банкротстве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bookmarkStart w:id="713" w:name="Par5908"/>
      <w:bookmarkEnd w:id="713"/>
      <w:r w:rsidRPr="00B1019D">
        <w:rPr>
          <w:rFonts w:cs="Calibri"/>
        </w:rPr>
        <w:t xml:space="preserve">1. Лицами, участвующими в деле о банкротстве кредитной организации, наряду с другими указанными в </w:t>
      </w:r>
      <w:hyperlink w:anchor="Par1392" w:history="1">
        <w:r w:rsidRPr="00B1019D">
          <w:rPr>
            <w:rFonts w:cs="Calibri"/>
          </w:rPr>
          <w:t>пункте 1 статьи 34</w:t>
        </w:r>
      </w:hyperlink>
      <w:r w:rsidRPr="00B1019D">
        <w:rPr>
          <w:rFonts w:cs="Calibri"/>
        </w:rPr>
        <w:t xml:space="preserve"> настоящего Федерального закона лицами признаются:</w:t>
      </w:r>
    </w:p>
    <w:p w:rsidR="00B1019D" w:rsidRPr="00B1019D" w:rsidRDefault="00B1019D">
      <w:pPr>
        <w:widowControl w:val="0"/>
        <w:autoSpaceDE w:val="0"/>
        <w:autoSpaceDN w:val="0"/>
        <w:adjustRightInd w:val="0"/>
        <w:ind w:firstLine="540"/>
        <w:jc w:val="both"/>
        <w:rPr>
          <w:rFonts w:cs="Calibri"/>
        </w:rPr>
      </w:pPr>
      <w:r w:rsidRPr="00B1019D">
        <w:rPr>
          <w:rFonts w:cs="Calibri"/>
        </w:rPr>
        <w:t>1) конкурсный управляющий;</w:t>
      </w:r>
    </w:p>
    <w:p w:rsidR="00B1019D" w:rsidRPr="00B1019D" w:rsidRDefault="00B1019D">
      <w:pPr>
        <w:widowControl w:val="0"/>
        <w:autoSpaceDE w:val="0"/>
        <w:autoSpaceDN w:val="0"/>
        <w:adjustRightInd w:val="0"/>
        <w:ind w:firstLine="540"/>
        <w:jc w:val="both"/>
        <w:rPr>
          <w:rFonts w:cs="Calibri"/>
        </w:rPr>
      </w:pPr>
      <w:r w:rsidRPr="00B1019D">
        <w:rPr>
          <w:rFonts w:cs="Calibri"/>
        </w:rPr>
        <w:t>2) Банк России как орган банковского регулирования и банковского надзора;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иные физические или юридические лица, привлекаемые к участию в деле о банкротстве при рассмотрении вопросов, предусмотренных </w:t>
      </w:r>
      <w:hyperlink w:anchor="Par6011" w:history="1">
        <w:r w:rsidRPr="00B1019D">
          <w:rPr>
            <w:rFonts w:cs="Calibri"/>
          </w:rPr>
          <w:t>подпунктами 2</w:t>
        </w:r>
      </w:hyperlink>
      <w:r w:rsidRPr="00B1019D">
        <w:rPr>
          <w:rFonts w:cs="Calibri"/>
        </w:rPr>
        <w:t xml:space="preserve"> и </w:t>
      </w:r>
      <w:hyperlink w:anchor="Par6012" w:history="1">
        <w:r w:rsidRPr="00B1019D">
          <w:rPr>
            <w:rFonts w:cs="Calibri"/>
          </w:rPr>
          <w:t>3 пункта 1 статьи 189.67</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Лица, не указанные в </w:t>
      </w:r>
      <w:hyperlink w:anchor="Par5908" w:history="1">
        <w:r w:rsidRPr="00B1019D">
          <w:rPr>
            <w:rFonts w:cs="Calibri"/>
          </w:rPr>
          <w:t>пункте 1</w:t>
        </w:r>
      </w:hyperlink>
      <w:r w:rsidRPr="00B1019D">
        <w:rPr>
          <w:rFonts w:cs="Calibri"/>
        </w:rPr>
        <w:t xml:space="preserve"> настоящей статьи, не могут обладать правами лиц, участвующих в деле о банкротстве.</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14" w:name="Par5914"/>
      <w:bookmarkEnd w:id="714"/>
      <w:r w:rsidRPr="00B1019D">
        <w:rPr>
          <w:rFonts w:cs="Calibri"/>
        </w:rPr>
        <w:t>Статья 189.60. Лица, участвующие в арбитражном процессе по делу о банкротстве</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В арбитражном процессе по делу о банкротстве участвуют:</w:t>
      </w:r>
    </w:p>
    <w:p w:rsidR="00B1019D" w:rsidRPr="00B1019D" w:rsidRDefault="00B1019D">
      <w:pPr>
        <w:widowControl w:val="0"/>
        <w:autoSpaceDE w:val="0"/>
        <w:autoSpaceDN w:val="0"/>
        <w:adjustRightInd w:val="0"/>
        <w:ind w:firstLine="540"/>
        <w:jc w:val="both"/>
        <w:rPr>
          <w:rFonts w:cs="Calibri"/>
        </w:rPr>
      </w:pPr>
      <w:r w:rsidRPr="00B1019D">
        <w:rPr>
          <w:rFonts w:cs="Calibri"/>
        </w:rPr>
        <w:t>1) представитель работников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 представитель учредителей (участников)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3) представитель собрания кредиторов или представитель комитета кредиторов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иные лица в случаях, предусмотренных Арбитражным процессуальным </w:t>
      </w:r>
      <w:hyperlink r:id="rId1231" w:history="1">
        <w:r w:rsidRPr="00B1019D">
          <w:rPr>
            <w:rFonts w:cs="Calibri"/>
          </w:rPr>
          <w:t>кодексом</w:t>
        </w:r>
      </w:hyperlink>
      <w:r w:rsidRPr="00B1019D">
        <w:rPr>
          <w:rFonts w:cs="Calibri"/>
        </w:rPr>
        <w:t xml:space="preserve"> Российской Федерации и настоящим Федеральным законом.</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15" w:name="Par5922"/>
      <w:bookmarkEnd w:id="715"/>
      <w:r w:rsidRPr="00B1019D">
        <w:rPr>
          <w:rFonts w:cs="Calibri"/>
        </w:rPr>
        <w:t>Статья 189.61. Обращение в арбитражный суд</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bookmarkStart w:id="716" w:name="Par5924"/>
      <w:bookmarkEnd w:id="716"/>
      <w:r w:rsidRPr="00B1019D">
        <w:rPr>
          <w:rFonts w:cs="Calibri"/>
        </w:rPr>
        <w:t>1. Правом на обращение в арбитражный суд с заявлением о признании кредитной организации банкротом обладают:</w:t>
      </w:r>
    </w:p>
    <w:p w:rsidR="00B1019D" w:rsidRPr="00B1019D" w:rsidRDefault="00B1019D">
      <w:pPr>
        <w:widowControl w:val="0"/>
        <w:autoSpaceDE w:val="0"/>
        <w:autoSpaceDN w:val="0"/>
        <w:adjustRightInd w:val="0"/>
        <w:ind w:firstLine="540"/>
        <w:jc w:val="both"/>
        <w:rPr>
          <w:rFonts w:cs="Calibri"/>
        </w:rPr>
      </w:pPr>
      <w:bookmarkStart w:id="717" w:name="Par5925"/>
      <w:bookmarkEnd w:id="717"/>
      <w:r w:rsidRPr="00B1019D">
        <w:rPr>
          <w:rFonts w:cs="Calibri"/>
        </w:rPr>
        <w:t>1) кредитная организация;</w:t>
      </w:r>
    </w:p>
    <w:p w:rsidR="00B1019D" w:rsidRPr="00B1019D" w:rsidRDefault="00B1019D">
      <w:pPr>
        <w:widowControl w:val="0"/>
        <w:autoSpaceDE w:val="0"/>
        <w:autoSpaceDN w:val="0"/>
        <w:adjustRightInd w:val="0"/>
        <w:ind w:firstLine="540"/>
        <w:jc w:val="both"/>
        <w:rPr>
          <w:rFonts w:cs="Calibri"/>
        </w:rPr>
      </w:pPr>
      <w:r w:rsidRPr="00B1019D">
        <w:rPr>
          <w:rFonts w:cs="Calibri"/>
        </w:rPr>
        <w:t>2) конкурсные кредиторы, включая физических лиц, имеющих право требования к кредитной организации по договору банковского вклада и (или) договору банковского счета;</w:t>
      </w:r>
    </w:p>
    <w:p w:rsidR="00B1019D" w:rsidRPr="00B1019D" w:rsidRDefault="00B1019D">
      <w:pPr>
        <w:widowControl w:val="0"/>
        <w:autoSpaceDE w:val="0"/>
        <w:autoSpaceDN w:val="0"/>
        <w:adjustRightInd w:val="0"/>
        <w:ind w:firstLine="540"/>
        <w:jc w:val="both"/>
        <w:rPr>
          <w:rFonts w:cs="Calibri"/>
        </w:rPr>
      </w:pPr>
      <w:bookmarkStart w:id="718" w:name="Par5927"/>
      <w:bookmarkEnd w:id="718"/>
      <w:r w:rsidRPr="00B1019D">
        <w:rPr>
          <w:rFonts w:cs="Calibri"/>
        </w:rPr>
        <w:t>3) уполномоченные органы;</w:t>
      </w:r>
    </w:p>
    <w:p w:rsidR="00B1019D" w:rsidRPr="00B1019D" w:rsidRDefault="00B1019D">
      <w:pPr>
        <w:widowControl w:val="0"/>
        <w:autoSpaceDE w:val="0"/>
        <w:autoSpaceDN w:val="0"/>
        <w:adjustRightInd w:val="0"/>
        <w:ind w:firstLine="540"/>
        <w:jc w:val="both"/>
        <w:rPr>
          <w:rFonts w:cs="Calibri"/>
        </w:rPr>
      </w:pPr>
      <w:r w:rsidRPr="00B1019D">
        <w:rPr>
          <w:rFonts w:cs="Calibri"/>
        </w:rPr>
        <w:t>4) Банк России, в том числе в случаях, если он не является кредитором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Право на обращение в арбитражный суд с заявлением о признании кредитной организации банкротом возникает у конкурсного кредитора или уполномоченного органа по денежным обязательствам после отзыва у кредитной организации лицензии на осуществление банковских операций, если требования по денежным обязательствам подтверждены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 независимо от направления (предъявления к исполнению) исполнительного документа в порядке, предусмотренном </w:t>
      </w:r>
      <w:hyperlink r:id="rId1232" w:history="1">
        <w:r w:rsidRPr="00B1019D">
          <w:rPr>
            <w:rFonts w:cs="Calibri"/>
          </w:rPr>
          <w:t>законодательством</w:t>
        </w:r>
      </w:hyperlink>
      <w:r w:rsidRPr="00B1019D">
        <w:rPr>
          <w:rFonts w:cs="Calibri"/>
        </w:rPr>
        <w:t xml:space="preserve"> Российской Федерации об исполнительном производстве.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Право на обращение в арбитражный суд с заявлением о признании кредитной организации банкротом возникает у уполномоченного </w:t>
      </w:r>
      <w:hyperlink r:id="rId1233" w:history="1">
        <w:r w:rsidRPr="00B1019D">
          <w:rPr>
            <w:rFonts w:cs="Calibri"/>
          </w:rPr>
          <w:t>органа</w:t>
        </w:r>
      </w:hyperlink>
      <w:r w:rsidRPr="00B1019D">
        <w:rPr>
          <w:rFonts w:cs="Calibri"/>
        </w:rPr>
        <w:t xml:space="preserve"> по обязательным платежам после отзыва у кредитной </w:t>
      </w:r>
      <w:r w:rsidRPr="00B1019D">
        <w:rPr>
          <w:rFonts w:cs="Calibri"/>
        </w:rPr>
        <w:lastRenderedPageBreak/>
        <w:t xml:space="preserve">организации лицензии на осуществление банковских операций, если требование об уплате обязательных платежей подтверждено решением налогового органа или решением таможенного органа о взыскании задолженности за счет имущества кредитной организации независимо от истечения сроков, предусмотренных </w:t>
      </w:r>
      <w:hyperlink w:anchor="Par214" w:history="1">
        <w:r w:rsidRPr="00B1019D">
          <w:rPr>
            <w:rFonts w:cs="Calibri"/>
          </w:rPr>
          <w:t>статьей 7</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Если ко дню отзыва у кредитной организации лицензии на осуществление банковских операций у нее имеются признаки несостоятельности (банкротства), предусмотренные </w:t>
      </w:r>
      <w:hyperlink w:anchor="Par5265" w:history="1">
        <w:r w:rsidRPr="00B1019D">
          <w:rPr>
            <w:rFonts w:cs="Calibri"/>
          </w:rPr>
          <w:t>статьей 189.8</w:t>
        </w:r>
      </w:hyperlink>
      <w:r w:rsidRPr="00B1019D">
        <w:rPr>
          <w:rFonts w:cs="Calibri"/>
        </w:rPr>
        <w:t xml:space="preserve"> настоящего Федерального закона, Банк России в течение пяти дней со дня опубликования решения об отзыве у кредитной организации лицензии на осуществление банковских операций в "Вестнике Банка России" обязан обратиться в арбитражный суд с заявлением о признании кредитной организации банкротом.</w:t>
      </w:r>
    </w:p>
    <w:p w:rsidR="00B1019D" w:rsidRPr="00B1019D" w:rsidRDefault="00B1019D">
      <w:pPr>
        <w:widowControl w:val="0"/>
        <w:autoSpaceDE w:val="0"/>
        <w:autoSpaceDN w:val="0"/>
        <w:adjustRightInd w:val="0"/>
        <w:ind w:firstLine="540"/>
        <w:jc w:val="both"/>
        <w:rPr>
          <w:rFonts w:cs="Calibri"/>
        </w:rPr>
      </w:pPr>
      <w:r w:rsidRPr="00B1019D">
        <w:rPr>
          <w:rFonts w:cs="Calibri"/>
        </w:rPr>
        <w:t>5. В случае выявления временной администрацией по управлению кредитной организацией, назначенной Банком России после отзыва у кредитной организации лицензии на осуществление банковских операций, признаков несостоятельности (банкротства) кредитной организации Банк России в течение пяти дней со дня получения ходатайства временной администрации по управлению кредитной организацией направляет в арбитражный суд заявление о признании кредитной организации банкротом.</w:t>
      </w:r>
    </w:p>
    <w:p w:rsidR="00B1019D" w:rsidRPr="00B1019D" w:rsidRDefault="00B1019D">
      <w:pPr>
        <w:widowControl w:val="0"/>
        <w:autoSpaceDE w:val="0"/>
        <w:autoSpaceDN w:val="0"/>
        <w:adjustRightInd w:val="0"/>
        <w:ind w:firstLine="540"/>
        <w:jc w:val="both"/>
        <w:rPr>
          <w:rFonts w:cs="Calibri"/>
        </w:rPr>
      </w:pPr>
      <w:bookmarkStart w:id="719" w:name="Par5933"/>
      <w:bookmarkEnd w:id="719"/>
      <w:r w:rsidRPr="00B1019D">
        <w:rPr>
          <w:rFonts w:cs="Calibri"/>
        </w:rPr>
        <w:t xml:space="preserve">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w:t>
      </w:r>
      <w:hyperlink w:anchor="Par5267" w:history="1">
        <w:r w:rsidRPr="00B1019D">
          <w:rPr>
            <w:rFonts w:cs="Calibri"/>
          </w:rPr>
          <w:t>законом</w:t>
        </w:r>
      </w:hyperlink>
      <w:r w:rsidRPr="00B1019D">
        <w:rPr>
          <w:rFonts w:cs="Calibri"/>
        </w:rPr>
        <w:t xml:space="preserve">. При этом не применяются положения, предусмотренные </w:t>
      </w:r>
      <w:hyperlink w:anchor="Par210" w:history="1">
        <w:r w:rsidRPr="00B1019D">
          <w:rPr>
            <w:rFonts w:cs="Calibri"/>
          </w:rPr>
          <w:t>пунктом 3 статьи 6</w:t>
        </w:r>
      </w:hyperlink>
      <w:r w:rsidRPr="00B1019D">
        <w:rPr>
          <w:rFonts w:cs="Calibri"/>
        </w:rPr>
        <w:t xml:space="preserve"> и </w:t>
      </w:r>
      <w:hyperlink w:anchor="Par221" w:history="1">
        <w:r w:rsidRPr="00B1019D">
          <w:rPr>
            <w:rFonts w:cs="Calibri"/>
          </w:rPr>
          <w:t>пунктом 2 статьи 7</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bookmarkStart w:id="720" w:name="Par5934"/>
      <w:bookmarkEnd w:id="720"/>
      <w:r w:rsidRPr="00B1019D">
        <w:rPr>
          <w:rFonts w:cs="Calibri"/>
        </w:rPr>
        <w:t xml:space="preserve">7. Лица, указанные в </w:t>
      </w:r>
      <w:hyperlink w:anchor="Par5925" w:history="1">
        <w:r w:rsidRPr="00B1019D">
          <w:rPr>
            <w:rFonts w:cs="Calibri"/>
          </w:rPr>
          <w:t>подпунктах 1</w:t>
        </w:r>
      </w:hyperlink>
      <w:r w:rsidRPr="00B1019D">
        <w:rPr>
          <w:rFonts w:cs="Calibri"/>
        </w:rPr>
        <w:t xml:space="preserve"> - </w:t>
      </w:r>
      <w:hyperlink w:anchor="Par5927" w:history="1">
        <w:r w:rsidRPr="00B1019D">
          <w:rPr>
            <w:rFonts w:cs="Calibri"/>
          </w:rPr>
          <w:t>3 пункта 1</w:t>
        </w:r>
      </w:hyperlink>
      <w:r w:rsidRPr="00B1019D">
        <w:rPr>
          <w:rFonts w:cs="Calibri"/>
        </w:rPr>
        <w:t xml:space="preserve">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w:t>
      </w:r>
      <w:hyperlink w:anchor="Par5265" w:history="1">
        <w:r w:rsidRPr="00B1019D">
          <w:rPr>
            <w:rFonts w:cs="Calibri"/>
          </w:rPr>
          <w:t>статье 189.8</w:t>
        </w:r>
      </w:hyperlink>
      <w:r w:rsidRPr="00B1019D">
        <w:rPr>
          <w:rFonts w:cs="Calibri"/>
        </w:rPr>
        <w:t xml:space="preserve"> настоящего Федерального закона, с приложением документов, подтверждающих наличие у кредитной организации денежных обязательств и (или) задолженности по обязательным платежам в размере, который определяется на день подачи указанного заявления в соответствии с требованиями </w:t>
      </w:r>
      <w:hyperlink w:anchor="Par145" w:history="1">
        <w:r w:rsidRPr="00B1019D">
          <w:rPr>
            <w:rFonts w:cs="Calibri"/>
          </w:rPr>
          <w:t>пункта 2 статьи 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8. При рассмотрении Банком России заявления конкурсного кредитора или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по денежным обязательствам, подтвержденные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w:t>
      </w:r>
    </w:p>
    <w:p w:rsidR="00B1019D" w:rsidRPr="00B1019D" w:rsidRDefault="00B1019D">
      <w:pPr>
        <w:widowControl w:val="0"/>
        <w:autoSpaceDE w:val="0"/>
        <w:autoSpaceDN w:val="0"/>
        <w:adjustRightInd w:val="0"/>
        <w:ind w:firstLine="540"/>
        <w:jc w:val="both"/>
        <w:rPr>
          <w:rFonts w:cs="Calibri"/>
        </w:rPr>
      </w:pPr>
      <w:r w:rsidRPr="00B1019D">
        <w:rPr>
          <w:rFonts w:cs="Calibri"/>
        </w:rPr>
        <w:t>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решением налогового органа или решением таможенного органа о взыскании задолженности за счет имущества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10. Право на соответствующее обращение в Банк России возникает у конкурсного кредитора или уполномоченного органа по денежным обязательствам по истечении четырнадцати дней со дня направления (предъявления к исполнению) исполнительного документа в порядке, предусмотренном </w:t>
      </w:r>
      <w:hyperlink r:id="rId1234" w:history="1">
        <w:r w:rsidRPr="00B1019D">
          <w:rPr>
            <w:rFonts w:cs="Calibri"/>
          </w:rPr>
          <w:t>законодательством</w:t>
        </w:r>
      </w:hyperlink>
      <w:r w:rsidRPr="00B1019D">
        <w:rPr>
          <w:rFonts w:cs="Calibri"/>
        </w:rPr>
        <w:t xml:space="preserve"> Российской Федерации об исполнительном производстве.</w:t>
      </w:r>
    </w:p>
    <w:p w:rsidR="00B1019D" w:rsidRPr="00B1019D" w:rsidRDefault="00B1019D">
      <w:pPr>
        <w:widowControl w:val="0"/>
        <w:autoSpaceDE w:val="0"/>
        <w:autoSpaceDN w:val="0"/>
        <w:adjustRightInd w:val="0"/>
        <w:ind w:firstLine="540"/>
        <w:jc w:val="both"/>
        <w:rPr>
          <w:rFonts w:cs="Calibri"/>
        </w:rPr>
      </w:pPr>
      <w:bookmarkStart w:id="721" w:name="Par5938"/>
      <w:bookmarkEnd w:id="721"/>
      <w:r w:rsidRPr="00B1019D">
        <w:rPr>
          <w:rFonts w:cs="Calibri"/>
        </w:rPr>
        <w:t>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пункте 9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12. Лица, указанные в </w:t>
      </w:r>
      <w:hyperlink w:anchor="Par5925" w:history="1">
        <w:r w:rsidRPr="00B1019D">
          <w:rPr>
            <w:rFonts w:cs="Calibri"/>
          </w:rPr>
          <w:t>подпунктах 1</w:t>
        </w:r>
      </w:hyperlink>
      <w:r w:rsidRPr="00B1019D">
        <w:rPr>
          <w:rFonts w:cs="Calibri"/>
        </w:rPr>
        <w:t xml:space="preserve"> - </w:t>
      </w:r>
      <w:hyperlink w:anchor="Par5927" w:history="1">
        <w:r w:rsidRPr="00B1019D">
          <w:rPr>
            <w:rFonts w:cs="Calibri"/>
          </w:rPr>
          <w:t>3 пункта 1</w:t>
        </w:r>
      </w:hyperlink>
      <w:r w:rsidRPr="00B1019D">
        <w:rPr>
          <w:rFonts w:cs="Calibri"/>
        </w:rPr>
        <w:t xml:space="preserve"> настоящей статьи и направившие в Банк России заявление об отзыве у кредитной организации лицензии на осуществление банковских операций, в случае неполучения ответа Банка России по истечении двух месяцев со дня направления такого заявления или со дня получения отказа в отзыве у кредитной организации указанной лицензии вправе обратиться в арбитражный суд с заявлением о признании кредитной организации банкротом.</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22" w:name="Par5941"/>
      <w:bookmarkEnd w:id="722"/>
      <w:r w:rsidRPr="00B1019D">
        <w:rPr>
          <w:rFonts w:cs="Calibri"/>
        </w:rPr>
        <w:t>Статья 189.62. Заявления о признании кредитной организации банкротом</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Заявление кредитной организации о признании ее банкротом должно отвечать требованиям, предусмотренным настоящим Федеральным </w:t>
      </w:r>
      <w:hyperlink w:anchor="Par1429" w:history="1">
        <w:r w:rsidRPr="00B1019D">
          <w:rPr>
            <w:rFonts w:cs="Calibri"/>
          </w:rPr>
          <w:t>законом</w:t>
        </w:r>
      </w:hyperlink>
      <w:r w:rsidRPr="00B1019D">
        <w:rPr>
          <w:rFonts w:cs="Calibri"/>
        </w:rPr>
        <w:t xml:space="preserve"> для заявления должника, с учетом особенностей, установленных настоящим параграфом.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Заявление конкурсного кредитора или уполномоченного органа о признании кредитной организации банкротом должно отвечать требованиям, предусмотренным </w:t>
      </w:r>
      <w:hyperlink w:anchor="Par1485" w:history="1">
        <w:r w:rsidRPr="00B1019D">
          <w:rPr>
            <w:rFonts w:cs="Calibri"/>
          </w:rPr>
          <w:t>статьями 39</w:t>
        </w:r>
      </w:hyperlink>
      <w:r w:rsidRPr="00B1019D">
        <w:rPr>
          <w:rFonts w:cs="Calibri"/>
        </w:rPr>
        <w:t xml:space="preserve"> и </w:t>
      </w:r>
      <w:hyperlink w:anchor="Par1519" w:history="1">
        <w:r w:rsidRPr="00B1019D">
          <w:rPr>
            <w:rFonts w:cs="Calibri"/>
          </w:rPr>
          <w:t>41</w:t>
        </w:r>
      </w:hyperlink>
      <w:r w:rsidRPr="00B1019D">
        <w:rPr>
          <w:rFonts w:cs="Calibri"/>
        </w:rPr>
        <w:t xml:space="preserve"> настоящего </w:t>
      </w:r>
      <w:r w:rsidRPr="00B1019D">
        <w:rPr>
          <w:rFonts w:cs="Calibri"/>
        </w:rPr>
        <w:lastRenderedPageBreak/>
        <w:t>Федерального закона для заявления соответственно конкурсного кредитора, уполномоченного органа, с учетом особенностей, установленных настоящим параграфом.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Копия заявления кредитной организации о признании ее банкротом и копии прилагаемых к нему документов направляются заявителем в Банк России, а в случае, предусмотренном </w:t>
      </w:r>
      <w:hyperlink w:anchor="Par6119" w:history="1">
        <w:r w:rsidRPr="00B1019D">
          <w:rPr>
            <w:rFonts w:cs="Calibri"/>
          </w:rPr>
          <w:t>пунктом 1 статьи 189.77</w:t>
        </w:r>
      </w:hyperlink>
      <w:r w:rsidRPr="00B1019D">
        <w:rPr>
          <w:rFonts w:cs="Calibri"/>
        </w:rP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B1019D" w:rsidRPr="00B1019D" w:rsidRDefault="00B1019D">
      <w:pPr>
        <w:widowControl w:val="0"/>
        <w:autoSpaceDE w:val="0"/>
        <w:autoSpaceDN w:val="0"/>
        <w:adjustRightInd w:val="0"/>
        <w:ind w:firstLine="540"/>
        <w:jc w:val="both"/>
        <w:rPr>
          <w:rFonts w:cs="Calibri"/>
        </w:rPr>
      </w:pPr>
      <w:r w:rsidRPr="00B1019D">
        <w:rPr>
          <w:rFonts w:cs="Calibri"/>
        </w:rPr>
        <w:t>4. Сообщение о принятии арбитражным судом заявления кредитной организации о признании ее банкротом подлежит опубликованию кредитной организацией в периодическом печатном издании по месту нахождения кредитной организации и ее филиалов.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Копия заявления конкурсного кредитора, копия заявления уполномоченного органа о признании кредитной организации банкротом и копии прилагаемых к таким заявлениям документов направляются указанными лицами в Банк России, кредитную организацию, а в случае, предусмотренном </w:t>
      </w:r>
      <w:hyperlink w:anchor="Par6119" w:history="1">
        <w:r w:rsidRPr="00B1019D">
          <w:rPr>
            <w:rFonts w:cs="Calibri"/>
          </w:rPr>
          <w:t>пунктом 1 статьи 189.77</w:t>
        </w:r>
      </w:hyperlink>
      <w:r w:rsidRPr="00B1019D">
        <w:rPr>
          <w:rFonts w:cs="Calibri"/>
        </w:rP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B1019D" w:rsidRPr="00B1019D" w:rsidRDefault="00B1019D">
      <w:pPr>
        <w:widowControl w:val="0"/>
        <w:autoSpaceDE w:val="0"/>
        <w:autoSpaceDN w:val="0"/>
        <w:adjustRightInd w:val="0"/>
        <w:ind w:firstLine="540"/>
        <w:jc w:val="both"/>
        <w:rPr>
          <w:rFonts w:cs="Calibri"/>
        </w:rPr>
      </w:pPr>
      <w:r w:rsidRPr="00B1019D">
        <w:rPr>
          <w:rFonts w:cs="Calibri"/>
        </w:rPr>
        <w:t>6. В заявлении Банка России в арбитражный суд о признании кредитной организации банкротом должны быть указаны:</w:t>
      </w:r>
    </w:p>
    <w:p w:rsidR="00B1019D" w:rsidRPr="00B1019D" w:rsidRDefault="00B1019D">
      <w:pPr>
        <w:widowControl w:val="0"/>
        <w:autoSpaceDE w:val="0"/>
        <w:autoSpaceDN w:val="0"/>
        <w:adjustRightInd w:val="0"/>
        <w:ind w:firstLine="540"/>
        <w:jc w:val="both"/>
        <w:rPr>
          <w:rFonts w:cs="Calibri"/>
        </w:rPr>
      </w:pPr>
      <w:r w:rsidRPr="00B1019D">
        <w:rPr>
          <w:rFonts w:cs="Calibri"/>
        </w:rPr>
        <w:t>1) его наименование и место нахождения;</w:t>
      </w:r>
    </w:p>
    <w:p w:rsidR="00B1019D" w:rsidRPr="00B1019D" w:rsidRDefault="00B1019D">
      <w:pPr>
        <w:widowControl w:val="0"/>
        <w:autoSpaceDE w:val="0"/>
        <w:autoSpaceDN w:val="0"/>
        <w:adjustRightInd w:val="0"/>
        <w:ind w:firstLine="540"/>
        <w:jc w:val="both"/>
        <w:rPr>
          <w:rFonts w:cs="Calibri"/>
        </w:rPr>
      </w:pPr>
      <w:r w:rsidRPr="00B1019D">
        <w:rPr>
          <w:rFonts w:cs="Calibri"/>
        </w:rPr>
        <w:t>2) наименование арбитражного суда, в который подается заявление;</w:t>
      </w:r>
    </w:p>
    <w:p w:rsidR="00B1019D" w:rsidRPr="00B1019D" w:rsidRDefault="00B1019D">
      <w:pPr>
        <w:widowControl w:val="0"/>
        <w:autoSpaceDE w:val="0"/>
        <w:autoSpaceDN w:val="0"/>
        <w:adjustRightInd w:val="0"/>
        <w:ind w:firstLine="540"/>
        <w:jc w:val="both"/>
        <w:rPr>
          <w:rFonts w:cs="Calibri"/>
        </w:rPr>
      </w:pPr>
      <w:r w:rsidRPr="00B1019D">
        <w:rPr>
          <w:rFonts w:cs="Calibri"/>
        </w:rPr>
        <w:t>3) наименование кредитной организации и ее место нахождения;</w:t>
      </w:r>
    </w:p>
    <w:p w:rsidR="00B1019D" w:rsidRPr="00B1019D" w:rsidRDefault="00B1019D">
      <w:pPr>
        <w:widowControl w:val="0"/>
        <w:autoSpaceDE w:val="0"/>
        <w:autoSpaceDN w:val="0"/>
        <w:adjustRightInd w:val="0"/>
        <w:ind w:firstLine="540"/>
        <w:jc w:val="both"/>
        <w:rPr>
          <w:rFonts w:cs="Calibri"/>
        </w:rPr>
      </w:pPr>
      <w:r w:rsidRPr="00B1019D">
        <w:rPr>
          <w:rFonts w:cs="Calibri"/>
        </w:rPr>
        <w:t>4) номер и дата приказа Банка России об отзыве у кредитной организации лицензии на осуществление банковских операций;</w:t>
      </w:r>
    </w:p>
    <w:p w:rsidR="00B1019D" w:rsidRPr="00B1019D" w:rsidRDefault="00B1019D">
      <w:pPr>
        <w:widowControl w:val="0"/>
        <w:autoSpaceDE w:val="0"/>
        <w:autoSpaceDN w:val="0"/>
        <w:adjustRightInd w:val="0"/>
        <w:ind w:firstLine="540"/>
        <w:jc w:val="both"/>
        <w:rPr>
          <w:rFonts w:cs="Calibri"/>
        </w:rPr>
      </w:pPr>
      <w:r w:rsidRPr="00B1019D">
        <w:rPr>
          <w:rFonts w:cs="Calibri"/>
        </w:rPr>
        <w:t>5) обстоятельства, свидетельствующие о наличии у кредитной организации признаков несостоятельности (банкротства), установленных настоящим Федеральным законом, а также доказательства, подтверждающие эти обстоятельства;</w:t>
      </w:r>
    </w:p>
    <w:p w:rsidR="00B1019D" w:rsidRPr="00B1019D" w:rsidRDefault="00B1019D">
      <w:pPr>
        <w:widowControl w:val="0"/>
        <w:autoSpaceDE w:val="0"/>
        <w:autoSpaceDN w:val="0"/>
        <w:adjustRightInd w:val="0"/>
        <w:ind w:firstLine="540"/>
        <w:jc w:val="both"/>
        <w:rPr>
          <w:rFonts w:cs="Calibri"/>
        </w:rPr>
      </w:pPr>
      <w:r w:rsidRPr="00B1019D">
        <w:rPr>
          <w:rFonts w:cs="Calibri"/>
        </w:rPr>
        <w:t>6) перечень прилагаемых документов.</w:t>
      </w:r>
    </w:p>
    <w:p w:rsidR="00B1019D" w:rsidRPr="00B1019D" w:rsidRDefault="00B1019D">
      <w:pPr>
        <w:widowControl w:val="0"/>
        <w:autoSpaceDE w:val="0"/>
        <w:autoSpaceDN w:val="0"/>
        <w:adjustRightInd w:val="0"/>
        <w:ind w:firstLine="540"/>
        <w:jc w:val="both"/>
        <w:rPr>
          <w:rFonts w:cs="Calibri"/>
        </w:rPr>
      </w:pPr>
      <w:r w:rsidRPr="00B1019D">
        <w:rPr>
          <w:rFonts w:cs="Calibri"/>
        </w:rPr>
        <w:t>7. В заявлении Банка России о признании кредитной организации банкротом могут быть указаны иные сведения, если они необходимы для правильного и своевременного рассмотрения дела о банкротстве, и содержаться ходатайства, в том числе ходатайство об истребовании доказательств.</w:t>
      </w:r>
    </w:p>
    <w:p w:rsidR="00B1019D" w:rsidRPr="00B1019D" w:rsidRDefault="00B1019D">
      <w:pPr>
        <w:widowControl w:val="0"/>
        <w:autoSpaceDE w:val="0"/>
        <w:autoSpaceDN w:val="0"/>
        <w:adjustRightInd w:val="0"/>
        <w:ind w:firstLine="540"/>
        <w:jc w:val="both"/>
        <w:rPr>
          <w:rFonts w:cs="Calibri"/>
        </w:rPr>
      </w:pPr>
      <w:bookmarkStart w:id="723" w:name="Par5956"/>
      <w:bookmarkEnd w:id="723"/>
      <w:r w:rsidRPr="00B1019D">
        <w:rPr>
          <w:rFonts w:cs="Calibri"/>
        </w:rPr>
        <w:t xml:space="preserve">8. Банк России обязан направить в кредитную организацию, а в случае, предусмотренном </w:t>
      </w:r>
      <w:hyperlink w:anchor="Par6119" w:history="1">
        <w:r w:rsidRPr="00B1019D">
          <w:rPr>
            <w:rFonts w:cs="Calibri"/>
          </w:rPr>
          <w:t>пунктом 1 статьи 189.77</w:t>
        </w:r>
      </w:hyperlink>
      <w:r w:rsidRPr="00B1019D">
        <w:rPr>
          <w:rFonts w:cs="Calibri"/>
        </w:rPr>
        <w:t xml:space="preserve"> настоящего Федерального закона, также в Агентство копию заявления о признании кредитной организации банкротом и копии прилагаемых к нему документов заказным письмом с уведомлением о вручении.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24" w:name="Par5958"/>
      <w:bookmarkEnd w:id="724"/>
      <w:r w:rsidRPr="00B1019D">
        <w:rPr>
          <w:rFonts w:cs="Calibri"/>
        </w:rPr>
        <w:t>Статья 189.63. Документы, прилагаемые к заявлению о признании кредитной организации банкротом</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bookmarkStart w:id="725" w:name="Par5960"/>
      <w:bookmarkEnd w:id="725"/>
      <w:r w:rsidRPr="00B1019D">
        <w:rPr>
          <w:rFonts w:cs="Calibri"/>
        </w:rPr>
        <w:t xml:space="preserve">1. К заявлению кредитной организации, конкурсного кредитора или уполномоченного органа о признании кредитной организации банкротом наряду с документами, предусмотренными Арбитражным процессуальным </w:t>
      </w:r>
      <w:hyperlink r:id="rId1235" w:history="1">
        <w:r w:rsidRPr="00B1019D">
          <w:rPr>
            <w:rFonts w:cs="Calibri"/>
          </w:rPr>
          <w:t>кодексом</w:t>
        </w:r>
      </w:hyperlink>
      <w:r w:rsidRPr="00B1019D">
        <w:rPr>
          <w:rFonts w:cs="Calibri"/>
        </w:rPr>
        <w:t xml:space="preserve"> Российской Федерации и настоящим Федеральным </w:t>
      </w:r>
      <w:hyperlink w:anchor="Par1464" w:history="1">
        <w:r w:rsidRPr="00B1019D">
          <w:rPr>
            <w:rFonts w:cs="Calibri"/>
          </w:rPr>
          <w:t>законом</w:t>
        </w:r>
      </w:hyperlink>
      <w:r w:rsidRPr="00B1019D">
        <w:rPr>
          <w:rFonts w:cs="Calibri"/>
        </w:rPr>
        <w:t>, прилагаются:</w:t>
      </w:r>
    </w:p>
    <w:p w:rsidR="00B1019D" w:rsidRPr="00B1019D" w:rsidRDefault="00B1019D">
      <w:pPr>
        <w:widowControl w:val="0"/>
        <w:autoSpaceDE w:val="0"/>
        <w:autoSpaceDN w:val="0"/>
        <w:adjustRightInd w:val="0"/>
        <w:ind w:firstLine="540"/>
        <w:jc w:val="both"/>
        <w:rPr>
          <w:rFonts w:cs="Calibri"/>
        </w:rPr>
      </w:pPr>
      <w:r w:rsidRPr="00B1019D">
        <w:rPr>
          <w:rFonts w:cs="Calibri"/>
        </w:rPr>
        <w:t>1) уведомление о вручении Банку России (в необходимых случаях Агентству) копии заявления о признании кредитной организации банкротом и копий приложенных к нему документов;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уведомление о вручении Банку России в порядке, установленном </w:t>
      </w:r>
      <w:hyperlink w:anchor="Par5934" w:history="1">
        <w:r w:rsidRPr="00B1019D">
          <w:rPr>
            <w:rFonts w:cs="Calibri"/>
          </w:rPr>
          <w:t>пунктами 7</w:t>
        </w:r>
      </w:hyperlink>
      <w:r w:rsidRPr="00B1019D">
        <w:rPr>
          <w:rFonts w:cs="Calibri"/>
        </w:rPr>
        <w:t xml:space="preserve"> - </w:t>
      </w:r>
      <w:hyperlink w:anchor="Par5938" w:history="1">
        <w:r w:rsidRPr="00B1019D">
          <w:rPr>
            <w:rFonts w:cs="Calibri"/>
          </w:rPr>
          <w:t>11 статьи 189.61</w:t>
        </w:r>
      </w:hyperlink>
      <w:r w:rsidRPr="00B1019D">
        <w:rPr>
          <w:rFonts w:cs="Calibri"/>
        </w:rPr>
        <w:t xml:space="preserve"> настоящего Федерального закона, заявления об отзыве у кредитной организации лицензии на осуществление банковских операций при наступлении признаков ее несостоятельности (банкротства) и приложенных к нему документов.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За исключением случаев, предусмотренных </w:t>
      </w:r>
      <w:hyperlink w:anchor="Par5922" w:history="1">
        <w:r w:rsidRPr="00B1019D">
          <w:rPr>
            <w:rFonts w:cs="Calibri"/>
          </w:rPr>
          <w:t>статьей 189.61</w:t>
        </w:r>
      </w:hyperlink>
      <w:r w:rsidRPr="00B1019D">
        <w:rPr>
          <w:rFonts w:cs="Calibri"/>
        </w:rPr>
        <w:t xml:space="preserve"> настоящего Федерального закона, к заявлению кредитной организации о признании ее банкротом, к заявлению конкурсного кредитора, уполномоченного органа о признании кредитной организации банкротом наряду с документами, предусмотренными </w:t>
      </w:r>
      <w:hyperlink w:anchor="Par5960" w:history="1">
        <w:r w:rsidRPr="00B1019D">
          <w:rPr>
            <w:rFonts w:cs="Calibri"/>
          </w:rPr>
          <w:t>пунктом 1</w:t>
        </w:r>
      </w:hyperlink>
      <w:r w:rsidRPr="00B1019D">
        <w:rPr>
          <w:rFonts w:cs="Calibri"/>
        </w:rPr>
        <w:t xml:space="preserve"> настоящей статьи, прилагается копия приказа Банка России об отзыве у кредитной организации лицензии на осуществление банковских операций, опубликованного в "Вестнике Банка России", или копия данного приказа, заверенная Банком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3. К заявлению Банка России о признании кредитной организации банкротом прилагаются:</w:t>
      </w:r>
    </w:p>
    <w:p w:rsidR="00B1019D" w:rsidRPr="00B1019D" w:rsidRDefault="00B1019D">
      <w:pPr>
        <w:widowControl w:val="0"/>
        <w:autoSpaceDE w:val="0"/>
        <w:autoSpaceDN w:val="0"/>
        <w:adjustRightInd w:val="0"/>
        <w:ind w:firstLine="540"/>
        <w:jc w:val="both"/>
        <w:rPr>
          <w:rFonts w:cs="Calibri"/>
        </w:rPr>
      </w:pPr>
      <w:r w:rsidRPr="00B1019D">
        <w:rPr>
          <w:rFonts w:cs="Calibri"/>
        </w:rPr>
        <w:t>1) копия приказа Банка России об отзыве у кредитной организации лицензии на осуществление банковских операций;</w:t>
      </w:r>
    </w:p>
    <w:p w:rsidR="00B1019D" w:rsidRPr="00B1019D" w:rsidRDefault="00B1019D">
      <w:pPr>
        <w:widowControl w:val="0"/>
        <w:autoSpaceDE w:val="0"/>
        <w:autoSpaceDN w:val="0"/>
        <w:adjustRightInd w:val="0"/>
        <w:ind w:firstLine="540"/>
        <w:jc w:val="both"/>
        <w:rPr>
          <w:rFonts w:cs="Calibri"/>
        </w:rPr>
      </w:pPr>
      <w:r w:rsidRPr="00B1019D">
        <w:rPr>
          <w:rFonts w:cs="Calibri"/>
        </w:rPr>
        <w:t>2) копии учредительных документов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3) копии подлежащей представлению в Банк России финансовой и бухгалтерской отчетности кредитной организации на последнюю отчетную дату;</w:t>
      </w:r>
    </w:p>
    <w:p w:rsidR="00B1019D" w:rsidRPr="00B1019D" w:rsidRDefault="00B1019D">
      <w:pPr>
        <w:widowControl w:val="0"/>
        <w:autoSpaceDE w:val="0"/>
        <w:autoSpaceDN w:val="0"/>
        <w:adjustRightInd w:val="0"/>
        <w:ind w:firstLine="540"/>
        <w:jc w:val="both"/>
        <w:rPr>
          <w:rFonts w:cs="Calibri"/>
        </w:rPr>
      </w:pPr>
      <w:r w:rsidRPr="00B1019D">
        <w:rPr>
          <w:rFonts w:cs="Calibri"/>
        </w:rPr>
        <w:t>4) копии выданных кредитной организации лицензий на осуществление банковских операций;</w:t>
      </w:r>
    </w:p>
    <w:p w:rsidR="00B1019D" w:rsidRPr="00B1019D" w:rsidRDefault="00B1019D">
      <w:pPr>
        <w:widowControl w:val="0"/>
        <w:autoSpaceDE w:val="0"/>
        <w:autoSpaceDN w:val="0"/>
        <w:adjustRightInd w:val="0"/>
        <w:ind w:firstLine="540"/>
        <w:jc w:val="both"/>
        <w:rPr>
          <w:rFonts w:cs="Calibri"/>
        </w:rPr>
      </w:pPr>
      <w:r w:rsidRPr="00B1019D">
        <w:rPr>
          <w:rFonts w:cs="Calibri"/>
        </w:rPr>
        <w:t>5) выписка по корреспондентскому счету кредитной организации в Банке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6) выписка по счету обязательного резервирования кредитной организации в Банке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7) документы, подтверждающие наличие у кредитной организации признаков несостоятельности (банкротства), в том числе платежные документы клиентов кредитной организации, не исполненные ею в установленном порядке (если такие платежные документы имеются);</w:t>
      </w:r>
    </w:p>
    <w:p w:rsidR="00B1019D" w:rsidRPr="00B1019D" w:rsidRDefault="00B1019D">
      <w:pPr>
        <w:widowControl w:val="0"/>
        <w:autoSpaceDE w:val="0"/>
        <w:autoSpaceDN w:val="0"/>
        <w:adjustRightInd w:val="0"/>
        <w:ind w:firstLine="540"/>
        <w:jc w:val="both"/>
        <w:rPr>
          <w:rFonts w:cs="Calibri"/>
        </w:rPr>
      </w:pPr>
      <w:r w:rsidRPr="00B1019D">
        <w:rPr>
          <w:rFonts w:cs="Calibri"/>
        </w:rPr>
        <w:t>8) опись платежных документов клиентов кредитной организации, не исполненных ею в установленном порядке;</w:t>
      </w:r>
    </w:p>
    <w:p w:rsidR="00B1019D" w:rsidRPr="00B1019D" w:rsidRDefault="00B1019D">
      <w:pPr>
        <w:widowControl w:val="0"/>
        <w:autoSpaceDE w:val="0"/>
        <w:autoSpaceDN w:val="0"/>
        <w:adjustRightInd w:val="0"/>
        <w:ind w:firstLine="540"/>
        <w:jc w:val="both"/>
        <w:rPr>
          <w:rFonts w:cs="Calibri"/>
        </w:rPr>
      </w:pPr>
      <w:r w:rsidRPr="00B1019D">
        <w:rPr>
          <w:rFonts w:cs="Calibri"/>
        </w:rPr>
        <w:t>9) справка о корреспондентских счетах, открытых кредитной организацией;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10) уведомление о вручении лицам, указанным в </w:t>
      </w:r>
      <w:hyperlink w:anchor="Par5956" w:history="1">
        <w:r w:rsidRPr="00B1019D">
          <w:rPr>
            <w:rFonts w:cs="Calibri"/>
          </w:rPr>
          <w:t>пункте 8 статьи 189.62</w:t>
        </w:r>
      </w:hyperlink>
      <w:r w:rsidRPr="00B1019D">
        <w:rPr>
          <w:rFonts w:cs="Calibri"/>
        </w:rPr>
        <w:t xml:space="preserve"> настоящего Федерального закона, копий заявления о признании кредитной организации банкротом и копий приложенных к нему документов;</w:t>
      </w:r>
    </w:p>
    <w:p w:rsidR="00B1019D" w:rsidRPr="00B1019D" w:rsidRDefault="00B1019D">
      <w:pPr>
        <w:widowControl w:val="0"/>
        <w:autoSpaceDE w:val="0"/>
        <w:autoSpaceDN w:val="0"/>
        <w:adjustRightInd w:val="0"/>
        <w:ind w:firstLine="540"/>
        <w:jc w:val="both"/>
        <w:rPr>
          <w:rFonts w:cs="Calibri"/>
        </w:rPr>
      </w:pPr>
      <w:r w:rsidRPr="00B1019D">
        <w:rPr>
          <w:rFonts w:cs="Calibri"/>
        </w:rPr>
        <w:t>11) доверенность или иные документы, подтверждающие полномочия на подписание заявления о признании кредитной организации банкротом.</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26" w:name="Par5977"/>
      <w:bookmarkEnd w:id="726"/>
      <w:r w:rsidRPr="00B1019D">
        <w:rPr>
          <w:rFonts w:cs="Calibri"/>
        </w:rPr>
        <w:t>Статья 189.64. Принятие заявления о признании кредитной организации банкротом и возбуждение производства по делу о банкротстве</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bookmarkStart w:id="727" w:name="Par5979"/>
      <w:bookmarkEnd w:id="727"/>
      <w:r w:rsidRPr="00B1019D">
        <w:rPr>
          <w:rFonts w:cs="Calibri"/>
        </w:rPr>
        <w:t xml:space="preserve">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отзыва у кредитной организации лицензии на осуществление банковских операций на основании заявлений лиц, указанных в </w:t>
      </w:r>
      <w:hyperlink w:anchor="Par5924" w:history="1">
        <w:r w:rsidRPr="00B1019D">
          <w:rPr>
            <w:rFonts w:cs="Calibri"/>
          </w:rPr>
          <w:t>пункте 1 статьи 189.61</w:t>
        </w:r>
      </w:hyperlink>
      <w:r w:rsidRPr="00B1019D">
        <w:rPr>
          <w:rFonts w:cs="Calibri"/>
        </w:rPr>
        <w:t xml:space="preserve"> настоящего Федерального закона, если сумма требований к кредитной организации в совокупности составляет не менее тысячекратного размера </w:t>
      </w:r>
      <w:hyperlink r:id="rId1236" w:history="1">
        <w:r w:rsidRPr="00B1019D">
          <w:rPr>
            <w:rFonts w:cs="Calibri"/>
          </w:rPr>
          <w:t>минимального размера оплаты труда</w:t>
        </w:r>
      </w:hyperlink>
      <w:r w:rsidRPr="00B1019D">
        <w:rPr>
          <w:rFonts w:cs="Calibri"/>
        </w:rPr>
        <w:t xml:space="preserve">, установленного федеральным законом, и если эти требования не исполнены в течение четырнадцати дней со дня наступления даты их исполнения либо если после отзыва у кредитной организации лицензии на осуществление банковских операций стоимость ее имущества (активов) недостаточна для исполнения обязательств кредитной организации перед ее кредиторами и уплаты обязательных платежей. Стоимость имущества (активов) и обязательств кредитной организации подлежит </w:t>
      </w:r>
      <w:hyperlink r:id="rId1237" w:history="1">
        <w:r w:rsidRPr="00B1019D">
          <w:rPr>
            <w:rFonts w:cs="Calibri"/>
          </w:rPr>
          <w:t>определению</w:t>
        </w:r>
      </w:hyperlink>
      <w:r w:rsidRPr="00B1019D">
        <w:rPr>
          <w:rFonts w:cs="Calibri"/>
        </w:rPr>
        <w:t xml:space="preserve"> на основании методик, установленных нормативными актами Банка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2. О принятии заявления о признании кредитной организации банкротом арбитражный суд выносит определение, которым возбуждается производство по делу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3. В определении арбитражного суда о принятии заявления о признании кредитной организации банкротом указывается день рассмотрения дела о банкротстве, а также могут содержаться указания на поручение арбитражного суда Банку России о направлении заключения о наличии оснований для признания кредитной организации банкротом, на совершение лицами, участвующими в деле о банкротстве, иных действий, направленных на обеспечение правильного и своевременного рассмотрения дела о банкротстве, и сроки совершения этих действий.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Копии определения арбитражного суда о принятии заявления о признании кредитной организации банкротом не позднее следующего дня после дня его вынесения направляются заявителю, в кредитную организацию, Банк России, а в случае, предусмотренном </w:t>
      </w:r>
      <w:hyperlink w:anchor="Par6119" w:history="1">
        <w:r w:rsidRPr="00B1019D">
          <w:rPr>
            <w:rFonts w:cs="Calibri"/>
          </w:rPr>
          <w:t>пунктом 1 статьи 189.77</w:t>
        </w:r>
      </w:hyperlink>
      <w:r w:rsidRPr="00B1019D">
        <w:rPr>
          <w:rFonts w:cs="Calibri"/>
        </w:rPr>
        <w:t xml:space="preserve"> настоящего Федерального закона, также в Агентство.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В случае возбуждения производства по делу о банкротстве по заявлению лиц, указанных в </w:t>
      </w:r>
      <w:hyperlink w:anchor="Par5925" w:history="1">
        <w:r w:rsidRPr="00B1019D">
          <w:rPr>
            <w:rFonts w:cs="Calibri"/>
          </w:rPr>
          <w:t>подпунктах 1</w:t>
        </w:r>
      </w:hyperlink>
      <w:r w:rsidRPr="00B1019D">
        <w:rPr>
          <w:rFonts w:cs="Calibri"/>
        </w:rPr>
        <w:t xml:space="preserve"> - </w:t>
      </w:r>
      <w:hyperlink w:anchor="Par5927" w:history="1">
        <w:r w:rsidRPr="00B1019D">
          <w:rPr>
            <w:rFonts w:cs="Calibri"/>
          </w:rPr>
          <w:t>3 пункта 1 статьи 189.61</w:t>
        </w:r>
      </w:hyperlink>
      <w:r w:rsidRPr="00B1019D">
        <w:rPr>
          <w:rFonts w:cs="Calibri"/>
        </w:rPr>
        <w:t xml:space="preserve"> настоящего Федерального закона, если приказ Банка России об отзыве у кредитной организации лицензии на осуществление банковских операций был издан по основаниям, не связанным с наличием у кредитной организации признаков несостоятельности (банкротства), Банк России в срок не позднее десяти дней со дня получения копии определения арбитражного суда о принятии заявления о признании кредитной организации банкротом и возбуждении производства по делу о банкротстве направляет в арбитражный суд заключение о наличии или об отсутствии оснований для признания кредитной организации банкротом.</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28" w:name="Par5985"/>
      <w:bookmarkEnd w:id="728"/>
      <w:r w:rsidRPr="00B1019D">
        <w:rPr>
          <w:rFonts w:cs="Calibri"/>
        </w:rPr>
        <w:t>Статья 189.65. Оставление заявления о признании кредитной организации банкротом без движения</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1. Арбитражный суд в случае установления при рассмотрении вопроса о принятии заявления о признании кредитной организации банкротом, что оно подано при наличии обстоятельств, указанных в </w:t>
      </w:r>
      <w:hyperlink w:anchor="Par5933" w:history="1">
        <w:r w:rsidRPr="00B1019D">
          <w:rPr>
            <w:rFonts w:cs="Calibri"/>
          </w:rPr>
          <w:t>пункте 6 статьи 189.61</w:t>
        </w:r>
      </w:hyperlink>
      <w:r w:rsidRPr="00B1019D">
        <w:rPr>
          <w:rFonts w:cs="Calibri"/>
        </w:rPr>
        <w:t xml:space="preserve"> настоящего Федерального закона, выносит определение об оставлении указанного заявления без движения.</w:t>
      </w:r>
    </w:p>
    <w:p w:rsidR="00B1019D" w:rsidRPr="00B1019D" w:rsidRDefault="00B1019D">
      <w:pPr>
        <w:widowControl w:val="0"/>
        <w:autoSpaceDE w:val="0"/>
        <w:autoSpaceDN w:val="0"/>
        <w:adjustRightInd w:val="0"/>
        <w:ind w:firstLine="540"/>
        <w:jc w:val="both"/>
        <w:rPr>
          <w:rFonts w:cs="Calibri"/>
        </w:rPr>
      </w:pPr>
      <w:r w:rsidRPr="00B1019D">
        <w:rPr>
          <w:rFonts w:cs="Calibri"/>
        </w:rPr>
        <w:t>2. В определении об оставлении заявления о признании кредитной организации банкротом без движения арбитражный суд обязывает Банк России представить заключение Банка России о нецелесообразности отзыва у кредитной организации лицензии на осуществление банковских операций либо копию приказа Банка России об отзыве указанной лицензии.</w:t>
      </w:r>
    </w:p>
    <w:p w:rsidR="00B1019D" w:rsidRPr="00B1019D" w:rsidRDefault="00B1019D">
      <w:pPr>
        <w:widowControl w:val="0"/>
        <w:autoSpaceDE w:val="0"/>
        <w:autoSpaceDN w:val="0"/>
        <w:adjustRightInd w:val="0"/>
        <w:ind w:firstLine="540"/>
        <w:jc w:val="both"/>
        <w:rPr>
          <w:rFonts w:cs="Calibri"/>
        </w:rPr>
      </w:pPr>
      <w:r w:rsidRPr="00B1019D">
        <w:rPr>
          <w:rFonts w:cs="Calibri"/>
        </w:rPr>
        <w:t>Банк России обязан направить указанные документы в арбитражный суд в месячный срок со дня получения определения арбитражного суда об оставлении указанного заявления без движения.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Копии определения об оставлении заявления о признании кредитной организации банкротом без движения не позднее следующего дня после дня его вынесения направляются заявителю, в кредитную организацию, Банк России, а в случае, предусмотренном </w:t>
      </w:r>
      <w:hyperlink w:anchor="Par6119" w:history="1">
        <w:r w:rsidRPr="00B1019D">
          <w:rPr>
            <w:rFonts w:cs="Calibri"/>
          </w:rPr>
          <w:t>пунктом 1 статьи 189.77</w:t>
        </w:r>
      </w:hyperlink>
      <w:r w:rsidRPr="00B1019D">
        <w:rPr>
          <w:rFonts w:cs="Calibri"/>
        </w:rPr>
        <w:t xml:space="preserve"> настоящего Федерального закона, также в Агентство.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В случае представления Банком России в арбитражный суд копии приказа Банка России об отзыве у кредитной организации лицензии на осуществление банковских операций заявление о признании кредитной организации банкротом считается поданным в день его первоначального поступления в арбитражный суд и принимается к производству арбитражным судом в порядке, предусмотренном </w:t>
      </w:r>
      <w:hyperlink w:anchor="Par5977" w:history="1">
        <w:r w:rsidRPr="00B1019D">
          <w:rPr>
            <w:rFonts w:cs="Calibri"/>
          </w:rPr>
          <w:t>статьей 189.64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29" w:name="Par5993"/>
      <w:bookmarkEnd w:id="729"/>
      <w:r w:rsidRPr="00B1019D">
        <w:rPr>
          <w:rFonts w:cs="Calibri"/>
        </w:rPr>
        <w:t>Статья 189.66. Возвращение заявления о признании кредитной организации банкротом</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Наряду с основаниями для возвращения искового заявления, предусмотренными Арбитражным процессуальным </w:t>
      </w:r>
      <w:hyperlink r:id="rId1238" w:history="1">
        <w:r w:rsidRPr="00B1019D">
          <w:rPr>
            <w:rFonts w:cs="Calibri"/>
          </w:rPr>
          <w:t>кодексом</w:t>
        </w:r>
      </w:hyperlink>
      <w:r w:rsidRPr="00B1019D">
        <w:rPr>
          <w:rFonts w:cs="Calibri"/>
        </w:rPr>
        <w:t xml:space="preserve"> Российской Федерации, основаниями для возвращения арбитражным судом заявления о признании кредитной организации банкротом являются: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установление несоответствия признаков несостоятельности (банкротства) кредитной организации, указанных в таком заявлении, требованиям, определенным </w:t>
      </w:r>
      <w:hyperlink w:anchor="Par5979" w:history="1">
        <w:r w:rsidRPr="00B1019D">
          <w:rPr>
            <w:rFonts w:cs="Calibri"/>
          </w:rPr>
          <w:t>пунктом 1 статьи 189.64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нарушение заявителем при обстоятельствах, указанных в </w:t>
      </w:r>
      <w:hyperlink w:anchor="Par5933" w:history="1">
        <w:r w:rsidRPr="00B1019D">
          <w:rPr>
            <w:rFonts w:cs="Calibri"/>
          </w:rPr>
          <w:t>пункте 6 статьи 189.61</w:t>
        </w:r>
      </w:hyperlink>
      <w:r w:rsidRPr="00B1019D">
        <w:rPr>
          <w:rFonts w:cs="Calibri"/>
        </w:rPr>
        <w:t xml:space="preserve"> настоящего Федерального закона, порядка подачи заявления об отзыве у кредитной организации лицензии на осуществление банковских операций, предусмотренного </w:t>
      </w:r>
      <w:hyperlink w:anchor="Par5934" w:history="1">
        <w:r w:rsidRPr="00B1019D">
          <w:rPr>
            <w:rFonts w:cs="Calibri"/>
          </w:rPr>
          <w:t>пунктами 7</w:t>
        </w:r>
      </w:hyperlink>
      <w:r w:rsidRPr="00B1019D">
        <w:rPr>
          <w:rFonts w:cs="Calibri"/>
        </w:rPr>
        <w:t xml:space="preserve"> - </w:t>
      </w:r>
      <w:hyperlink w:anchor="Par5938" w:history="1">
        <w:r w:rsidRPr="00B1019D">
          <w:rPr>
            <w:rFonts w:cs="Calibri"/>
          </w:rPr>
          <w:t>11 статьи 189.61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3) подача заявления о признании кредитной организации банкротом, в отношении которой арбитражным судом возбуждено дело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4) наличие вступившего в законную силу решения арбитражного суда о признании недействительным приказа Банка России об отзыве у кредитной организации лицензии на осуществление банковских операций;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нарушение требований, установленных </w:t>
      </w:r>
      <w:hyperlink w:anchor="Par5941" w:history="1">
        <w:r w:rsidRPr="00B1019D">
          <w:rPr>
            <w:rFonts w:cs="Calibri"/>
          </w:rPr>
          <w:t>статьями 189.62</w:t>
        </w:r>
      </w:hyperlink>
      <w:r w:rsidRPr="00B1019D">
        <w:rPr>
          <w:rFonts w:cs="Calibri"/>
        </w:rPr>
        <w:t xml:space="preserve"> и </w:t>
      </w:r>
      <w:hyperlink w:anchor="Par5958" w:history="1">
        <w:r w:rsidRPr="00B1019D">
          <w:rPr>
            <w:rFonts w:cs="Calibri"/>
          </w:rPr>
          <w:t>189.63</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bookmarkStart w:id="730" w:name="Par6001"/>
      <w:bookmarkEnd w:id="730"/>
      <w:r w:rsidRPr="00B1019D">
        <w:rPr>
          <w:rFonts w:cs="Calibri"/>
        </w:rPr>
        <w:t>2. При получении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заявителю.</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При неполучении указанного в </w:t>
      </w:r>
      <w:hyperlink w:anchor="Par6001" w:history="1">
        <w:r w:rsidRPr="00B1019D">
          <w:rPr>
            <w:rFonts w:cs="Calibri"/>
          </w:rPr>
          <w:t>пункте 2</w:t>
        </w:r>
      </w:hyperlink>
      <w:r w:rsidRPr="00B1019D">
        <w:rPr>
          <w:rFonts w:cs="Calibri"/>
        </w:rPr>
        <w:t xml:space="preserve"> настоящей статьи заключения Банка России в месячный срок арбитражный суд возвращает заявителю его заявление о признании кредитной организации банкротом. В этом случае лицо, направившее в Банк России заявление об отзыве у кредитной организации лицензии на осуществление банковских операций, вправе требовать в арбитражном суде возмещения Банком России убытков, причиненных непринятием Банком России решения об отзыве у кредитной организации указанной лицензии либо непринятием Банком России решений, предусмотренных настоящим Федеральным законом и отнесенных к компетенции Банка России, об осуществлении мер по предупреждению банкротства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О возвращении заявления о признании кредитной организации банкротом арбитражный суд выносит определение. Это определение направляется заявителю, в кредитную организацию, Банк России, а в случае, предусмотренном </w:t>
      </w:r>
      <w:hyperlink w:anchor="Par6119" w:history="1">
        <w:r w:rsidRPr="00B1019D">
          <w:rPr>
            <w:rFonts w:cs="Calibri"/>
          </w:rPr>
          <w:t>пунктом 1 статьи 189.77</w:t>
        </w:r>
      </w:hyperlink>
      <w:r w:rsidRPr="00B1019D">
        <w:rPr>
          <w:rFonts w:cs="Calibri"/>
        </w:rPr>
        <w:t xml:space="preserve"> настоящего Федерального закона, также в Агентство.</w:t>
      </w:r>
    </w:p>
    <w:p w:rsidR="00B1019D" w:rsidRPr="00B1019D" w:rsidRDefault="00B1019D">
      <w:pPr>
        <w:widowControl w:val="0"/>
        <w:autoSpaceDE w:val="0"/>
        <w:autoSpaceDN w:val="0"/>
        <w:adjustRightInd w:val="0"/>
        <w:ind w:firstLine="540"/>
        <w:jc w:val="both"/>
        <w:rPr>
          <w:rFonts w:cs="Calibri"/>
        </w:rPr>
      </w:pPr>
      <w:r w:rsidRPr="00B1019D">
        <w:rPr>
          <w:rFonts w:cs="Calibri"/>
        </w:rPr>
        <w:t>5. Определение арбитражного суда о возвращении заявления о признании кредитной организации банкротом может быть обжаловано.</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В случае отмены указанного определения заявление считается поданным в день такой отмены.</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31" w:name="Par6007"/>
      <w:bookmarkEnd w:id="731"/>
      <w:r w:rsidRPr="00B1019D">
        <w:rPr>
          <w:rFonts w:cs="Calibri"/>
        </w:rPr>
        <w:t>Статья 189.67. Особенности судебного разбирательства по делам о банкротстве</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При рассмотрении дела о банкротстве кредитной организации разрешаются вопросы о:</w:t>
      </w:r>
    </w:p>
    <w:p w:rsidR="00B1019D" w:rsidRPr="00B1019D" w:rsidRDefault="00B1019D">
      <w:pPr>
        <w:widowControl w:val="0"/>
        <w:autoSpaceDE w:val="0"/>
        <w:autoSpaceDN w:val="0"/>
        <w:adjustRightInd w:val="0"/>
        <w:ind w:firstLine="540"/>
        <w:jc w:val="both"/>
        <w:rPr>
          <w:rFonts w:cs="Calibri"/>
        </w:rPr>
      </w:pPr>
      <w:bookmarkStart w:id="732" w:name="Par6010"/>
      <w:bookmarkEnd w:id="732"/>
      <w:r w:rsidRPr="00B1019D">
        <w:rPr>
          <w:rFonts w:cs="Calibri"/>
        </w:rPr>
        <w:t>1) признании кредитной организации банкротом;</w:t>
      </w:r>
    </w:p>
    <w:p w:rsidR="00B1019D" w:rsidRPr="00B1019D" w:rsidRDefault="00B1019D">
      <w:pPr>
        <w:widowControl w:val="0"/>
        <w:autoSpaceDE w:val="0"/>
        <w:autoSpaceDN w:val="0"/>
        <w:adjustRightInd w:val="0"/>
        <w:ind w:firstLine="540"/>
        <w:jc w:val="both"/>
        <w:rPr>
          <w:rFonts w:cs="Calibri"/>
        </w:rPr>
      </w:pPr>
      <w:bookmarkStart w:id="733" w:name="Par6011"/>
      <w:bookmarkEnd w:id="733"/>
      <w:r w:rsidRPr="00B1019D">
        <w:rPr>
          <w:rFonts w:cs="Calibri"/>
        </w:rPr>
        <w:t xml:space="preserve">2) привлечении к ответственности в случаях, предусмотренных настоящим Федеральным </w:t>
      </w:r>
      <w:hyperlink w:anchor="Par252" w:history="1">
        <w:r w:rsidRPr="00B1019D">
          <w:rPr>
            <w:rFonts w:cs="Calibri"/>
          </w:rPr>
          <w:t>законом</w:t>
        </w:r>
      </w:hyperlink>
      <w:r w:rsidRPr="00B1019D">
        <w:rPr>
          <w:rFonts w:cs="Calibri"/>
        </w:rPr>
        <w:t>, лиц, контролирующих кредитную организацию;</w:t>
      </w:r>
    </w:p>
    <w:p w:rsidR="00B1019D" w:rsidRPr="00B1019D" w:rsidRDefault="00B1019D">
      <w:pPr>
        <w:widowControl w:val="0"/>
        <w:autoSpaceDE w:val="0"/>
        <w:autoSpaceDN w:val="0"/>
        <w:adjustRightInd w:val="0"/>
        <w:ind w:firstLine="540"/>
        <w:jc w:val="both"/>
        <w:rPr>
          <w:rFonts w:cs="Calibri"/>
        </w:rPr>
      </w:pPr>
      <w:bookmarkStart w:id="734" w:name="Par6012"/>
      <w:bookmarkEnd w:id="734"/>
      <w:r w:rsidRPr="00B1019D">
        <w:rPr>
          <w:rFonts w:cs="Calibri"/>
        </w:rPr>
        <w:t>3) признании сделок недействительными и (или) применении последствий недействительности сделок, совершенных кредитной организацией.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По результатам рассмотрения вопроса, указанного в </w:t>
      </w:r>
      <w:hyperlink w:anchor="Par6010" w:history="1">
        <w:r w:rsidRPr="00B1019D">
          <w:rPr>
            <w:rFonts w:cs="Calibri"/>
          </w:rPr>
          <w:t>подпункте 1 пункта 1</w:t>
        </w:r>
      </w:hyperlink>
      <w:r w:rsidRPr="00B1019D">
        <w:rPr>
          <w:rFonts w:cs="Calibri"/>
        </w:rPr>
        <w:t xml:space="preserve"> настоящей статьи, суд принимает решение, по результатам рассмотрения вопросов, указанных в </w:t>
      </w:r>
      <w:hyperlink w:anchor="Par6011" w:history="1">
        <w:r w:rsidRPr="00B1019D">
          <w:rPr>
            <w:rFonts w:cs="Calibri"/>
          </w:rPr>
          <w:t>подпунктах 2</w:t>
        </w:r>
      </w:hyperlink>
      <w:r w:rsidRPr="00B1019D">
        <w:rPr>
          <w:rFonts w:cs="Calibri"/>
        </w:rPr>
        <w:t xml:space="preserve"> и </w:t>
      </w:r>
      <w:hyperlink w:anchor="Par6012" w:history="1">
        <w:r w:rsidRPr="00B1019D">
          <w:rPr>
            <w:rFonts w:cs="Calibri"/>
          </w:rPr>
          <w:t>3 пункта 1</w:t>
        </w:r>
      </w:hyperlink>
      <w:r w:rsidRPr="00B1019D">
        <w:rPr>
          <w:rFonts w:cs="Calibri"/>
        </w:rPr>
        <w:t xml:space="preserve"> настоящей статьи, выносит определение.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Заявления о разрешении вопросов, предусмотренных </w:t>
      </w:r>
      <w:hyperlink w:anchor="Par6011" w:history="1">
        <w:r w:rsidRPr="00B1019D">
          <w:rPr>
            <w:rFonts w:cs="Calibri"/>
          </w:rPr>
          <w:t>подпунктами 2</w:t>
        </w:r>
      </w:hyperlink>
      <w:r w:rsidRPr="00B1019D">
        <w:rPr>
          <w:rFonts w:cs="Calibri"/>
        </w:rPr>
        <w:t xml:space="preserve"> и </w:t>
      </w:r>
      <w:hyperlink w:anchor="Par6012" w:history="1">
        <w:r w:rsidRPr="00B1019D">
          <w:rPr>
            <w:rFonts w:cs="Calibri"/>
          </w:rPr>
          <w:t>3 пункта 1</w:t>
        </w:r>
      </w:hyperlink>
      <w:r w:rsidRPr="00B1019D">
        <w:rPr>
          <w:rFonts w:cs="Calibri"/>
        </w:rPr>
        <w:t xml:space="preserve"> настоящей статьи, оплачиваются государственной пошлиной в размере, предусмотренном </w:t>
      </w:r>
      <w:hyperlink r:id="rId1239" w:history="1">
        <w:r w:rsidRPr="00B1019D">
          <w:rPr>
            <w:rFonts w:cs="Calibri"/>
          </w:rPr>
          <w:t>законодательством</w:t>
        </w:r>
      </w:hyperlink>
      <w:r w:rsidRPr="00B1019D">
        <w:rPr>
          <w:rFonts w:cs="Calibri"/>
        </w:rPr>
        <w:t xml:space="preserve"> Российской Федерации о налогах и сборах для оплаты заявлений о выдаче исполнительного листа на принудительное исполнение решений третейского суда.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Дела о банкротстве в части разрешения вопроса, предусмотренного </w:t>
      </w:r>
      <w:hyperlink w:anchor="Par6010" w:history="1">
        <w:r w:rsidRPr="00B1019D">
          <w:rPr>
            <w:rFonts w:cs="Calibri"/>
          </w:rPr>
          <w:t>подпунктом 1 пункта 1</w:t>
        </w:r>
      </w:hyperlink>
      <w:r w:rsidRPr="00B1019D">
        <w:rPr>
          <w:rFonts w:cs="Calibri"/>
        </w:rPr>
        <w:t xml:space="preserve"> настоящей статьи, рассматриваются арбитражным судом в срок, не превышающий двух месяцев со дня принятия арбитражным судом заявления о признании кредитной организации банкротом, включая срок подготовки дела к судебному разбирательству и принятия решения по указанному вопросу.</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При разрешении вопроса, предусмотренного </w:t>
      </w:r>
      <w:hyperlink w:anchor="Par6010" w:history="1">
        <w:r w:rsidRPr="00B1019D">
          <w:rPr>
            <w:rFonts w:cs="Calibri"/>
          </w:rPr>
          <w:t>подпунктом 1 пункта 1</w:t>
        </w:r>
      </w:hyperlink>
      <w:r w:rsidRPr="00B1019D">
        <w:rPr>
          <w:rFonts w:cs="Calibri"/>
        </w:rPr>
        <w:t xml:space="preserve"> настоящей статьи, предварительное судебное заседание, предусмотренное Арбитражным процессуальным </w:t>
      </w:r>
      <w:hyperlink r:id="rId1240" w:history="1">
        <w:r w:rsidRPr="00B1019D">
          <w:rPr>
            <w:rFonts w:cs="Calibri"/>
          </w:rPr>
          <w:t>кодексом</w:t>
        </w:r>
      </w:hyperlink>
      <w:r w:rsidRPr="00B1019D">
        <w:rPr>
          <w:rFonts w:cs="Calibri"/>
        </w:rPr>
        <w:t xml:space="preserve"> Российской Федерации, не проводится. Проверка обоснованности требований лица, обратившегося с заявлением о признании кредитной организации банкротом, проводится на том же заседании арбитражного суда, что и рассмотрение вопроса о признании кредитной организации банкротом.</w:t>
      </w:r>
    </w:p>
    <w:p w:rsidR="00B1019D" w:rsidRPr="00B1019D" w:rsidRDefault="00B1019D">
      <w:pPr>
        <w:widowControl w:val="0"/>
        <w:autoSpaceDE w:val="0"/>
        <w:autoSpaceDN w:val="0"/>
        <w:adjustRightInd w:val="0"/>
        <w:ind w:firstLine="540"/>
        <w:jc w:val="both"/>
        <w:rPr>
          <w:rFonts w:cs="Calibri"/>
        </w:rPr>
      </w:pPr>
      <w:r w:rsidRPr="00B1019D">
        <w:rPr>
          <w:rFonts w:cs="Calibri"/>
        </w:rPr>
        <w:t>6. В решении о признании кредитной организации банкротом должно содержаться указание на:</w:t>
      </w:r>
    </w:p>
    <w:p w:rsidR="00B1019D" w:rsidRPr="00B1019D" w:rsidRDefault="00B1019D">
      <w:pPr>
        <w:widowControl w:val="0"/>
        <w:autoSpaceDE w:val="0"/>
        <w:autoSpaceDN w:val="0"/>
        <w:adjustRightInd w:val="0"/>
        <w:ind w:firstLine="540"/>
        <w:jc w:val="both"/>
        <w:rPr>
          <w:rFonts w:cs="Calibri"/>
        </w:rPr>
      </w:pPr>
      <w:r w:rsidRPr="00B1019D">
        <w:rPr>
          <w:rFonts w:cs="Calibri"/>
        </w:rPr>
        <w:t>1) открытие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2) признание требования заявителя обоснованным и включение этого требования в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3) утверждение конкурсного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4) размер ежемесячного вознаграждения, которое выплачивается конкурсному управляющему в период со дня открытия конкурсного производства до дня определения размера вознаграждения конкурсного управляющего собранием кредиторов или комитетом кредиторов. В решении о признании кредитной организации банкротом не указывается размер вознаграждения конкурсного управляющего, если полномочия конкурсного управляющего в силу закона выполняет Агентство.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7. В решении о признании кредитной организации банкротом в случае, предусмотренном </w:t>
      </w:r>
      <w:hyperlink w:anchor="Par6119" w:history="1">
        <w:r w:rsidRPr="00B1019D">
          <w:rPr>
            <w:rFonts w:cs="Calibri"/>
          </w:rPr>
          <w:t>пунктом 1 статьи 189.77</w:t>
        </w:r>
      </w:hyperlink>
      <w:r w:rsidRPr="00B1019D">
        <w:rPr>
          <w:rFonts w:cs="Calibri"/>
        </w:rPr>
        <w:t xml:space="preserve"> настоящего Федерального закона, указывается на то, что конкурсным управляющим является Агентство.</w:t>
      </w:r>
    </w:p>
    <w:p w:rsidR="00B1019D" w:rsidRPr="00B1019D" w:rsidRDefault="00B1019D">
      <w:pPr>
        <w:widowControl w:val="0"/>
        <w:autoSpaceDE w:val="0"/>
        <w:autoSpaceDN w:val="0"/>
        <w:adjustRightInd w:val="0"/>
        <w:ind w:firstLine="540"/>
        <w:jc w:val="both"/>
        <w:rPr>
          <w:rFonts w:cs="Calibri"/>
        </w:rPr>
      </w:pPr>
      <w:r w:rsidRPr="00B1019D">
        <w:rPr>
          <w:rFonts w:cs="Calibri"/>
        </w:rPr>
        <w:t>8. Оспаривание в судебном порядке приказа Банка России об отзыве у кредитной организации лицензии на осуществление банковских операций не препятствует принятию арбитражным судом заявления о признании кредитной организации банкротом и не является основанием для приостановления производства по делу о признании ее банкротом.</w:t>
      </w:r>
    </w:p>
    <w:p w:rsidR="00B1019D" w:rsidRPr="00B1019D" w:rsidRDefault="00B1019D">
      <w:pPr>
        <w:widowControl w:val="0"/>
        <w:autoSpaceDE w:val="0"/>
        <w:autoSpaceDN w:val="0"/>
        <w:adjustRightInd w:val="0"/>
        <w:ind w:firstLine="540"/>
        <w:jc w:val="both"/>
        <w:rPr>
          <w:rFonts w:cs="Calibri"/>
        </w:rPr>
      </w:pPr>
      <w:r w:rsidRPr="00B1019D">
        <w:rPr>
          <w:rFonts w:cs="Calibri"/>
        </w:rPr>
        <w:t>9.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принятия арбитражным судом заявления о признании кредитной организации банкротом, не препятствует рассмотрению дела о ее банкротстве по существу.</w:t>
      </w:r>
    </w:p>
    <w:p w:rsidR="00B1019D" w:rsidRPr="00B1019D" w:rsidRDefault="00B1019D">
      <w:pPr>
        <w:widowControl w:val="0"/>
        <w:autoSpaceDE w:val="0"/>
        <w:autoSpaceDN w:val="0"/>
        <w:adjustRightInd w:val="0"/>
        <w:ind w:firstLine="540"/>
        <w:jc w:val="both"/>
        <w:rPr>
          <w:rFonts w:cs="Calibri"/>
        </w:rPr>
      </w:pPr>
      <w:r w:rsidRPr="00B1019D">
        <w:rPr>
          <w:rFonts w:cs="Calibri"/>
        </w:rPr>
        <w:t>10.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открытия конкурсного производства, не является основанием для отмены решения о признании кредитной организации банкротом и пересмотра указанного решения по вновь открывшимся обстоятельствам.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11. Арбитражный суд, принявший решение о признании кредитной организации банкротом, направляет это решение в Банк России, а также в уполномоченный регистрирующий орган для внесения </w:t>
      </w:r>
      <w:r w:rsidRPr="00B1019D">
        <w:rPr>
          <w:rFonts w:cs="Calibri"/>
        </w:rPr>
        <w:lastRenderedPageBreak/>
        <w:t>им в единый государственный реестр юридических лиц записи о том, что кредитная организация находится в процессе ликвидации.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35" w:name="Par6028"/>
      <w:bookmarkEnd w:id="735"/>
      <w:r w:rsidRPr="00B1019D">
        <w:rPr>
          <w:rFonts w:cs="Calibri"/>
        </w:rPr>
        <w:t>Статья 189.68. Порядок утверждения конкурсного управляющего</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Утверждение конкурсного управляющего при банкротстве кредитной организации, не имевшей лицензии Банка России на привлечение денежных средств физических лиц во вклады, осуществляется в порядке, установленном </w:t>
      </w:r>
      <w:hyperlink w:anchor="Par1595" w:history="1">
        <w:r w:rsidRPr="00B1019D">
          <w:rPr>
            <w:rFonts w:cs="Calibri"/>
          </w:rPr>
          <w:t>статьей 45</w:t>
        </w:r>
      </w:hyperlink>
      <w:r w:rsidRPr="00B1019D">
        <w:rPr>
          <w:rFonts w:cs="Calibri"/>
        </w:rPr>
        <w:t xml:space="preserve"> настоящего Федерального закона, с учетом особенностей, установленных настоящим параграфом.</w:t>
      </w:r>
    </w:p>
    <w:p w:rsidR="00B1019D" w:rsidRPr="00B1019D" w:rsidRDefault="00B1019D">
      <w:pPr>
        <w:widowControl w:val="0"/>
        <w:autoSpaceDE w:val="0"/>
        <w:autoSpaceDN w:val="0"/>
        <w:adjustRightInd w:val="0"/>
        <w:ind w:firstLine="540"/>
        <w:jc w:val="both"/>
        <w:rPr>
          <w:rFonts w:cs="Calibri"/>
        </w:rPr>
      </w:pPr>
      <w:r w:rsidRPr="00B1019D">
        <w:rPr>
          <w:rFonts w:cs="Calibri"/>
        </w:rPr>
        <w:t>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w:t>
      </w:r>
    </w:p>
    <w:p w:rsidR="00B1019D" w:rsidRPr="00B1019D" w:rsidRDefault="00B1019D">
      <w:pPr>
        <w:widowControl w:val="0"/>
        <w:autoSpaceDE w:val="0"/>
        <w:autoSpaceDN w:val="0"/>
        <w:adjustRightInd w:val="0"/>
        <w:ind w:firstLine="540"/>
        <w:jc w:val="both"/>
        <w:rPr>
          <w:rFonts w:cs="Calibri"/>
        </w:rPr>
      </w:pPr>
      <w:bookmarkStart w:id="736" w:name="Par6032"/>
      <w:bookmarkEnd w:id="736"/>
      <w:r w:rsidRPr="00B1019D">
        <w:rPr>
          <w:rFonts w:cs="Calibri"/>
        </w:rPr>
        <w:t xml:space="preserve">3. При непредставлении в арбитражный суд в </w:t>
      </w:r>
      <w:hyperlink w:anchor="Par1595" w:history="1">
        <w:r w:rsidRPr="00B1019D">
          <w:rPr>
            <w:rFonts w:cs="Calibri"/>
          </w:rPr>
          <w:t>порядке</w:t>
        </w:r>
      </w:hyperlink>
      <w:r w:rsidRPr="00B1019D">
        <w:rPr>
          <w:rFonts w:cs="Calibri"/>
        </w:rPr>
        <w:t>,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освобождения или отстранения конкурсного управляющего - физического лица от исполнения обязанностей конкурсного управляющего полномочия конкурсного управляющего возлагаются на Агентство.</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случаях, предусмотренных настоящим пунктом, арбитражный суд выносит судебный акт об утверждении Агентства конкурсным управляющим.</w:t>
      </w:r>
    </w:p>
    <w:p w:rsidR="00B1019D" w:rsidRPr="00B1019D" w:rsidRDefault="00B1019D">
      <w:pPr>
        <w:widowControl w:val="0"/>
        <w:autoSpaceDE w:val="0"/>
        <w:autoSpaceDN w:val="0"/>
        <w:adjustRightInd w:val="0"/>
        <w:ind w:firstLine="540"/>
        <w:jc w:val="both"/>
        <w:rPr>
          <w:rFonts w:cs="Calibri"/>
        </w:rPr>
      </w:pPr>
      <w:r w:rsidRPr="00B1019D">
        <w:rPr>
          <w:rFonts w:cs="Calibri"/>
        </w:rPr>
        <w:t>4. Конкурсный управляющий приступает к осуществлению своих функций со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 действует до дня внесения в единый государственный реестр юридических лиц записи о ликвидации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37" w:name="Par6037"/>
      <w:bookmarkEnd w:id="737"/>
      <w:r w:rsidRPr="00B1019D">
        <w:rPr>
          <w:rFonts w:cs="Calibri"/>
        </w:rPr>
        <w:t>Статья 189.69. Решение арбитражного суда об отказе в признании кредитной организации банкротом</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Решение арбитражного суда об отказе в признании кредитной организации банкротом принимается в случае: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отсутствия признаков несостоятельности (банкротства), предусмотренных </w:t>
      </w:r>
      <w:hyperlink w:anchor="Par5265" w:history="1">
        <w:r w:rsidRPr="00B1019D">
          <w:rPr>
            <w:rFonts w:cs="Calibri"/>
          </w:rPr>
          <w:t>статьей 189.8</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2) установления фиктивного банкротства, если заявление о признании кредитной организации банкротом подано самой кредитной организацией - должником.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 случае, если арбитражным судом установлено отсутствие признаков несостоятельности (банкротства) или установлен факт фиктивного банкротства, кредитная организация подлежит принудительной ликвидации в соответствии с Федеральным </w:t>
      </w:r>
      <w:hyperlink r:id="rId1241" w:history="1">
        <w:r w:rsidRPr="00B1019D">
          <w:rPr>
            <w:rFonts w:cs="Calibri"/>
          </w:rPr>
          <w:t>законом</w:t>
        </w:r>
      </w:hyperlink>
      <w:r w:rsidRPr="00B1019D">
        <w:rPr>
          <w:rFonts w:cs="Calibri"/>
        </w:rPr>
        <w:t xml:space="preserve"> "О банках и банковской деятельности".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38" w:name="Par6044"/>
      <w:bookmarkEnd w:id="738"/>
      <w:r w:rsidRPr="00B1019D">
        <w:rPr>
          <w:rFonts w:cs="Calibri"/>
        </w:rPr>
        <w:t>Статья 189.70. Основания для прекращения производства по делу о банкротстве</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bookmarkStart w:id="739" w:name="Par6046"/>
      <w:bookmarkEnd w:id="739"/>
      <w:r w:rsidRPr="00B1019D">
        <w:rPr>
          <w:rFonts w:cs="Calibri"/>
        </w:rPr>
        <w:t>1. Арбитражный суд прекращает производство по делу о банкротстве в случае:</w:t>
      </w:r>
    </w:p>
    <w:p w:rsidR="00B1019D" w:rsidRPr="00B1019D" w:rsidRDefault="00B1019D">
      <w:pPr>
        <w:widowControl w:val="0"/>
        <w:autoSpaceDE w:val="0"/>
        <w:autoSpaceDN w:val="0"/>
        <w:adjustRightInd w:val="0"/>
        <w:ind w:firstLine="540"/>
        <w:jc w:val="both"/>
        <w:rPr>
          <w:rFonts w:cs="Calibri"/>
        </w:rPr>
      </w:pPr>
      <w:r w:rsidRPr="00B1019D">
        <w:rPr>
          <w:rFonts w:cs="Calibri"/>
        </w:rPr>
        <w:t>1) признания в ходе судебного разбирательства требований заявителя, послуживших основанием для возбуждения дела о банкротстве, необоснованными;</w:t>
      </w:r>
    </w:p>
    <w:p w:rsidR="00B1019D" w:rsidRPr="00B1019D" w:rsidRDefault="00B1019D">
      <w:pPr>
        <w:widowControl w:val="0"/>
        <w:autoSpaceDE w:val="0"/>
        <w:autoSpaceDN w:val="0"/>
        <w:adjustRightInd w:val="0"/>
        <w:ind w:firstLine="540"/>
        <w:jc w:val="both"/>
        <w:rPr>
          <w:rFonts w:cs="Calibri"/>
        </w:rPr>
      </w:pPr>
      <w:bookmarkStart w:id="740" w:name="Par6048"/>
      <w:bookmarkEnd w:id="740"/>
      <w:r w:rsidRPr="00B1019D">
        <w:rPr>
          <w:rFonts w:cs="Calibri"/>
        </w:rPr>
        <w:t xml:space="preserve">2) удовлетворения всех требований кредиторов, включенных в реестр требований кредиторов, в порядке, предусмотренном </w:t>
      </w:r>
      <w:hyperlink w:anchor="Par6389" w:history="1">
        <w:r w:rsidRPr="00B1019D">
          <w:rPr>
            <w:rFonts w:cs="Calibri"/>
          </w:rPr>
          <w:t>статьей 189.93</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3) завершения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 случаях, предусмотренных </w:t>
      </w:r>
      <w:hyperlink w:anchor="Par6046" w:history="1">
        <w:r w:rsidRPr="00B1019D">
          <w:rPr>
            <w:rFonts w:cs="Calibri"/>
          </w:rPr>
          <w:t>пунктом 1</w:t>
        </w:r>
      </w:hyperlink>
      <w:r w:rsidRPr="00B1019D">
        <w:rPr>
          <w:rFonts w:cs="Calibri"/>
        </w:rPr>
        <w:t xml:space="preserve"> настоящей статьи, прекращают действовать все ограничения, предусмотренные настоящим Федеральным законом и являющиеся последствиями открытия конкурсного производства. Прекращение производства по делу о банкротстве не влечет за собой прекращения действия последствий отзыва лицензии на осуществление банковских операций, предусмотренных Федеральным </w:t>
      </w:r>
      <w:hyperlink r:id="rId1242" w:history="1">
        <w:r w:rsidRPr="00B1019D">
          <w:rPr>
            <w:rFonts w:cs="Calibri"/>
          </w:rPr>
          <w:t>законом</w:t>
        </w:r>
      </w:hyperlink>
      <w:r w:rsidRPr="00B1019D">
        <w:rPr>
          <w:rFonts w:cs="Calibri"/>
        </w:rPr>
        <w:t xml:space="preserve"> "О банках и банковской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Если иное не предусмотрено настоящим параграфом, прекращение арбитражным судом производства по делу о банкротстве является основанием для подачи Банком России заявления о принудительной ликвидации кредитной организации в порядке, установленном Федеральным </w:t>
      </w:r>
      <w:hyperlink r:id="rId1243" w:history="1">
        <w:r w:rsidRPr="00B1019D">
          <w:rPr>
            <w:rFonts w:cs="Calibri"/>
          </w:rPr>
          <w:t>законом</w:t>
        </w:r>
      </w:hyperlink>
      <w:r w:rsidRPr="00B1019D">
        <w:rPr>
          <w:rFonts w:cs="Calibri"/>
        </w:rPr>
        <w:t xml:space="preserve"> "О банках и банковской деятельности".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41" w:name="Par6053"/>
      <w:bookmarkEnd w:id="741"/>
      <w:r w:rsidRPr="00B1019D">
        <w:rPr>
          <w:rFonts w:cs="Calibri"/>
        </w:rPr>
        <w:t>Статья 189.71. Порядок обжалования решений и определений арбитражного суда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Решения и определения арбитражного суда, вынесенные в ходе рассмотрения дела о банкротстве, могут быть обжалованы в арбитражный суд в порядке, предусмотренном настоящим Федеральным </w:t>
      </w:r>
      <w:hyperlink w:anchor="Par1798" w:history="1">
        <w:r w:rsidRPr="00B1019D">
          <w:rPr>
            <w:rFonts w:cs="Calibri"/>
          </w:rPr>
          <w:t>законом</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2. При рассмотрении в вышестоящих судебных инстанциях жалоб на определение арбитражного суда вынесший определение арбитражный суд направляет в вышестоящий арбитражный суд только те материалы дела о банкротстве, которые непосредственно относятся к спору кредитной организации с кредитором или уполномоченным органом об установлении обоснованности, размера, состава и очередности удовлетворения требований.</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42" w:name="Par6058"/>
      <w:bookmarkEnd w:id="742"/>
      <w:r w:rsidRPr="00B1019D">
        <w:rPr>
          <w:rFonts w:cs="Calibri"/>
        </w:rPr>
        <w:t>Статья 189.72. Направление арбитражным судом судебных актов по делу о банкротстве</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Если иное не установлено настоящим Федеральным законом, судебные акты по делу о банкротстве направляются арбитражным судом в кредитную организацию, конкурсному управляющему, в Банк России, уполномоченные в соответствии с настоящим Федеральным законом органы, лицу, обратившемуся в арбитражный суд с заявлением о признании кредитной организации банкротом, а также лицам, участвовавшим в арбитражном процессе.</w:t>
      </w:r>
    </w:p>
    <w:p w:rsidR="00B1019D" w:rsidRPr="00B1019D" w:rsidRDefault="00B1019D">
      <w:pPr>
        <w:widowControl w:val="0"/>
        <w:autoSpaceDE w:val="0"/>
        <w:autoSpaceDN w:val="0"/>
        <w:adjustRightInd w:val="0"/>
        <w:ind w:firstLine="540"/>
        <w:jc w:val="both"/>
        <w:rPr>
          <w:rFonts w:cs="Calibri"/>
        </w:rPr>
      </w:pPr>
      <w:r w:rsidRPr="00B1019D">
        <w:rPr>
          <w:rFonts w:cs="Calibri"/>
        </w:rPr>
        <w:t>2. Определения, которыми разрешаются разногласия между конкурсным управляющим и кредиторами или жалобы кредиторов о нарушении их прав и законных интересов, направляются арбитражным судом в кредитную организацию, конкурсному управляющему, а также лицам, обратившимся в арбитражный суд с жалобой или заявлением о разрешении разногласий либо участвовавшим в рассмотрении арбитражным судом указанных жалоб или заявлений.</w:t>
      </w:r>
    </w:p>
    <w:p w:rsidR="00B1019D" w:rsidRPr="00B1019D" w:rsidRDefault="00B1019D">
      <w:pPr>
        <w:widowControl w:val="0"/>
        <w:autoSpaceDE w:val="0"/>
        <w:autoSpaceDN w:val="0"/>
        <w:adjustRightInd w:val="0"/>
        <w:ind w:firstLine="540"/>
        <w:jc w:val="both"/>
        <w:rPr>
          <w:rFonts w:cs="Calibri"/>
        </w:rPr>
      </w:pPr>
      <w:r w:rsidRPr="00B1019D">
        <w:rPr>
          <w:rFonts w:cs="Calibri"/>
        </w:rPr>
        <w:t>3. Если иное не установлено настоящим Федеральным законом, копии судебных актов направляются арбитражным судом указанным в настоящей статье лицам в пятидневный срок со дня их принятия.</w:t>
      </w:r>
    </w:p>
    <w:p w:rsidR="00B1019D" w:rsidRPr="00B1019D" w:rsidRDefault="00B1019D">
      <w:pPr>
        <w:widowControl w:val="0"/>
        <w:autoSpaceDE w:val="0"/>
        <w:autoSpaceDN w:val="0"/>
        <w:adjustRightInd w:val="0"/>
        <w:ind w:firstLine="540"/>
        <w:jc w:val="both"/>
        <w:rPr>
          <w:rFonts w:cs="Calibri"/>
        </w:rPr>
      </w:pPr>
      <w:r w:rsidRPr="00B1019D">
        <w:rPr>
          <w:rFonts w:cs="Calibri"/>
        </w:rPr>
        <w:t>4. Лица, участвующие в деле о банкротстве, а также лица, участвующие в арбитражном процессе по делу о банкротстве, вправе потребовать от конкурсного управляющего ознакомить их с любыми судебными актами по делу о банкротстве или предоставить им копии таких актов за счет указанных лиц.</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43" w:name="Par6065"/>
      <w:bookmarkEnd w:id="743"/>
      <w:r w:rsidRPr="00B1019D">
        <w:rPr>
          <w:rFonts w:cs="Calibri"/>
        </w:rPr>
        <w:t>Статья 189.73. Общие положения о конкурсном производстве</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Принятие арбитражным судом решения о признании кредитной организации банкротом влечет за собой открытие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2.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не более чем на шесть месяцев.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ar1803" w:history="1">
        <w:r w:rsidRPr="00B1019D">
          <w:rPr>
            <w:rFonts w:cs="Calibri"/>
          </w:rPr>
          <w:t>пунктом 3 статьи 61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44" w:name="Par6071"/>
      <w:bookmarkEnd w:id="744"/>
      <w:r w:rsidRPr="00B1019D">
        <w:rPr>
          <w:rFonts w:cs="Calibri"/>
        </w:rPr>
        <w:t>Статья 189.74. Опубликование сведений о признании кредитной организации банкротом и об осуществлении предварительных выплат кредиторам первой очереди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bookmarkStart w:id="745" w:name="Par6073"/>
      <w:bookmarkEnd w:id="745"/>
      <w:r w:rsidRPr="00B1019D">
        <w:rPr>
          <w:rFonts w:cs="Calibri"/>
        </w:rPr>
        <w:t xml:space="preserve">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счету кредитной организации, признанной банкротом (либо в случае осуществления полномочий конкурсного управляющего Агентством - со дня открытия основного счета кредитной организации в ходе конкурсного производства), включает в Единый федеральный реестр сведений о банкротстве и направляет для опубликования в официальное </w:t>
      </w:r>
      <w:hyperlink r:id="rId1244" w:history="1">
        <w:r w:rsidRPr="00B1019D">
          <w:rPr>
            <w:rFonts w:cs="Calibri"/>
          </w:rPr>
          <w:t>издание</w:t>
        </w:r>
      </w:hyperlink>
      <w:r w:rsidRPr="00B1019D">
        <w:rPr>
          <w:rFonts w:cs="Calibri"/>
        </w:rPr>
        <w:t xml:space="preserve">, определенное Правительством Российской Федерации, "Вестник Банка России" </w:t>
      </w:r>
      <w:hyperlink r:id="rId1245" w:history="1">
        <w:r w:rsidRPr="00B1019D">
          <w:rPr>
            <w:rFonts w:cs="Calibri"/>
          </w:rPr>
          <w:t>объявление</w:t>
        </w:r>
      </w:hyperlink>
      <w:r w:rsidRPr="00B1019D">
        <w:rPr>
          <w:rFonts w:cs="Calibri"/>
        </w:rPr>
        <w:t xml:space="preserve"> о решении арбитражного суда о признании кредитной организации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bookmarkStart w:id="746" w:name="Par6074"/>
      <w:bookmarkEnd w:id="746"/>
      <w:r w:rsidRPr="00B1019D">
        <w:rPr>
          <w:rFonts w:cs="Calibri"/>
        </w:rPr>
        <w:t>2. Опубликованию подлежат следующие сведения о признании кредитной организации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bookmarkStart w:id="747" w:name="Par6075"/>
      <w:bookmarkEnd w:id="747"/>
      <w:r w:rsidRPr="00B1019D">
        <w:rPr>
          <w:rFonts w:cs="Calibri"/>
        </w:rPr>
        <w:t>1) наименование и иные реквизиты кредитной организации, признанной банкротом;</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2) наименование арбитражного суда, в производстве которого находится дело о банкротстве, и номер дела;</w:t>
      </w:r>
    </w:p>
    <w:p w:rsidR="00B1019D" w:rsidRPr="00B1019D" w:rsidRDefault="00B1019D">
      <w:pPr>
        <w:widowControl w:val="0"/>
        <w:autoSpaceDE w:val="0"/>
        <w:autoSpaceDN w:val="0"/>
        <w:adjustRightInd w:val="0"/>
        <w:ind w:firstLine="540"/>
        <w:jc w:val="both"/>
        <w:rPr>
          <w:rFonts w:cs="Calibri"/>
        </w:rPr>
      </w:pPr>
      <w:bookmarkStart w:id="748" w:name="Par6077"/>
      <w:bookmarkEnd w:id="748"/>
      <w:r w:rsidRPr="00B1019D">
        <w:rPr>
          <w:rFonts w:cs="Calibri"/>
        </w:rPr>
        <w:t>3) день принятия арбитражным судом решения о признании кредитной организации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день закрытия реестра требований кредиторов, определяемый в соответствии с </w:t>
      </w:r>
      <w:hyperlink w:anchor="Par6269" w:history="1">
        <w:r w:rsidRPr="00B1019D">
          <w:rPr>
            <w:rFonts w:cs="Calibri"/>
          </w:rPr>
          <w:t>пунктом 2 статьи 189.85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день истечения срока установления требований кредиторов первой очереди для целей предварительных выплат, определяемый в соответствии с </w:t>
      </w:r>
      <w:hyperlink w:anchor="Par6417" w:history="1">
        <w:r w:rsidRPr="00B1019D">
          <w:rPr>
            <w:rFonts w:cs="Calibri"/>
          </w:rPr>
          <w:t>пунктом 3 статьи 189.94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bookmarkStart w:id="749" w:name="Par6080"/>
      <w:bookmarkEnd w:id="749"/>
      <w:r w:rsidRPr="00B1019D">
        <w:rPr>
          <w:rFonts w:cs="Calibri"/>
        </w:rPr>
        <w:t>6) адрес кредитной организации для предъявления кредиторами своих требований к кредитной организации;</w:t>
      </w:r>
    </w:p>
    <w:p w:rsidR="00B1019D" w:rsidRPr="00B1019D" w:rsidRDefault="00B1019D">
      <w:pPr>
        <w:widowControl w:val="0"/>
        <w:autoSpaceDE w:val="0"/>
        <w:autoSpaceDN w:val="0"/>
        <w:adjustRightInd w:val="0"/>
        <w:ind w:firstLine="540"/>
        <w:jc w:val="both"/>
        <w:rPr>
          <w:rFonts w:cs="Calibri"/>
        </w:rPr>
      </w:pPr>
      <w:bookmarkStart w:id="750" w:name="Par6081"/>
      <w:bookmarkEnd w:id="750"/>
      <w:r w:rsidRPr="00B1019D">
        <w:rPr>
          <w:rFonts w:cs="Calibri"/>
        </w:rPr>
        <w:t>7) сведения о конкурсном управляющем, включающие в себя наименование и адрес конкурсного управляющего, для направления ему корреспонденции.</w:t>
      </w:r>
    </w:p>
    <w:p w:rsidR="00B1019D" w:rsidRPr="00B1019D" w:rsidRDefault="00B1019D">
      <w:pPr>
        <w:widowControl w:val="0"/>
        <w:autoSpaceDE w:val="0"/>
        <w:autoSpaceDN w:val="0"/>
        <w:adjustRightInd w:val="0"/>
        <w:ind w:firstLine="540"/>
        <w:jc w:val="both"/>
        <w:rPr>
          <w:rFonts w:cs="Calibri"/>
        </w:rPr>
      </w:pPr>
      <w:r w:rsidRPr="00B1019D">
        <w:rPr>
          <w:rFonts w:cs="Calibri"/>
        </w:rPr>
        <w:t>3. Возмещение расходов, связанных с включением в Единый федеральный реестр сведений о банкротстве и опубликованием указанных в настоящей статье сведений о признании кредитной организации банкротом и об открытии конкурсного производства, осуществляется за счет имущества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В случае отсутствия у кредитной организации имущества, достаточного для возмещения расходов на включение сведений о банкротстве в Единый федеральный реестр сведений о банкротстве и их опубликование, включение в указанный реестр и опубликование этих сведений осуществляются за счет средств лица, обратившегося с заявлением о возбуждении в отношении кредитной организации дела о банкротстве. При обращении Банка России в арбитражный суд с заявлением о признании кредитной организации банкротом в случае отсутствия у кредитной организации имущества, достаточного для возмещения расходов на опубликование сведений, предусмотренных </w:t>
      </w:r>
      <w:hyperlink w:anchor="Par6074" w:history="1">
        <w:r w:rsidRPr="00B1019D">
          <w:rPr>
            <w:rFonts w:cs="Calibri"/>
          </w:rPr>
          <w:t>пунктом 2</w:t>
        </w:r>
      </w:hyperlink>
      <w:r w:rsidRPr="00B1019D">
        <w:rPr>
          <w:rFonts w:cs="Calibri"/>
        </w:rPr>
        <w:t xml:space="preserve"> настоящей статьи, их опубликование осуществляется в "Вестнике Банка России" и они включаются в Единый федеральный реестр сведений о банкротстве без взимания платы.</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51" w:name="Par6085"/>
      <w:bookmarkEnd w:id="751"/>
      <w:r w:rsidRPr="00B1019D">
        <w:rPr>
          <w:rFonts w:cs="Calibri"/>
        </w:rPr>
        <w:t>Статья 189.75. Раскрытие информации о ходе конкурсного производства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целях обеспечения равного доступа кредиторов к информации о ходе конкурсного производства конкурсный управляющий в порядке, установленном настоящей статьей, включает соответствующие сведения в Единый федеральный реестр сведений о банкротстве.</w:t>
      </w:r>
    </w:p>
    <w:p w:rsidR="00B1019D" w:rsidRPr="00B1019D" w:rsidRDefault="00B1019D">
      <w:pPr>
        <w:widowControl w:val="0"/>
        <w:autoSpaceDE w:val="0"/>
        <w:autoSpaceDN w:val="0"/>
        <w:adjustRightInd w:val="0"/>
        <w:ind w:firstLine="540"/>
        <w:jc w:val="both"/>
        <w:rPr>
          <w:rFonts w:cs="Calibri"/>
        </w:rPr>
      </w:pPr>
      <w:bookmarkStart w:id="752" w:name="Par6088"/>
      <w:bookmarkEnd w:id="752"/>
      <w:r w:rsidRPr="00B1019D">
        <w:rPr>
          <w:rFonts w:cs="Calibri"/>
        </w:rPr>
        <w:t>2. Не позднее тридцати дней со дня признания кредитной организации банкротом конкурсный управляющий включает в Единый федеральный реестр сведений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1) сведения о финансовом состоянии кредитной организации и ее имуществе на день открытия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2) баланс кредитной организации на последнюю отчетную дату со счетом прибылей и убытков;</w:t>
      </w:r>
    </w:p>
    <w:p w:rsidR="00B1019D" w:rsidRPr="00B1019D" w:rsidRDefault="00B1019D">
      <w:pPr>
        <w:widowControl w:val="0"/>
        <w:autoSpaceDE w:val="0"/>
        <w:autoSpaceDN w:val="0"/>
        <w:adjustRightInd w:val="0"/>
        <w:ind w:firstLine="540"/>
        <w:jc w:val="both"/>
        <w:rPr>
          <w:rFonts w:cs="Calibri"/>
        </w:rPr>
      </w:pPr>
      <w:r w:rsidRPr="00B1019D">
        <w:rPr>
          <w:rFonts w:cs="Calibri"/>
        </w:rPr>
        <w:t>3) сведения о наличии свободных денежных средств, которые могут быть направлены на удовлетворение требований кредиторов по денежным обязательствам, включая предварительные выплаты кредиторам первой очереди.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Конкурсный управляющий включает в Единый федеральный реестр сведений о банкротстве сведения о смете текущих расходов кредитной организации, предусмотренной </w:t>
      </w:r>
      <w:hyperlink w:anchor="Par6243" w:history="1">
        <w:r w:rsidRPr="00B1019D">
          <w:rPr>
            <w:rFonts w:cs="Calibri"/>
          </w:rPr>
          <w:t>статьей 189.84</w:t>
        </w:r>
      </w:hyperlink>
      <w:r w:rsidRPr="00B1019D">
        <w:rPr>
          <w:rFonts w:cs="Calibri"/>
        </w:rPr>
        <w:t xml:space="preserve"> настоящего Федерального закона, не позднее трех дней со дня ее утверждения.</w:t>
      </w:r>
    </w:p>
    <w:p w:rsidR="00B1019D" w:rsidRPr="00B1019D" w:rsidRDefault="00B1019D">
      <w:pPr>
        <w:widowControl w:val="0"/>
        <w:autoSpaceDE w:val="0"/>
        <w:autoSpaceDN w:val="0"/>
        <w:adjustRightInd w:val="0"/>
        <w:ind w:firstLine="540"/>
        <w:jc w:val="both"/>
        <w:rPr>
          <w:rFonts w:cs="Calibri"/>
        </w:rPr>
      </w:pPr>
      <w:r w:rsidRPr="00B1019D">
        <w:rPr>
          <w:rFonts w:cs="Calibri"/>
        </w:rPr>
        <w:t>4. Не позднее чем за пять рабочих дней до начала расчетов с кредиторами каждой очереди, включая расчеты в порядке предварительных выплат с кредиторами первой очереди, конкурсный управляющий включает в Единый федеральный реестр сведений о банкротстве сведения о порядке и сроках расчетов с кредиторами.</w:t>
      </w:r>
    </w:p>
    <w:p w:rsidR="00B1019D" w:rsidRPr="00B1019D" w:rsidRDefault="00B1019D">
      <w:pPr>
        <w:widowControl w:val="0"/>
        <w:autoSpaceDE w:val="0"/>
        <w:autoSpaceDN w:val="0"/>
        <w:adjustRightInd w:val="0"/>
        <w:ind w:firstLine="540"/>
        <w:jc w:val="both"/>
        <w:rPr>
          <w:rFonts w:cs="Calibri"/>
        </w:rPr>
      </w:pPr>
      <w:r w:rsidRPr="00B1019D">
        <w:rPr>
          <w:rFonts w:cs="Calibri"/>
        </w:rPr>
        <w:t>5. Одновременно с сообщением о начале расчетов с кредиторами первой очереди конкурсный управляющий включает в Единый федеральный реестр сведений о банкротстве отчет о ходе или об итогах инвентаризации имущества кредитной организации с указанием объектов стоимостью более одного миллиона рублей, а также сведения о структуре и размерах предъявленных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6. После начала расчетов с кредиторами первой очереди конкурсный управляющий не реже одного раза в три месяца включает в Единый федеральный реестр сведений о банкротстве текущую информацию о ходе конкурсного производства. Указанная информация должна включать в себя сведения:</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1) о вновь выявленном имуществе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 о работе конкурсного управляющего по выявлению сделок кредитной организации, отвечающих признакам недействительности сделок в соответствии с настоящим Федеральным законом, и по привлечению учредителей (участников), членов совета директоров (наблюдательного совета), руководителей кредитной организации к субсидиарной ответственности по обязательствам кредитной организации в соответствии с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3) о ходе реализации имущества кредитной организации с выделением информации о продаже объектов балансовой стоимостью свыше одного миллиона рублей, указанием цены продажи имущества и его покупателей.</w:t>
      </w:r>
    </w:p>
    <w:p w:rsidR="00B1019D" w:rsidRPr="00B1019D" w:rsidRDefault="00B1019D">
      <w:pPr>
        <w:widowControl w:val="0"/>
        <w:autoSpaceDE w:val="0"/>
        <w:autoSpaceDN w:val="0"/>
        <w:adjustRightInd w:val="0"/>
        <w:ind w:firstLine="540"/>
        <w:jc w:val="both"/>
        <w:rPr>
          <w:rFonts w:cs="Calibri"/>
        </w:rPr>
      </w:pPr>
      <w:bookmarkStart w:id="753" w:name="Par6099"/>
      <w:bookmarkEnd w:id="753"/>
      <w:r w:rsidRPr="00B1019D">
        <w:rPr>
          <w:rFonts w:cs="Calibri"/>
        </w:rPr>
        <w:t>7. Не реже одного раза в шесть месяцев конкурсный управляющий включает в Единый федеральный реестр сведений о банкротстве сведения: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об исполнении сметы текущих расходов кредитной организации, предусмотренной </w:t>
      </w:r>
      <w:hyperlink w:anchor="Par6243" w:history="1">
        <w:r w:rsidRPr="00B1019D">
          <w:rPr>
            <w:rFonts w:cs="Calibri"/>
          </w:rPr>
          <w:t>статьей 189.84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2) о стоимости нереализованного имущества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8. Сведения, указанные в </w:t>
      </w:r>
      <w:hyperlink w:anchor="Par6088" w:history="1">
        <w:r w:rsidRPr="00B1019D">
          <w:rPr>
            <w:rFonts w:cs="Calibri"/>
          </w:rPr>
          <w:t>пунктах 2</w:t>
        </w:r>
      </w:hyperlink>
      <w:r w:rsidRPr="00B1019D">
        <w:rPr>
          <w:rFonts w:cs="Calibri"/>
        </w:rPr>
        <w:t xml:space="preserve"> - </w:t>
      </w:r>
      <w:hyperlink w:anchor="Par6099" w:history="1">
        <w:r w:rsidRPr="00B1019D">
          <w:rPr>
            <w:rFonts w:cs="Calibri"/>
          </w:rPr>
          <w:t>7</w:t>
        </w:r>
      </w:hyperlink>
      <w:r w:rsidRPr="00B1019D">
        <w:rPr>
          <w:rFonts w:cs="Calibri"/>
        </w:rPr>
        <w:t xml:space="preserve"> настоящей статьи, одновременно с их включением в Единый федеральный реестр сведений о банкротстве или в установленные для их включения сроки направляются конкурсным управляющим в Банк России.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54" w:name="Par6104"/>
      <w:bookmarkEnd w:id="754"/>
      <w:r w:rsidRPr="00B1019D">
        <w:rPr>
          <w:rFonts w:cs="Calibri"/>
        </w:rPr>
        <w:t>Статья 189.76. Последствия открытия конкурсного производства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Со дня принятия арбитражным судом решения о признании кредитной организации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продолжают действовать последствия отзыва у кредитной организации лицензии на осуществление банковских операций, предусмотренные </w:t>
      </w:r>
      <w:hyperlink r:id="rId1246" w:history="1">
        <w:r w:rsidRPr="00B1019D">
          <w:rPr>
            <w:rFonts w:cs="Calibri"/>
          </w:rPr>
          <w:t>статьей 20</w:t>
        </w:r>
      </w:hyperlink>
      <w:r w:rsidRPr="00B1019D">
        <w:rPr>
          <w:rFonts w:cs="Calibri"/>
        </w:rPr>
        <w:t xml:space="preserve"> Федерального закона "О банках и банковской деятельности", в том числе в случае вступления после открытия конкурсного производства в законную силу решения арбитражного суда о признании недействительным приказа Банка России об отзыве у кредитной организации такой лицензии;</w:t>
      </w:r>
    </w:p>
    <w:p w:rsidR="00B1019D" w:rsidRPr="00B1019D" w:rsidRDefault="00B1019D">
      <w:pPr>
        <w:widowControl w:val="0"/>
        <w:autoSpaceDE w:val="0"/>
        <w:autoSpaceDN w:val="0"/>
        <w:adjustRightInd w:val="0"/>
        <w:ind w:firstLine="540"/>
        <w:jc w:val="both"/>
        <w:rPr>
          <w:rFonts w:cs="Calibri"/>
        </w:rPr>
      </w:pPr>
      <w:r w:rsidRPr="00B1019D">
        <w:rPr>
          <w:rFonts w:cs="Calibri"/>
        </w:rPr>
        <w:t>2) сведения о финансовом состоянии кредитной организации не относятся к сведениям, признанным конфиденциальными или составляющими коммерческую тайну;</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совершение сделок, исполнение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связаны с отчуждением имущества кредитной организации или влекут за собой передачу ее имущества третьим лицам во владение и в пользование, допускаются исключительно в порядке, установленном </w:t>
      </w:r>
      <w:hyperlink w:anchor="Par6065" w:history="1">
        <w:r w:rsidRPr="00B1019D">
          <w:rPr>
            <w:rFonts w:cs="Calibri"/>
          </w:rPr>
          <w:t>статьями 189.73</w:t>
        </w:r>
      </w:hyperlink>
      <w:r w:rsidRPr="00B1019D">
        <w:rPr>
          <w:rFonts w:cs="Calibri"/>
        </w:rPr>
        <w:t xml:space="preserve"> - </w:t>
      </w:r>
      <w:hyperlink w:anchor="Par6518" w:history="1">
        <w:r w:rsidRPr="00B1019D">
          <w:rPr>
            <w:rFonts w:cs="Calibri"/>
          </w:rPr>
          <w:t>189.101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все требования кредиторов по денежным обязательствам, об уплате обязательных платежей, иные имущественные требования к кредитной организации, за исключением требований о признании права собственности, о компенсации морального вреда, об истребовании имущества из чужого незаконного владения, а также требований по текущим обязательствам, предусмотренным </w:t>
      </w:r>
      <w:hyperlink w:anchor="Par6243" w:history="1">
        <w:r w:rsidRPr="00B1019D">
          <w:rPr>
            <w:rFonts w:cs="Calibri"/>
          </w:rPr>
          <w:t>статьей 189.84</w:t>
        </w:r>
      </w:hyperlink>
      <w:r w:rsidRPr="00B1019D">
        <w:rPr>
          <w:rFonts w:cs="Calibri"/>
        </w:rPr>
        <w:t xml:space="preserve"> настоящего Федерального закона, могут быть предъявлены только в деле о банкротстве в порядке, установленном </w:t>
      </w:r>
      <w:hyperlink w:anchor="Par6065" w:history="1">
        <w:r w:rsidRPr="00B1019D">
          <w:rPr>
            <w:rFonts w:cs="Calibri"/>
          </w:rPr>
          <w:t>статьями 189.73</w:t>
        </w:r>
      </w:hyperlink>
      <w:r w:rsidRPr="00B1019D">
        <w:rPr>
          <w:rFonts w:cs="Calibri"/>
        </w:rPr>
        <w:t xml:space="preserve"> - </w:t>
      </w:r>
      <w:hyperlink w:anchor="Par6518" w:history="1">
        <w:r w:rsidRPr="00B1019D">
          <w:rPr>
            <w:rFonts w:cs="Calibri"/>
          </w:rPr>
          <w:t>189.101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прекращается исполнение исполнительных документов об обращении взыскания на имущество кредитной организации, за исключением исполнения исполнительных документов о взыскании задолженности по текущим обязательствам кредитной организации. Документы, исполнение по которым прекратилось в соответствии с настоящим параграфом, подлежат передаче судебными приставами-исполнителями, а также органами и организациями, исполняющими судебные акты, акты иных органов, должностных лиц, конкурсному управляющему в порядке, установленном федеральным </w:t>
      </w:r>
      <w:hyperlink r:id="rId1247" w:history="1">
        <w:r w:rsidRPr="00B1019D">
          <w:rPr>
            <w:rFonts w:cs="Calibri"/>
          </w:rPr>
          <w:t>законом</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6) снимаются ранее наложенные аресты на имущество кредитной организации и иные ограничения распоряжения имуществом кредитной организации. Основанием для снятия ареста на имущество кредитной организации является решение арбитражного суда о признании кредитной организации банкротом и об открытии конкурсного производства. Наложение новых арестов на имущество кредитной организации и иных ограничений распоряжения ее имуществом не допускается;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7) исполнение обязательств кредитной организации, в том числе по исполнению судебных актов, актов иных органов, должностных лиц, которые вынесены в соответствии с гражданским </w:t>
      </w:r>
      <w:r w:rsidRPr="00B1019D">
        <w:rPr>
          <w:rFonts w:cs="Calibri"/>
        </w:rPr>
        <w:lastRenderedPageBreak/>
        <w:t xml:space="preserve">законодательством, уголовным законодательством, процессуальным законодательством, законодательством Российской Федерации о налогах и сборах, осуществляется в случаях и в порядке, которые установлены </w:t>
      </w:r>
      <w:hyperlink w:anchor="Par6065" w:history="1">
        <w:r w:rsidRPr="00B1019D">
          <w:rPr>
            <w:rFonts w:cs="Calibri"/>
          </w:rPr>
          <w:t>статьями 189.73</w:t>
        </w:r>
      </w:hyperlink>
      <w:r w:rsidRPr="00B1019D">
        <w:rPr>
          <w:rFonts w:cs="Calibri"/>
        </w:rPr>
        <w:t xml:space="preserve"> - </w:t>
      </w:r>
      <w:hyperlink w:anchor="Par6518" w:history="1">
        <w:r w:rsidRPr="00B1019D">
          <w:rPr>
            <w:rFonts w:cs="Calibri"/>
          </w:rPr>
          <w:t>189.101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8) судебные акты, акты иных органов, должностных лиц об обращении взыскания на денежные средства, находившиеся на банковских счетах, во вкладах клиентов кредитной организации, о наложении ареста и (или) иных ограничений распоряжения указанными средствами исполняются в порядке, установленном </w:t>
      </w:r>
      <w:hyperlink w:anchor="Par6436" w:history="1">
        <w:r w:rsidRPr="00B1019D">
          <w:rPr>
            <w:rFonts w:cs="Calibri"/>
          </w:rPr>
          <w:t>статьей 189.96</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2. Со дня принятия арбитражным судом решения о признании кредитной организации банкротом и об открытии конкурсного производства прекращаются полномочия руководителя кредитной организации, иных ее органов управления, за исключением полномочий органов управления в части принятия решения о заключении соглашений об условиях предоставления денежных средств третьими лицами для исполнения обязательств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55" w:name="Par6117"/>
      <w:bookmarkEnd w:id="755"/>
      <w:r w:rsidRPr="00B1019D">
        <w:rPr>
          <w:rFonts w:cs="Calibri"/>
        </w:rPr>
        <w:t>Статья 189.77. Конкурсный управляющий</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bookmarkStart w:id="756" w:name="Par6119"/>
      <w:bookmarkEnd w:id="756"/>
      <w:r w:rsidRPr="00B1019D">
        <w:rPr>
          <w:rFonts w:cs="Calibri"/>
        </w:rPr>
        <w:t>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Конкурсными управляющими при банкротстве кредитных организаций, не имевших лицензии Банка России на привлечение денежных средств физических лиц во вклады, утверждаются арбитражные управляющие, соответствующие установленным настоящим Федеральным </w:t>
      </w:r>
      <w:hyperlink w:anchor="Par596" w:history="1">
        <w:r w:rsidRPr="00B1019D">
          <w:rPr>
            <w:rFonts w:cs="Calibri"/>
          </w:rPr>
          <w:t>законом</w:t>
        </w:r>
      </w:hyperlink>
      <w:r w:rsidRPr="00B1019D">
        <w:rPr>
          <w:rFonts w:cs="Calibri"/>
        </w:rPr>
        <w:t xml:space="preserve"> требованиям и аккредитованные при Банке России в качестве конкурсных управляющих при банкротстве кредитных организаций (далее также - конкурсный управляющий, аккредитованный при Банке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случаях, предусмотренных </w:t>
      </w:r>
      <w:hyperlink w:anchor="Par6032" w:history="1">
        <w:r w:rsidRPr="00B1019D">
          <w:rPr>
            <w:rFonts w:cs="Calibri"/>
          </w:rPr>
          <w:t>пунктом 3 статьи 189.68</w:t>
        </w:r>
      </w:hyperlink>
      <w:r w:rsidRPr="00B1019D">
        <w:rPr>
          <w:rFonts w:cs="Calibri"/>
        </w:rPr>
        <w:t xml:space="preserve"> настоящего Федерального закона, а также </w:t>
      </w:r>
      <w:hyperlink w:anchor="Par6562" w:history="1">
        <w:r w:rsidRPr="00B1019D">
          <w:rPr>
            <w:rFonts w:cs="Calibri"/>
          </w:rPr>
          <w:t>пунктом 2 статьи 189.105</w:t>
        </w:r>
      </w:hyperlink>
      <w:r w:rsidRPr="00B1019D">
        <w:rPr>
          <w:rFonts w:cs="Calibri"/>
        </w:rPr>
        <w:t xml:space="preserve"> настоящего Федерального закона, функции конкурсного управляющего при банкротстве кредитных организаций, не имевших лицензии Банка России на привлечение денежных средств граждан во вклады, осуществляет Агентство.</w:t>
      </w:r>
    </w:p>
    <w:p w:rsidR="00B1019D" w:rsidRPr="00B1019D" w:rsidRDefault="00B1019D">
      <w:pPr>
        <w:widowControl w:val="0"/>
        <w:autoSpaceDE w:val="0"/>
        <w:autoSpaceDN w:val="0"/>
        <w:adjustRightInd w:val="0"/>
        <w:ind w:firstLine="540"/>
        <w:jc w:val="both"/>
        <w:rPr>
          <w:rFonts w:cs="Calibri"/>
        </w:rPr>
      </w:pPr>
      <w:r w:rsidRPr="00B1019D">
        <w:rPr>
          <w:rFonts w:cs="Calibri"/>
        </w:rPr>
        <w:t>За осуществление полномочий конкурсного управляющего Агентству вознаграждение не выплачивается.</w:t>
      </w:r>
    </w:p>
    <w:p w:rsidR="00B1019D" w:rsidRPr="00B1019D" w:rsidRDefault="00B1019D">
      <w:pPr>
        <w:widowControl w:val="0"/>
        <w:autoSpaceDE w:val="0"/>
        <w:autoSpaceDN w:val="0"/>
        <w:adjustRightInd w:val="0"/>
        <w:ind w:firstLine="540"/>
        <w:jc w:val="both"/>
        <w:rPr>
          <w:rFonts w:cs="Calibri"/>
        </w:rPr>
      </w:pPr>
      <w:r w:rsidRPr="00B1019D">
        <w:rPr>
          <w:rFonts w:cs="Calibri"/>
        </w:rPr>
        <w:t>4. Обязательными условиями аккредитации при Банке России арбитражных управляющих в качестве конкурсных управляющих при банкротстве кредитных организаций являются:</w:t>
      </w:r>
    </w:p>
    <w:p w:rsidR="00B1019D" w:rsidRPr="00B1019D" w:rsidRDefault="00B1019D">
      <w:pPr>
        <w:widowControl w:val="0"/>
        <w:autoSpaceDE w:val="0"/>
        <w:autoSpaceDN w:val="0"/>
        <w:adjustRightInd w:val="0"/>
        <w:ind w:firstLine="540"/>
        <w:jc w:val="both"/>
        <w:rPr>
          <w:rFonts w:cs="Calibri"/>
        </w:rPr>
      </w:pPr>
      <w:r w:rsidRPr="00B1019D">
        <w:rPr>
          <w:rFonts w:cs="Calibri"/>
        </w:rPr>
        <w:t>1) соответствие требованиям к арбитражным управляющим, установленным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2)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кредитной организации, непропорциональному удовлетворению требований кредиторов, а также отсутствие случаев отстранения от исполнения обязанностей конкурсного управляющего, связанных с неисполнением или ненадлежащим исполнением таких обязанностей;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прохождение обучения по утвержденной Банком России </w:t>
      </w:r>
      <w:hyperlink r:id="rId1248" w:history="1">
        <w:r w:rsidRPr="00B1019D">
          <w:rPr>
            <w:rFonts w:cs="Calibri"/>
          </w:rPr>
          <w:t>программе</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Аккредитация арбитражного управляющего в качестве конкурсного управляющего при банкротстве кредитных организаций осуществляется Банком России на основании </w:t>
      </w:r>
      <w:hyperlink r:id="rId1249" w:history="1">
        <w:r w:rsidRPr="00B1019D">
          <w:rPr>
            <w:rFonts w:cs="Calibri"/>
          </w:rPr>
          <w:t>заявления</w:t>
        </w:r>
      </w:hyperlink>
      <w:r w:rsidRPr="00B1019D">
        <w:rPr>
          <w:rFonts w:cs="Calibri"/>
        </w:rPr>
        <w:t xml:space="preserve">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rsidR="00B1019D" w:rsidRPr="00B1019D" w:rsidRDefault="00B1019D">
      <w:pPr>
        <w:widowControl w:val="0"/>
        <w:autoSpaceDE w:val="0"/>
        <w:autoSpaceDN w:val="0"/>
        <w:adjustRightInd w:val="0"/>
        <w:ind w:firstLine="540"/>
        <w:jc w:val="both"/>
        <w:rPr>
          <w:rFonts w:cs="Calibri"/>
        </w:rPr>
      </w:pPr>
      <w:r w:rsidRPr="00B1019D">
        <w:rPr>
          <w:rFonts w:cs="Calibri"/>
        </w:rPr>
        <w:t>6. Заявление об аккредитации арбитражного управляющего в качестве конкурсного управляющего при банкротстве кредитных организаций может быть направлено в Банк России саморегулируемой организацией арбитражных управляющих.</w:t>
      </w:r>
    </w:p>
    <w:p w:rsidR="00B1019D" w:rsidRPr="00B1019D" w:rsidRDefault="00B1019D">
      <w:pPr>
        <w:widowControl w:val="0"/>
        <w:autoSpaceDE w:val="0"/>
        <w:autoSpaceDN w:val="0"/>
        <w:adjustRightInd w:val="0"/>
        <w:ind w:firstLine="540"/>
        <w:jc w:val="both"/>
        <w:rPr>
          <w:rFonts w:cs="Calibri"/>
        </w:rPr>
      </w:pPr>
      <w:hyperlink r:id="rId1250" w:history="1">
        <w:r w:rsidRPr="00B1019D">
          <w:rPr>
            <w:rFonts w:cs="Calibri"/>
          </w:rPr>
          <w:t>Порядок</w:t>
        </w:r>
      </w:hyperlink>
      <w:r w:rsidRPr="00B1019D">
        <w:rPr>
          <w:rFonts w:cs="Calibri"/>
        </w:rPr>
        <w:t xml:space="preserve"> рассмотрения заявлений об аккредитации арбитражных управляющих в качестве конкурсных управляющих при банкротстве кредитных организаций, аккредитации, аннулирования аккредитации, отказа в продлении аккредитации определяется нормативными актами Банка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7. Банком России по согласованию с уполномоченным Правительством Российской Федерации федеральным органом исполнительной власти могут быть установлены дополнительные требования к условиям аккредитации арбитражных управляющих в качестве конкурсных управляющих при банкротстве кредитных организаций.</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8. Срок действия аккредитации арбитражного управляющего в качестве конкурсного управляющего при банкротстве кредитных организаций составляет один год. Продление срока действия аккредитации осуществляется Банком России на основании направляемых в Банк России за тридцать дней до истечения срока действия аккредитации заявлений арбитражных управляющих. Банк России выдает арбитражному управляющему, аккредитованному в качестве конкурсного управляющего при банкротстве кредитных организаций, </w:t>
      </w:r>
      <w:hyperlink r:id="rId1251" w:history="1">
        <w:r w:rsidRPr="00B1019D">
          <w:rPr>
            <w:rFonts w:cs="Calibri"/>
          </w:rPr>
          <w:t>свидетельство</w:t>
        </w:r>
      </w:hyperlink>
      <w:r w:rsidRPr="00B1019D">
        <w:rPr>
          <w:rFonts w:cs="Calibri"/>
        </w:rPr>
        <w:t xml:space="preserve"> об аккредитации.</w:t>
      </w:r>
    </w:p>
    <w:p w:rsidR="00B1019D" w:rsidRPr="00B1019D" w:rsidRDefault="00B1019D">
      <w:pPr>
        <w:widowControl w:val="0"/>
        <w:autoSpaceDE w:val="0"/>
        <w:autoSpaceDN w:val="0"/>
        <w:adjustRightInd w:val="0"/>
        <w:ind w:firstLine="540"/>
        <w:jc w:val="both"/>
        <w:rPr>
          <w:rFonts w:cs="Calibri"/>
        </w:rPr>
      </w:pPr>
      <w:r w:rsidRPr="00B1019D">
        <w:rPr>
          <w:rFonts w:cs="Calibri"/>
        </w:rPr>
        <w:t>9. Убытки, причиненные конкурсным управляющим, аккредитованным при Банке России, в результате неисполнения или ненадлежащего исполнения им своих обязанностей лицам, участвующим в деле о банкротстве, возмещаются за счет конкурсного управляющего, аккредитованного при Банке России, и страхования его ответственности на случай причинения таких убытков.</w:t>
      </w:r>
    </w:p>
    <w:p w:rsidR="00B1019D" w:rsidRPr="00B1019D" w:rsidRDefault="00B1019D">
      <w:pPr>
        <w:widowControl w:val="0"/>
        <w:autoSpaceDE w:val="0"/>
        <w:autoSpaceDN w:val="0"/>
        <w:adjustRightInd w:val="0"/>
        <w:ind w:firstLine="540"/>
        <w:jc w:val="both"/>
        <w:rPr>
          <w:rFonts w:cs="Calibri"/>
        </w:rPr>
      </w:pPr>
      <w:r w:rsidRPr="00B1019D">
        <w:rPr>
          <w:rFonts w:cs="Calibri"/>
        </w:rPr>
        <w:t>10. Конкурсный управляющий, аккредитованный при Банке России, в течение десяти дней со дня его утверждения конкурсным управляющим по делу о банкротстве кредитной организации должен застраховать свою ответственность на случай причинения им убытков лицам, участвующим в деле о банкротстве, в размере, зависящем от оценочной стоимости активов кредитной организации на последнюю отчетную дату, рассчитанной временной администрацией по управлению кредитной организацией на основании методик, установленных нормативными актами Банка России, а именно:</w:t>
      </w:r>
    </w:p>
    <w:p w:rsidR="00B1019D" w:rsidRPr="00B1019D" w:rsidRDefault="00B1019D">
      <w:pPr>
        <w:widowControl w:val="0"/>
        <w:autoSpaceDE w:val="0"/>
        <w:autoSpaceDN w:val="0"/>
        <w:adjustRightInd w:val="0"/>
        <w:ind w:firstLine="540"/>
        <w:jc w:val="both"/>
        <w:rPr>
          <w:rFonts w:cs="Calibri"/>
        </w:rPr>
      </w:pPr>
      <w:r w:rsidRPr="00B1019D">
        <w:rPr>
          <w:rFonts w:cs="Calibri"/>
        </w:rPr>
        <w:t>1) три процента стоимости активов, превышающей сто миллионов рублей, при стоимости активов от ста миллионов рублей до трехсот миллионов рублей;</w:t>
      </w:r>
    </w:p>
    <w:p w:rsidR="00B1019D" w:rsidRPr="00B1019D" w:rsidRDefault="00B1019D">
      <w:pPr>
        <w:widowControl w:val="0"/>
        <w:autoSpaceDE w:val="0"/>
        <w:autoSpaceDN w:val="0"/>
        <w:adjustRightInd w:val="0"/>
        <w:ind w:firstLine="540"/>
        <w:jc w:val="both"/>
        <w:rPr>
          <w:rFonts w:cs="Calibri"/>
        </w:rPr>
      </w:pPr>
      <w:r w:rsidRPr="00B1019D">
        <w:rPr>
          <w:rFonts w:cs="Calibri"/>
        </w:rPr>
        <w:t>2) шесть миллионов рублей плюс два процента стоимости активов, превышающей триста миллионов рублей, при стоимости активов от трехсот миллионов рублей до одного миллиарда рублей;</w:t>
      </w:r>
    </w:p>
    <w:p w:rsidR="00B1019D" w:rsidRPr="00B1019D" w:rsidRDefault="00B1019D">
      <w:pPr>
        <w:widowControl w:val="0"/>
        <w:autoSpaceDE w:val="0"/>
        <w:autoSpaceDN w:val="0"/>
        <w:adjustRightInd w:val="0"/>
        <w:ind w:firstLine="540"/>
        <w:jc w:val="both"/>
        <w:rPr>
          <w:rFonts w:cs="Calibri"/>
        </w:rPr>
      </w:pPr>
      <w:r w:rsidRPr="00B1019D">
        <w:rPr>
          <w:rFonts w:cs="Calibri"/>
        </w:rPr>
        <w:t>3) двадцать миллионов рублей плюс один процент стоимости активов, превышающей один миллиард рублей, при стоимости активов более одного миллиарда рублей.</w:t>
      </w:r>
    </w:p>
    <w:p w:rsidR="00B1019D" w:rsidRPr="00B1019D" w:rsidRDefault="00B1019D">
      <w:pPr>
        <w:widowControl w:val="0"/>
        <w:autoSpaceDE w:val="0"/>
        <w:autoSpaceDN w:val="0"/>
        <w:adjustRightInd w:val="0"/>
        <w:ind w:firstLine="540"/>
        <w:jc w:val="both"/>
        <w:rPr>
          <w:rFonts w:cs="Calibri"/>
        </w:rPr>
      </w:pPr>
      <w:r w:rsidRPr="00B1019D">
        <w:rPr>
          <w:rFonts w:cs="Calibri"/>
        </w:rPr>
        <w:t>11. Сообщение о надлежащем обеспечении ответственности конкурсного управляющего, аккредитованного при Банке России, направляется им в указанный срок в арбитражный суд и Банк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12. В случае утверждения Агентства конкурсным управляющим в порядке, предусмотренном настоящим параграфом, на Агентство не распространяются требования о страховании ответственности на случай причинения убытков лицам, участвующим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13. Агентство осуществляет полномочия конкурсного управляющего через назначенного им из числа своих служащих </w:t>
      </w:r>
      <w:hyperlink r:id="rId1252" w:history="1">
        <w:r w:rsidRPr="00B1019D">
          <w:rPr>
            <w:rFonts w:cs="Calibri"/>
          </w:rPr>
          <w:t>представителя</w:t>
        </w:r>
      </w:hyperlink>
      <w:r w:rsidRPr="00B1019D">
        <w:rPr>
          <w:rFonts w:cs="Calibri"/>
        </w:rPr>
        <w:t xml:space="preserve">, действующего на основании </w:t>
      </w:r>
      <w:hyperlink r:id="rId1253" w:history="1">
        <w:r w:rsidRPr="00B1019D">
          <w:rPr>
            <w:rFonts w:cs="Calibri"/>
          </w:rPr>
          <w:t>доверенности</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14. Агентство обязано направить в арбитражный суд и Банк России сообщение о назначении представителя в деле о банкротстве в течение пяти дней со дня вынесения арбитражным судом решения о признании кредитной организации банкротом и об открытии конкурсного производства или вынесения судебного акта об утверждении конкурсным управляющим Агентства в случаях, предусмотренных </w:t>
      </w:r>
      <w:hyperlink w:anchor="Par6032" w:history="1">
        <w:r w:rsidRPr="00B1019D">
          <w:rPr>
            <w:rFonts w:cs="Calibri"/>
          </w:rPr>
          <w:t>пунктом 3 статьи 189.68</w:t>
        </w:r>
      </w:hyperlink>
      <w:r w:rsidRPr="00B1019D">
        <w:rPr>
          <w:rFonts w:cs="Calibri"/>
        </w:rPr>
        <w:t xml:space="preserve"> и </w:t>
      </w:r>
      <w:hyperlink w:anchor="Par6562" w:history="1">
        <w:r w:rsidRPr="00B1019D">
          <w:rPr>
            <w:rFonts w:cs="Calibri"/>
          </w:rPr>
          <w:t>пунктом 2 статьи 189.105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15. В случае возникновения обстоятельств, влекущих невозможность осуществления представителем Агентства своих полномочий, в том числе вследствие его отстранения от исполнения обязанностей представителя конкурсного управляющего в порядке, установленном </w:t>
      </w:r>
      <w:hyperlink w:anchor="Par6226" w:history="1">
        <w:r w:rsidRPr="00B1019D">
          <w:rPr>
            <w:rFonts w:cs="Calibri"/>
          </w:rPr>
          <w:t>пунктом 4 статьи 189.81</w:t>
        </w:r>
      </w:hyperlink>
      <w:r w:rsidRPr="00B1019D">
        <w:rPr>
          <w:rFonts w:cs="Calibri"/>
        </w:rPr>
        <w:t xml:space="preserve"> настоящего Федерального закона, Агентство обязано в течение пяти дней со дня возникновения указанных обстоятельств направить в арбитражный суд и Банк России сообщение о назначении нового представителя конкурсного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16. Банк России вправе аннулировать аккредитацию или отказать в продлении срока аккредитации конкурсного управляющего, аккредитованного при Банке России, при наличии одного из следующих оснований: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1) отстранение конкурсного управляющего арбитражным судом от исполнения обязанностей конкурсного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2) нарушение условий аккредитации;</w:t>
      </w:r>
    </w:p>
    <w:p w:rsidR="00B1019D" w:rsidRPr="00B1019D" w:rsidRDefault="00B1019D">
      <w:pPr>
        <w:widowControl w:val="0"/>
        <w:autoSpaceDE w:val="0"/>
        <w:autoSpaceDN w:val="0"/>
        <w:adjustRightInd w:val="0"/>
        <w:ind w:firstLine="540"/>
        <w:jc w:val="both"/>
        <w:rPr>
          <w:rFonts w:cs="Calibri"/>
        </w:rPr>
      </w:pPr>
      <w:r w:rsidRPr="00B1019D">
        <w:rPr>
          <w:rFonts w:cs="Calibri"/>
        </w:rPr>
        <w:t>3) нарушение конкурсным управляющим законодательства Российской Федерации о несостоятельности (банкротстве), приведшее к существенному ущемлению прав кредиторов, необоснованному расходованию конкурсной массы, непропорциональному удовлетворению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17. В случае аннулирования Банком России аккредитации конкурсного управляющего, аккредитованного при Банке России, он отстраняется арбитражным судом от исполнения своих обязанностей на основании заявления Банка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18. Решение Банка России об отказе в аккредитации, аннулировании аккредитации или отказе в </w:t>
      </w:r>
      <w:r w:rsidRPr="00B1019D">
        <w:rPr>
          <w:rFonts w:cs="Calibri"/>
        </w:rPr>
        <w:lastRenderedPageBreak/>
        <w:t>продлении срока аккредитации может быть обжаловано в арбитражный суд.</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57" w:name="Par6149"/>
      <w:bookmarkEnd w:id="757"/>
      <w:r w:rsidRPr="00B1019D">
        <w:rPr>
          <w:rFonts w:cs="Calibri"/>
        </w:rPr>
        <w:t>Статья 189.78. Полномочия конкурсного управляющего</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Конкурсный управляющий осуществляет полномочия руководителя кредитной организации и иных органов управления кредитной организации в пределах, в порядке и на условиях, которые установлены настоящим параграфом.</w:t>
      </w:r>
    </w:p>
    <w:p w:rsidR="00B1019D" w:rsidRPr="00B1019D" w:rsidRDefault="00B1019D">
      <w:pPr>
        <w:widowControl w:val="0"/>
        <w:autoSpaceDE w:val="0"/>
        <w:autoSpaceDN w:val="0"/>
        <w:adjustRightInd w:val="0"/>
        <w:ind w:firstLine="540"/>
        <w:jc w:val="both"/>
        <w:rPr>
          <w:rFonts w:cs="Calibri"/>
        </w:rPr>
      </w:pPr>
      <w:r w:rsidRPr="00B1019D">
        <w:rPr>
          <w:rFonts w:cs="Calibri"/>
        </w:rPr>
        <w:t>2. Конкурсный управляющий обязан действовать добросовестно и разумно с учетом прав и законных интересов кредиторов, кредитной организации, общества и государства.</w:t>
      </w:r>
    </w:p>
    <w:p w:rsidR="00B1019D" w:rsidRPr="00B1019D" w:rsidRDefault="00B1019D">
      <w:pPr>
        <w:widowControl w:val="0"/>
        <w:autoSpaceDE w:val="0"/>
        <w:autoSpaceDN w:val="0"/>
        <w:adjustRightInd w:val="0"/>
        <w:ind w:firstLine="540"/>
        <w:jc w:val="both"/>
        <w:rPr>
          <w:rFonts w:cs="Calibri"/>
        </w:rPr>
      </w:pPr>
      <w:r w:rsidRPr="00B1019D">
        <w:rPr>
          <w:rFonts w:cs="Calibri"/>
        </w:rPr>
        <w:t>3. Конкурсный управляющий обязан:</w:t>
      </w:r>
    </w:p>
    <w:p w:rsidR="00B1019D" w:rsidRPr="00B1019D" w:rsidRDefault="00B1019D">
      <w:pPr>
        <w:widowControl w:val="0"/>
        <w:autoSpaceDE w:val="0"/>
        <w:autoSpaceDN w:val="0"/>
        <w:adjustRightInd w:val="0"/>
        <w:ind w:firstLine="540"/>
        <w:jc w:val="both"/>
        <w:rPr>
          <w:rFonts w:cs="Calibri"/>
        </w:rPr>
      </w:pPr>
      <w:r w:rsidRPr="00B1019D">
        <w:rPr>
          <w:rFonts w:cs="Calibri"/>
        </w:rPr>
        <w:t>1) принять в ведение имущество кредитной организации, провести его инвентаризацию;</w:t>
      </w:r>
    </w:p>
    <w:p w:rsidR="00B1019D" w:rsidRPr="00B1019D" w:rsidRDefault="00B1019D">
      <w:pPr>
        <w:widowControl w:val="0"/>
        <w:autoSpaceDE w:val="0"/>
        <w:autoSpaceDN w:val="0"/>
        <w:adjustRightInd w:val="0"/>
        <w:ind w:firstLine="540"/>
        <w:jc w:val="both"/>
        <w:rPr>
          <w:rFonts w:cs="Calibri"/>
        </w:rPr>
      </w:pPr>
      <w:r w:rsidRPr="00B1019D">
        <w:rPr>
          <w:rFonts w:cs="Calibri"/>
        </w:rPr>
        <w:t>2) уведомить работников кредитной организации о предстоящем увольнении не позднее одного месяца со дня введения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3) принять меры по обеспечению сохранности имущества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4) предъявить к третьим лицам, имеющим задолженность перед кредитной организацией, требования о ее взыскании в порядке, установленном настоящим параграфом;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установить требования кредиторов в порядке, предусмотренном </w:t>
      </w:r>
      <w:hyperlink w:anchor="Par6264" w:history="1">
        <w:r w:rsidRPr="00B1019D">
          <w:rPr>
            <w:rFonts w:cs="Calibri"/>
          </w:rPr>
          <w:t>статьями 189.85</w:t>
        </w:r>
      </w:hyperlink>
      <w:r w:rsidRPr="00B1019D">
        <w:rPr>
          <w:rFonts w:cs="Calibri"/>
        </w:rPr>
        <w:t xml:space="preserve"> и </w:t>
      </w:r>
      <w:hyperlink w:anchor="Par6291" w:history="1">
        <w:r w:rsidRPr="00B1019D">
          <w:rPr>
            <w:rFonts w:cs="Calibri"/>
          </w:rPr>
          <w:t>189.86</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6) вести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7) принять меры, направленные на поиск, выявление и возврат имущества кредитной организации, находящегося у третьих лиц;</w:t>
      </w:r>
    </w:p>
    <w:p w:rsidR="00B1019D" w:rsidRPr="00B1019D" w:rsidRDefault="00B1019D">
      <w:pPr>
        <w:widowControl w:val="0"/>
        <w:autoSpaceDE w:val="0"/>
        <w:autoSpaceDN w:val="0"/>
        <w:adjustRightInd w:val="0"/>
        <w:ind w:firstLine="540"/>
        <w:jc w:val="both"/>
        <w:rPr>
          <w:rFonts w:cs="Calibri"/>
        </w:rPr>
      </w:pPr>
      <w:r w:rsidRPr="00B1019D">
        <w:rPr>
          <w:rFonts w:cs="Calibri"/>
        </w:rPr>
        <w:t>8)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в соответствии с перечнем документов, образующихся в процессе деятельности кредитных организаций, который утверждается уполномоченным Правительством Российской Федерации федеральным органом исполнительной власти и Банком России, с указанием сроков хранения указанных документов;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9) выявлять признаки преднамеренного и фиктивного банкротства, а также обстоятельства, ответственность за которые предусмотрена </w:t>
      </w:r>
      <w:hyperlink w:anchor="Par5440" w:history="1">
        <w:r w:rsidRPr="00B1019D">
          <w:rPr>
            <w:rFonts w:cs="Calibri"/>
          </w:rPr>
          <w:t>статьей 189.23</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10) осуществлять в порядке, установленном </w:t>
      </w:r>
      <w:hyperlink w:anchor="Par5565" w:history="1">
        <w:r w:rsidRPr="00B1019D">
          <w:rPr>
            <w:rFonts w:cs="Calibri"/>
          </w:rPr>
          <w:t>статьей 189.33</w:t>
        </w:r>
      </w:hyperlink>
      <w:r w:rsidRPr="00B1019D">
        <w:rPr>
          <w:rFonts w:cs="Calibri"/>
        </w:rPr>
        <w:t xml:space="preserve"> настоящего Федерального закона, возврат ценных бумаг и иного имущества клиентов, принятых и (или) приобретенных кредитной организацией, осуществляющей профессиональную деятельность на рынке ценных бумаг, за счет клиентов по договорам хранения, договорам доверительного управления, депозитарным договорам, договорам о брокерском обслуживании;</w:t>
      </w:r>
    </w:p>
    <w:p w:rsidR="00B1019D" w:rsidRPr="00B1019D" w:rsidRDefault="00B1019D">
      <w:pPr>
        <w:widowControl w:val="0"/>
        <w:autoSpaceDE w:val="0"/>
        <w:autoSpaceDN w:val="0"/>
        <w:adjustRightInd w:val="0"/>
        <w:ind w:firstLine="540"/>
        <w:jc w:val="both"/>
        <w:rPr>
          <w:rFonts w:cs="Calibri"/>
        </w:rPr>
      </w:pPr>
      <w:r w:rsidRPr="00B1019D">
        <w:rPr>
          <w:rFonts w:cs="Calibri"/>
        </w:rPr>
        <w:t>11) исполнять иные установленные федеральным законом обязанности.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4. Конкурсный управляющий вправе:</w:t>
      </w:r>
    </w:p>
    <w:p w:rsidR="00B1019D" w:rsidRPr="00B1019D" w:rsidRDefault="00B1019D">
      <w:pPr>
        <w:widowControl w:val="0"/>
        <w:autoSpaceDE w:val="0"/>
        <w:autoSpaceDN w:val="0"/>
        <w:adjustRightInd w:val="0"/>
        <w:ind w:firstLine="540"/>
        <w:jc w:val="both"/>
        <w:rPr>
          <w:rFonts w:cs="Calibri"/>
        </w:rPr>
      </w:pPr>
      <w:r w:rsidRPr="00B1019D">
        <w:rPr>
          <w:rFonts w:cs="Calibri"/>
        </w:rPr>
        <w:t>1) распоряжаться имуществом кредитной организации в порядке и на условиях, которые установлены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2) увольнять работников кредитной организации, в том числе руководителя кредитной организации, изменять условия трудовых договоров, переводить работников на другую работу в порядке и на условиях, которые установлены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обращаться в порядке, установленном </w:t>
      </w:r>
      <w:hyperlink w:anchor="Par3540" w:history="1">
        <w:r w:rsidRPr="00B1019D">
          <w:rPr>
            <w:rFonts w:cs="Calibri"/>
          </w:rPr>
          <w:t>пунктом 4 статьи 136</w:t>
        </w:r>
      </w:hyperlink>
      <w:r w:rsidRPr="00B1019D">
        <w:rPr>
          <w:rFonts w:cs="Calibri"/>
        </w:rP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заявлять отказ от исполнения договоров и иных сделок по основаниям, установленным </w:t>
      </w:r>
      <w:hyperlink w:anchor="Par6358" w:history="1">
        <w:r w:rsidRPr="00B1019D">
          <w:rPr>
            <w:rFonts w:cs="Calibri"/>
          </w:rPr>
          <w:t>статьей 189.90</w:t>
        </w:r>
      </w:hyperlink>
      <w:r w:rsidRPr="00B1019D">
        <w:rPr>
          <w:rFonts w:cs="Calibri"/>
        </w:rPr>
        <w:t xml:space="preserve"> настоящего Федерального закона, и в порядке, установленном </w:t>
      </w:r>
      <w:hyperlink w:anchor="Par2615" w:history="1">
        <w:r w:rsidRPr="00B1019D">
          <w:rPr>
            <w:rFonts w:cs="Calibri"/>
          </w:rPr>
          <w:t>статьей 102</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направлять заявления о признании недействительными или применении последствий недействительности ничтожных сделок, совершенных кредитной организацией, в том числе в порядке и по основаниям, которые предусмотрены настоящим Федеральным законом, об истребовании имущества кредитной организации у третьих лиц, о расторжении договоров, заключенных кредитной организацией, и </w:t>
      </w:r>
      <w:r w:rsidRPr="00B1019D">
        <w:rPr>
          <w:rFonts w:cs="Calibri"/>
        </w:rPr>
        <w:lastRenderedPageBreak/>
        <w:t>совершать 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6) привлекать для решения задач, возникающих в связи с осуществлением конкурсного производства, бухгалтеров, аудиторов, оценщиков и иных специалистов с оплатой их услуг за счет имущества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7) осуществлять иные установленные федеральным законом права, связанные с исполнением возложенных на него обязанностей.</w:t>
      </w:r>
    </w:p>
    <w:p w:rsidR="00B1019D" w:rsidRPr="00B1019D" w:rsidRDefault="00B1019D">
      <w:pPr>
        <w:widowControl w:val="0"/>
        <w:autoSpaceDE w:val="0"/>
        <w:autoSpaceDN w:val="0"/>
        <w:adjustRightInd w:val="0"/>
        <w:ind w:firstLine="540"/>
        <w:jc w:val="both"/>
        <w:rPr>
          <w:rFonts w:cs="Calibri"/>
        </w:rPr>
      </w:pPr>
      <w:r w:rsidRPr="00B1019D">
        <w:rPr>
          <w:rFonts w:cs="Calibri"/>
        </w:rP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Конкурсный управляющий вправе авансировать затраты, связанные с исполнением им возложенных на него обязанностей, из собственных средств с последующим возмещением этих затрат за счет имущества кредитной организации в порядке, установленном для исполнения </w:t>
      </w:r>
      <w:hyperlink w:anchor="Par6243" w:history="1">
        <w:r w:rsidRPr="00B1019D">
          <w:rPr>
            <w:rFonts w:cs="Calibri"/>
          </w:rPr>
          <w:t>текущих обязательств</w:t>
        </w:r>
      </w:hyperlink>
      <w:r w:rsidRPr="00B1019D">
        <w:rPr>
          <w:rFonts w:cs="Calibri"/>
        </w:rPr>
        <w:t xml:space="preserve"> кредитной организации в ходе конкурсного производства.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58" w:name="Par6176"/>
      <w:bookmarkEnd w:id="758"/>
      <w:r w:rsidRPr="00B1019D">
        <w:rPr>
          <w:rFonts w:cs="Calibri"/>
        </w:rPr>
        <w:t>Статья 189.79. Контроль за деятельностью конкурсного управляющего</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Конкурсный управляющий обязан представлять по требованию арбитражного суда в арбитражный суд все сведения, касающиеся конкурсного производства, в том числе отчет о своей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2. Конкурсный управляющий представляет собранию кредиторов или, если им образован комитет кредиторов, комитету кредиторов отчет о своей деятельности, информацию о финансовом состоянии кредитной организации и ее имуществе на день открытия конкурсного производства и в ходе конкурсного производства, а также иную информацию не реже одного раза в месяц при условии, что собранием кредиторов или комитетом кредиторов не установлены более продолжительные период или сроки представления отчета.</w:t>
      </w:r>
    </w:p>
    <w:p w:rsidR="00B1019D" w:rsidRPr="00B1019D" w:rsidRDefault="00B1019D">
      <w:pPr>
        <w:widowControl w:val="0"/>
        <w:autoSpaceDE w:val="0"/>
        <w:autoSpaceDN w:val="0"/>
        <w:adjustRightInd w:val="0"/>
        <w:ind w:firstLine="540"/>
        <w:jc w:val="both"/>
        <w:rPr>
          <w:rFonts w:cs="Calibri"/>
        </w:rPr>
      </w:pPr>
      <w:r w:rsidRPr="00B1019D">
        <w:rPr>
          <w:rFonts w:cs="Calibri"/>
        </w:rPr>
        <w:t>Отчет конкурсного управляющего после его представления и рассмотрения собранием кредиторов или комитетом кредиторов направляется в Банк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3. В отчете конкурсного управляющего собранию кредиторов или комитету кредиторов должны содержаться сведения:</w:t>
      </w:r>
    </w:p>
    <w:p w:rsidR="00B1019D" w:rsidRPr="00B1019D" w:rsidRDefault="00B1019D">
      <w:pPr>
        <w:widowControl w:val="0"/>
        <w:autoSpaceDE w:val="0"/>
        <w:autoSpaceDN w:val="0"/>
        <w:adjustRightInd w:val="0"/>
        <w:ind w:firstLine="540"/>
        <w:jc w:val="both"/>
        <w:rPr>
          <w:rFonts w:cs="Calibri"/>
        </w:rPr>
      </w:pPr>
      <w:r w:rsidRPr="00B1019D">
        <w:rPr>
          <w:rFonts w:cs="Calibri"/>
        </w:rPr>
        <w:t>1) о сформированной конкурсной массе, в том числе о ходе и (или) об итогах инвентаризации имущества кредитной организации, о ходе и (или) результатах оценки имущества кредитной организации, если для оценки ее имущества привлекался оценщик;</w:t>
      </w:r>
    </w:p>
    <w:p w:rsidR="00B1019D" w:rsidRPr="00B1019D" w:rsidRDefault="00B1019D">
      <w:pPr>
        <w:widowControl w:val="0"/>
        <w:autoSpaceDE w:val="0"/>
        <w:autoSpaceDN w:val="0"/>
        <w:adjustRightInd w:val="0"/>
        <w:ind w:firstLine="540"/>
        <w:jc w:val="both"/>
        <w:rPr>
          <w:rFonts w:cs="Calibri"/>
        </w:rPr>
      </w:pPr>
      <w:r w:rsidRPr="00B1019D">
        <w:rPr>
          <w:rFonts w:cs="Calibri"/>
        </w:rPr>
        <w:t>2) о размере денежных средств, поступивших на основной счет кредитной организации, об источниках данных поступлений;</w:t>
      </w:r>
    </w:p>
    <w:p w:rsidR="00B1019D" w:rsidRPr="00B1019D" w:rsidRDefault="00B1019D">
      <w:pPr>
        <w:widowControl w:val="0"/>
        <w:autoSpaceDE w:val="0"/>
        <w:autoSpaceDN w:val="0"/>
        <w:adjustRightInd w:val="0"/>
        <w:ind w:firstLine="540"/>
        <w:jc w:val="both"/>
        <w:rPr>
          <w:rFonts w:cs="Calibri"/>
        </w:rPr>
      </w:pPr>
      <w:r w:rsidRPr="00B1019D">
        <w:rPr>
          <w:rFonts w:cs="Calibri"/>
        </w:rPr>
        <w:t>3) о ходе реализации имущества кредитной организации с указанием сведений о порядке продажи, балансовой стоимости, его покупателях, а также сумм, поступивших от реализации имущества;</w:t>
      </w:r>
    </w:p>
    <w:p w:rsidR="00B1019D" w:rsidRPr="00B1019D" w:rsidRDefault="00B1019D">
      <w:pPr>
        <w:widowControl w:val="0"/>
        <w:autoSpaceDE w:val="0"/>
        <w:autoSpaceDN w:val="0"/>
        <w:adjustRightInd w:val="0"/>
        <w:ind w:firstLine="540"/>
        <w:jc w:val="both"/>
        <w:rPr>
          <w:rFonts w:cs="Calibri"/>
        </w:rPr>
      </w:pPr>
      <w:r w:rsidRPr="00B1019D">
        <w:rPr>
          <w:rFonts w:cs="Calibri"/>
        </w:rPr>
        <w:t>4) о количестве и об общем размере требований о взыскании задолженности, предъявленных конкурсным управляющим к третьим лицам;</w:t>
      </w:r>
    </w:p>
    <w:p w:rsidR="00B1019D" w:rsidRPr="00B1019D" w:rsidRDefault="00B1019D">
      <w:pPr>
        <w:widowControl w:val="0"/>
        <w:autoSpaceDE w:val="0"/>
        <w:autoSpaceDN w:val="0"/>
        <w:adjustRightInd w:val="0"/>
        <w:ind w:firstLine="540"/>
        <w:jc w:val="both"/>
        <w:rPr>
          <w:rFonts w:cs="Calibri"/>
        </w:rPr>
      </w:pPr>
      <w:r w:rsidRPr="00B1019D">
        <w:rPr>
          <w:rFonts w:cs="Calibri"/>
        </w:rPr>
        <w:t>5) о принятых мерах по обеспечению сохранности имущества кредитной организации, а также по выявлению и истребованию имущества кредитной организации, находящегося во владении у третьих лиц;</w:t>
      </w:r>
    </w:p>
    <w:p w:rsidR="00B1019D" w:rsidRPr="00B1019D" w:rsidRDefault="00B1019D">
      <w:pPr>
        <w:widowControl w:val="0"/>
        <w:autoSpaceDE w:val="0"/>
        <w:autoSpaceDN w:val="0"/>
        <w:adjustRightInd w:val="0"/>
        <w:ind w:firstLine="540"/>
        <w:jc w:val="both"/>
        <w:rPr>
          <w:rFonts w:cs="Calibri"/>
        </w:rPr>
      </w:pPr>
      <w:r w:rsidRPr="00B1019D">
        <w:rPr>
          <w:rFonts w:cs="Calibri"/>
        </w:rPr>
        <w:t>6) о принятых мерах по признанию сделок кредитной организации недействительными, а также по заявлению отказа от исполнения договоров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7) о ведении реестра требований кредиторов с указанием общего размера требований кредиторов, включенных в этот реестр, и размеров требований кредиторов каждой очереди;</w:t>
      </w:r>
    </w:p>
    <w:p w:rsidR="00B1019D" w:rsidRPr="00B1019D" w:rsidRDefault="00B1019D">
      <w:pPr>
        <w:widowControl w:val="0"/>
        <w:autoSpaceDE w:val="0"/>
        <w:autoSpaceDN w:val="0"/>
        <w:adjustRightInd w:val="0"/>
        <w:ind w:firstLine="540"/>
        <w:jc w:val="both"/>
        <w:rPr>
          <w:rFonts w:cs="Calibri"/>
        </w:rPr>
      </w:pPr>
      <w:r w:rsidRPr="00B1019D">
        <w:rPr>
          <w:rFonts w:cs="Calibri"/>
        </w:rPr>
        <w:t>8) о количестве работников кредитной организации, продолжающих свою деятельность в ходе конкурсного производства, а также о количестве работников кредитной организации, уволенных в ходе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9) о проведенной конкурсным управляющим работе по закрытию счетов кредитной организации и ее результатах;</w:t>
      </w:r>
    </w:p>
    <w:p w:rsidR="00B1019D" w:rsidRPr="00B1019D" w:rsidRDefault="00B1019D">
      <w:pPr>
        <w:widowControl w:val="0"/>
        <w:autoSpaceDE w:val="0"/>
        <w:autoSpaceDN w:val="0"/>
        <w:adjustRightInd w:val="0"/>
        <w:ind w:firstLine="540"/>
        <w:jc w:val="both"/>
        <w:rPr>
          <w:rFonts w:cs="Calibri"/>
        </w:rPr>
      </w:pPr>
      <w:r w:rsidRPr="00B1019D">
        <w:rPr>
          <w:rFonts w:cs="Calibri"/>
        </w:rPr>
        <w:t>10) о сумме расходов на проведение конкурсного производства с указанием их назначения;</w:t>
      </w:r>
    </w:p>
    <w:p w:rsidR="00B1019D" w:rsidRPr="00B1019D" w:rsidRDefault="00B1019D">
      <w:pPr>
        <w:widowControl w:val="0"/>
        <w:autoSpaceDE w:val="0"/>
        <w:autoSpaceDN w:val="0"/>
        <w:adjustRightInd w:val="0"/>
        <w:ind w:firstLine="540"/>
        <w:jc w:val="both"/>
        <w:rPr>
          <w:rFonts w:cs="Calibri"/>
        </w:rPr>
      </w:pPr>
      <w:r w:rsidRPr="00B1019D">
        <w:rPr>
          <w:rFonts w:cs="Calibri"/>
        </w:rPr>
        <w:t>11) о привлечении к субсидиарной ответственности третьих лиц, которые в соответствии с федеральным законом несут такую ответственность по обязательствам кредитной организации в связи с доведением ее до банкротства;</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12) иные сведения о ходе конкурсного производства, состав которых определяется конкурсным управляющим, а также требованиями собрания кредиторов, или комитета кредиторов, или арбитражного суда.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Конкурсный управляющий ежемесячно представляет в Банк России бухгалтерскую и статистическую отчетность кредитной организации, а также иную информацию о ходе конкурсного производства по запросу Банка России в соответствии с перечнем и в порядке, которые </w:t>
      </w:r>
      <w:hyperlink r:id="rId1254" w:history="1">
        <w:r w:rsidRPr="00B1019D">
          <w:rPr>
            <w:rFonts w:cs="Calibri"/>
          </w:rPr>
          <w:t>установлены</w:t>
        </w:r>
      </w:hyperlink>
      <w:r w:rsidRPr="00B1019D">
        <w:rPr>
          <w:rFonts w:cs="Calibri"/>
        </w:rPr>
        <w:t xml:space="preserve"> Банком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Отчет о проведении предварительных выплат кредиторам первой очереди, осуществляемых в соответствии со </w:t>
      </w:r>
      <w:hyperlink w:anchor="Par6408" w:history="1">
        <w:r w:rsidRPr="00B1019D">
          <w:rPr>
            <w:rFonts w:cs="Calibri"/>
          </w:rPr>
          <w:t>статьей 189.94</w:t>
        </w:r>
      </w:hyperlink>
      <w:r w:rsidRPr="00B1019D">
        <w:rPr>
          <w:rFonts w:cs="Calibri"/>
        </w:rPr>
        <w:t xml:space="preserve"> настоящего Федерального закона, представляется конкурсным управляющим в арбитражный суд и Банк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Банк России вправе проводить проверки деятельности конкурсного управляющего в случаях и в </w:t>
      </w:r>
      <w:hyperlink r:id="rId1255" w:history="1">
        <w:r w:rsidRPr="00B1019D">
          <w:rPr>
            <w:rFonts w:cs="Calibri"/>
          </w:rPr>
          <w:t>порядке</w:t>
        </w:r>
      </w:hyperlink>
      <w:r w:rsidRPr="00B1019D">
        <w:rPr>
          <w:rFonts w:cs="Calibri"/>
        </w:rPr>
        <w:t>, которые установлены нормативными актами Банка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7. Банк России вправе направить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по данным представляемой конкурсным управляющим отчетности или в ходе проверки его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8. Неисполнение предписания Банка России об устранении выявленных нарушений является основанием для аннулирования аккредитации конкурсного управляющего, аккредитованного при Банке России. Решение Банка России может быть обжаловано в арбитражный суд в течение десяти дней со дня его принятия.</w:t>
      </w:r>
    </w:p>
    <w:p w:rsidR="00B1019D" w:rsidRPr="00B1019D" w:rsidRDefault="00B1019D">
      <w:pPr>
        <w:widowControl w:val="0"/>
        <w:autoSpaceDE w:val="0"/>
        <w:autoSpaceDN w:val="0"/>
        <w:adjustRightInd w:val="0"/>
        <w:ind w:firstLine="540"/>
        <w:jc w:val="both"/>
        <w:rPr>
          <w:rFonts w:cs="Calibri"/>
        </w:rPr>
      </w:pPr>
      <w:r w:rsidRPr="00B1019D">
        <w:rPr>
          <w:rFonts w:cs="Calibri"/>
        </w:rPr>
        <w:t>9. В случае выявления Банком России нарушений при осуществлении полномочий конкурсного управляющего Агентством последнее обязано в течение десяти дней со дня получения соответствующего предписания Банка России принять меры по их устранению и уведомить об этом Банк России.</w:t>
      </w:r>
    </w:p>
    <w:p w:rsidR="00B1019D" w:rsidRPr="00B1019D" w:rsidRDefault="00B1019D">
      <w:pPr>
        <w:widowControl w:val="0"/>
        <w:autoSpaceDE w:val="0"/>
        <w:autoSpaceDN w:val="0"/>
        <w:adjustRightInd w:val="0"/>
        <w:ind w:firstLine="540"/>
        <w:jc w:val="both"/>
        <w:rPr>
          <w:rFonts w:cs="Calibri"/>
        </w:rPr>
      </w:pPr>
      <w:bookmarkStart w:id="759" w:name="Par6200"/>
      <w:bookmarkEnd w:id="759"/>
      <w:r w:rsidRPr="00B1019D">
        <w:rPr>
          <w:rFonts w:cs="Calibri"/>
        </w:rPr>
        <w:t>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банкротстве, с жалобой на действия Агентства.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11. По итогам рассмотрения жалобы, указанной в </w:t>
      </w:r>
      <w:hyperlink w:anchor="Par6200" w:history="1">
        <w:r w:rsidRPr="00B1019D">
          <w:rPr>
            <w:rFonts w:cs="Calibri"/>
          </w:rPr>
          <w:t>пункте 10</w:t>
        </w:r>
      </w:hyperlink>
      <w:r w:rsidRPr="00B1019D">
        <w:rPr>
          <w:rFonts w:cs="Calibri"/>
        </w:rPr>
        <w:t xml:space="preserve"> настоящей статьи, арбитражный суд принимает одно из следующих решений:</w:t>
      </w:r>
    </w:p>
    <w:p w:rsidR="00B1019D" w:rsidRPr="00B1019D" w:rsidRDefault="00B1019D">
      <w:pPr>
        <w:widowControl w:val="0"/>
        <w:autoSpaceDE w:val="0"/>
        <w:autoSpaceDN w:val="0"/>
        <w:adjustRightInd w:val="0"/>
        <w:ind w:firstLine="540"/>
        <w:jc w:val="both"/>
        <w:rPr>
          <w:rFonts w:cs="Calibri"/>
        </w:rPr>
      </w:pPr>
      <w:r w:rsidRPr="00B1019D">
        <w:rPr>
          <w:rFonts w:cs="Calibri"/>
        </w:rPr>
        <w:t>1) об удовлетворении жалобы о признании действий конкурсного управляющего незаконными и о понуждении конкурсного управляющего к устранению нарушения;</w:t>
      </w:r>
    </w:p>
    <w:p w:rsidR="00B1019D" w:rsidRPr="00B1019D" w:rsidRDefault="00B1019D">
      <w:pPr>
        <w:widowControl w:val="0"/>
        <w:autoSpaceDE w:val="0"/>
        <w:autoSpaceDN w:val="0"/>
        <w:adjustRightInd w:val="0"/>
        <w:ind w:firstLine="540"/>
        <w:jc w:val="both"/>
        <w:rPr>
          <w:rFonts w:cs="Calibri"/>
        </w:rPr>
      </w:pPr>
      <w:r w:rsidRPr="00B1019D">
        <w:rPr>
          <w:rFonts w:cs="Calibri"/>
        </w:rPr>
        <w:t>2) об отстранении представителя Агентства;</w:t>
      </w:r>
    </w:p>
    <w:p w:rsidR="00B1019D" w:rsidRPr="00B1019D" w:rsidRDefault="00B1019D">
      <w:pPr>
        <w:widowControl w:val="0"/>
        <w:autoSpaceDE w:val="0"/>
        <w:autoSpaceDN w:val="0"/>
        <w:adjustRightInd w:val="0"/>
        <w:ind w:firstLine="540"/>
        <w:jc w:val="both"/>
        <w:rPr>
          <w:rFonts w:cs="Calibri"/>
        </w:rPr>
      </w:pPr>
      <w:r w:rsidRPr="00B1019D">
        <w:rPr>
          <w:rFonts w:cs="Calibri"/>
        </w:rPr>
        <w:t>3) об отказе в удовлетворении жалобы.</w:t>
      </w:r>
    </w:p>
    <w:p w:rsidR="00B1019D" w:rsidRPr="00B1019D" w:rsidRDefault="00B1019D">
      <w:pPr>
        <w:widowControl w:val="0"/>
        <w:autoSpaceDE w:val="0"/>
        <w:autoSpaceDN w:val="0"/>
        <w:adjustRightInd w:val="0"/>
        <w:ind w:firstLine="540"/>
        <w:jc w:val="both"/>
        <w:rPr>
          <w:rFonts w:cs="Calibri"/>
        </w:rPr>
      </w:pPr>
      <w:r w:rsidRPr="00B1019D">
        <w:rPr>
          <w:rFonts w:cs="Calibri"/>
        </w:rPr>
        <w:t>12. В случае получения Банком России жалобы комитета кредиторов на действия конкурсного управляющего или ходатайства об аннулировании его аккредитации Банк России обязан в тридцатидневный срок рассмотреть указанные жалобу или ходатайство и принять решение:</w:t>
      </w:r>
    </w:p>
    <w:p w:rsidR="00B1019D" w:rsidRPr="00B1019D" w:rsidRDefault="00B1019D">
      <w:pPr>
        <w:widowControl w:val="0"/>
        <w:autoSpaceDE w:val="0"/>
        <w:autoSpaceDN w:val="0"/>
        <w:adjustRightInd w:val="0"/>
        <w:ind w:firstLine="540"/>
        <w:jc w:val="both"/>
        <w:rPr>
          <w:rFonts w:cs="Calibri"/>
        </w:rPr>
      </w:pPr>
      <w:r w:rsidRPr="00B1019D">
        <w:rPr>
          <w:rFonts w:cs="Calibri"/>
        </w:rP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кредитных организаций;</w:t>
      </w:r>
    </w:p>
    <w:p w:rsidR="00B1019D" w:rsidRPr="00B1019D" w:rsidRDefault="00B1019D">
      <w:pPr>
        <w:widowControl w:val="0"/>
        <w:autoSpaceDE w:val="0"/>
        <w:autoSpaceDN w:val="0"/>
        <w:adjustRightInd w:val="0"/>
        <w:ind w:firstLine="540"/>
        <w:jc w:val="both"/>
        <w:rPr>
          <w:rFonts w:cs="Calibri"/>
        </w:rPr>
      </w:pPr>
      <w:r w:rsidRPr="00B1019D">
        <w:rPr>
          <w:rFonts w:cs="Calibri"/>
        </w:rPr>
        <w:t>2) о проведении проверки деятельности конкурсного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3) об аннулировании аккредитации;</w:t>
      </w:r>
    </w:p>
    <w:p w:rsidR="00B1019D" w:rsidRPr="00B1019D" w:rsidRDefault="00B1019D">
      <w:pPr>
        <w:widowControl w:val="0"/>
        <w:autoSpaceDE w:val="0"/>
        <w:autoSpaceDN w:val="0"/>
        <w:adjustRightInd w:val="0"/>
        <w:ind w:firstLine="540"/>
        <w:jc w:val="both"/>
        <w:rPr>
          <w:rFonts w:cs="Calibri"/>
        </w:rPr>
      </w:pPr>
      <w:r w:rsidRPr="00B1019D">
        <w:rPr>
          <w:rFonts w:cs="Calibri"/>
        </w:rPr>
        <w:t>4) о признании жалобы необоснованной.</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60" w:name="Par6211"/>
      <w:bookmarkEnd w:id="760"/>
      <w:r w:rsidRPr="00B1019D">
        <w:rPr>
          <w:rFonts w:cs="Calibri"/>
        </w:rPr>
        <w:t>Статья 189.80. Освобождение конкурсного управляющего, аккредитованного при Банке России, от исполнения обязанностей конкурсного управляющего</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Конкурсный управляющий, аккредитованный при Банке России, в случае подачи им заявления об освобождении от исполнения обязанностей конкурсного управляющего и в иных предусмотренных федеральным законом случаях может быть освобожден арбитражным судом от исполнения обязанностей конкурсного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 случае освобождения конкурсного управляющего, аккредитованного при Банке России, от исполнения обязанностей конкурсного управляющего арбитражный суд одновременно утверждает конкурсным управляющим Агентство в порядке, установленном </w:t>
      </w:r>
      <w:hyperlink w:anchor="Par6032" w:history="1">
        <w:r w:rsidRPr="00B1019D">
          <w:rPr>
            <w:rFonts w:cs="Calibri"/>
          </w:rPr>
          <w:t>пунктом 3 статьи 189.68</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Определение арбитражного суда об освобождении конкурсного управляющего, аккредитованного </w:t>
      </w:r>
      <w:r w:rsidRPr="00B1019D">
        <w:rPr>
          <w:rFonts w:cs="Calibri"/>
        </w:rPr>
        <w:lastRenderedPageBreak/>
        <w:t>при Банке России, от исполнения обязанностей конкурсного управляющего подлежит немедленному исполнению и может быть обжаловано.</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61" w:name="Par6217"/>
      <w:bookmarkEnd w:id="761"/>
      <w:r w:rsidRPr="00B1019D">
        <w:rPr>
          <w:rFonts w:cs="Calibri"/>
        </w:rPr>
        <w:t>Статья 189.81. Отстранение конкурсного управляющего, аккредитованного при Банке России, или представителя Агентства от исполнения обязанностей конкурсного управляющего</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Конкурсный управляющий, аккредитованный при Банке России, может быть отстранен арбитражным судом от исполнения обязанностей конкурсного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1) на основании ходатайства собрания кредиторов или комитета кредиторов в случае неисполнения или ненадлежащего исполнения им обязанностей конкурсного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2) 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своих обязанностей при условии, что такое неисполнение или ненадлежащее исполнение нарушило права или законные интересы заявителя жалобы или повлекло за собой убытки для кредитной организации либо ее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3) на основании ходатайства лица, участвующего в деле о банкротстве, в случае выявления обстоятельств, препятствовавших утверждению конкурсного управляющего, аккредитованного при Банке России, конкурсным управляющим, а также в случае, если такие обстоятельства возникли после утверждения конкурсного управляющего, аккредитованного при Банке России, конкурсным управляющим;</w:t>
      </w:r>
    </w:p>
    <w:p w:rsidR="00B1019D" w:rsidRPr="00B1019D" w:rsidRDefault="00B1019D">
      <w:pPr>
        <w:widowControl w:val="0"/>
        <w:autoSpaceDE w:val="0"/>
        <w:autoSpaceDN w:val="0"/>
        <w:adjustRightInd w:val="0"/>
        <w:ind w:firstLine="540"/>
        <w:jc w:val="both"/>
        <w:rPr>
          <w:rFonts w:cs="Calibri"/>
        </w:rPr>
      </w:pPr>
      <w:r w:rsidRPr="00B1019D">
        <w:rPr>
          <w:rFonts w:cs="Calibri"/>
        </w:rPr>
        <w:t>4) в случае аннулирования Банком России аккредитации конкурсного управляющего, аккредитованного при Банке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Одновременно с отстранением конкурсного управляющего, аккредитованного при Банке России, от исполнения им обязанностей конкурсного управляющего арбитражный суд утверждает Агентство в качестве конкурсного управляющего в порядке, установленном </w:t>
      </w:r>
      <w:hyperlink w:anchor="Par6032" w:history="1">
        <w:r w:rsidRPr="00B1019D">
          <w:rPr>
            <w:rFonts w:cs="Calibri"/>
          </w:rPr>
          <w:t>пунктом 3 статьи 189.68</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3. Определение арбитражного суда об отстранении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B1019D" w:rsidRPr="00B1019D" w:rsidRDefault="00B1019D">
      <w:pPr>
        <w:widowControl w:val="0"/>
        <w:autoSpaceDE w:val="0"/>
        <w:autoSpaceDN w:val="0"/>
        <w:adjustRightInd w:val="0"/>
        <w:ind w:firstLine="540"/>
        <w:jc w:val="both"/>
        <w:rPr>
          <w:rFonts w:cs="Calibri"/>
        </w:rPr>
      </w:pPr>
      <w:bookmarkStart w:id="762" w:name="Par6226"/>
      <w:bookmarkEnd w:id="762"/>
      <w:r w:rsidRPr="00B1019D">
        <w:rPr>
          <w:rFonts w:cs="Calibri"/>
        </w:rPr>
        <w:t>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или повлекло за собой убытки для кредитной организации либо ее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5. 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63" w:name="Par6229"/>
      <w:bookmarkEnd w:id="763"/>
      <w:r w:rsidRPr="00B1019D">
        <w:rPr>
          <w:rFonts w:cs="Calibri"/>
        </w:rPr>
        <w:t>Статья 189.82. Права кредиторов при банкротстве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Кредиторы кредитной организации обладают правами, предусмотренными настоящим Федеральным </w:t>
      </w:r>
      <w:hyperlink w:anchor="Par282" w:history="1">
        <w:r w:rsidRPr="00B1019D">
          <w:rPr>
            <w:rFonts w:cs="Calibri"/>
          </w:rPr>
          <w:t>законом</w:t>
        </w:r>
      </w:hyperlink>
      <w:r w:rsidRPr="00B1019D">
        <w:rPr>
          <w:rFonts w:cs="Calibri"/>
        </w:rPr>
        <w:t xml:space="preserve"> с учетом особенностей, установленных настоящим параграфом.</w:t>
      </w:r>
    </w:p>
    <w:p w:rsidR="00B1019D" w:rsidRPr="00B1019D" w:rsidRDefault="00B1019D">
      <w:pPr>
        <w:widowControl w:val="0"/>
        <w:autoSpaceDE w:val="0"/>
        <w:autoSpaceDN w:val="0"/>
        <w:adjustRightInd w:val="0"/>
        <w:ind w:firstLine="540"/>
        <w:jc w:val="both"/>
        <w:rPr>
          <w:rFonts w:cs="Calibri"/>
        </w:rPr>
      </w:pPr>
      <w:r w:rsidRPr="00B1019D">
        <w:rPr>
          <w:rFonts w:cs="Calibri"/>
        </w:rPr>
        <w:t>2. При проведении процедуры банкротства законные интересы конкурсных кредиторов и уполномоченных органов представляют собрание кредиторов и (или) комитет кредиторов, которые действуют в соответствии с настоящим Федеральным законом с учетом особенностей, установленных настоящим параграфом.</w:t>
      </w:r>
    </w:p>
    <w:p w:rsidR="00B1019D" w:rsidRPr="00B1019D" w:rsidRDefault="00B1019D">
      <w:pPr>
        <w:widowControl w:val="0"/>
        <w:autoSpaceDE w:val="0"/>
        <w:autoSpaceDN w:val="0"/>
        <w:adjustRightInd w:val="0"/>
        <w:ind w:firstLine="540"/>
        <w:jc w:val="both"/>
        <w:rPr>
          <w:rFonts w:cs="Calibri"/>
        </w:rPr>
      </w:pPr>
      <w:r w:rsidRPr="00B1019D">
        <w:rPr>
          <w:rFonts w:cs="Calibri"/>
        </w:rPr>
        <w:t>3. При принятии собранием кредиторов решений учитываются голоса конкурсных кредиторов и уполномоченных органов, требования которых включены в реестр требований кредиторов на дату проведения собрания.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Конкурсный управляющий, за исключением случая признания банкротом кредитной организации, в отношении которой осуществлялась процедура принудительной ликвидации, вправе созвать первое собрание кредиторов после установления в соответствии с </w:t>
      </w:r>
      <w:hyperlink w:anchor="Par6273" w:history="1">
        <w:r w:rsidRPr="00B1019D">
          <w:rPr>
            <w:rFonts w:cs="Calibri"/>
          </w:rPr>
          <w:t>подпунктом 1 пункта 3</w:t>
        </w:r>
      </w:hyperlink>
      <w:r w:rsidRPr="00B1019D">
        <w:rPr>
          <w:rFonts w:cs="Calibri"/>
        </w:rPr>
        <w:t xml:space="preserve">, </w:t>
      </w:r>
      <w:hyperlink w:anchor="Par6277" w:history="1">
        <w:r w:rsidRPr="00B1019D">
          <w:rPr>
            <w:rFonts w:cs="Calibri"/>
          </w:rPr>
          <w:t>пунктами 4</w:t>
        </w:r>
      </w:hyperlink>
      <w:r w:rsidRPr="00B1019D">
        <w:rPr>
          <w:rFonts w:cs="Calibri"/>
        </w:rPr>
        <w:t xml:space="preserve">, </w:t>
      </w:r>
      <w:hyperlink w:anchor="Par6279" w:history="1">
        <w:r w:rsidRPr="00B1019D">
          <w:rPr>
            <w:rFonts w:cs="Calibri"/>
          </w:rPr>
          <w:t>6</w:t>
        </w:r>
      </w:hyperlink>
      <w:r w:rsidRPr="00B1019D">
        <w:rPr>
          <w:rFonts w:cs="Calibri"/>
        </w:rPr>
        <w:t xml:space="preserve"> и </w:t>
      </w:r>
      <w:hyperlink w:anchor="Par6286" w:history="1">
        <w:r w:rsidRPr="00B1019D">
          <w:rPr>
            <w:rFonts w:cs="Calibri"/>
          </w:rPr>
          <w:t>10</w:t>
        </w:r>
      </w:hyperlink>
      <w:r w:rsidRPr="00B1019D">
        <w:rPr>
          <w:rFonts w:cs="Calibri"/>
        </w:rPr>
        <w:t xml:space="preserve"> - </w:t>
      </w:r>
      <w:hyperlink w:anchor="Par6288" w:history="1">
        <w:r w:rsidRPr="00B1019D">
          <w:rPr>
            <w:rFonts w:cs="Calibri"/>
          </w:rPr>
          <w:t>12 статьи 189.85</w:t>
        </w:r>
      </w:hyperlink>
      <w:r w:rsidRPr="00B1019D">
        <w:rPr>
          <w:rFonts w:cs="Calibri"/>
        </w:rPr>
        <w:t xml:space="preserve"> настоящего Федерального закона требований, предъявленных в соответствии с </w:t>
      </w:r>
      <w:hyperlink w:anchor="Par6294" w:history="1">
        <w:r w:rsidRPr="00B1019D">
          <w:rPr>
            <w:rFonts w:cs="Calibri"/>
          </w:rPr>
          <w:t>пунктом 2 статьи 189.86</w:t>
        </w:r>
      </w:hyperlink>
      <w:r w:rsidRPr="00B1019D">
        <w:rPr>
          <w:rFonts w:cs="Calibri"/>
        </w:rPr>
        <w:t xml:space="preserve"> настоящего Федерального закона, но не позднее чем в течение девяноста дней со дня </w:t>
      </w:r>
      <w:r w:rsidRPr="00B1019D">
        <w:rPr>
          <w:rFonts w:cs="Calibri"/>
        </w:rPr>
        <w:lastRenderedPageBreak/>
        <w:t>опубликования сведений о признании кредитной организации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5. Собрание кредиторов и (или) комитет кредиторов вправе обращаться в Банк России с жалобой на действия (бездействие) конкурсного управляющего и ходатайством об аннулировании аккредитации конкурсного управляющего, аккредитованного при Банке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Кредитор путем направления мотивированного запроса вправе потребовать представления конкурсным управляющим копий документов о сделках, предусмотренных </w:t>
      </w:r>
      <w:hyperlink w:anchor="Par5643" w:history="1">
        <w:r w:rsidRPr="00B1019D">
          <w:rPr>
            <w:rFonts w:cs="Calibri"/>
          </w:rPr>
          <w:t>статьей 189.40</w:t>
        </w:r>
      </w:hyperlink>
      <w:r w:rsidRPr="00B1019D">
        <w:rPr>
          <w:rFonts w:cs="Calibri"/>
        </w:rPr>
        <w:t xml:space="preserve"> настоящего Федерального закона и совершенных на сумму более одного миллиона рублей. Расходы на подготовку копий указанных документов осуществляются за счет кредитора.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64" w:name="Par6238"/>
      <w:bookmarkEnd w:id="764"/>
      <w:r w:rsidRPr="00B1019D">
        <w:rPr>
          <w:rFonts w:cs="Calibri"/>
        </w:rPr>
        <w:t>Статья 189.83. Размер денежных обязательств и обязанностей по уплате обязательных платежей</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 целях настоящего Федерального закона размер денежных обязательств и обязанностей по уплате обязательных платежей кредитной организации, за исключением текущих обязательств, предусмотренных </w:t>
      </w:r>
      <w:hyperlink w:anchor="Par6243" w:history="1">
        <w:r w:rsidRPr="00B1019D">
          <w:rPr>
            <w:rFonts w:cs="Calibri"/>
          </w:rPr>
          <w:t>статьей 189.84</w:t>
        </w:r>
      </w:hyperlink>
      <w:r w:rsidRPr="00B1019D">
        <w:rPr>
          <w:rFonts w:cs="Calibri"/>
        </w:rPr>
        <w:t xml:space="preserve"> настоящего Федерального закона, определяется на день отзыва у кредитной организации лицензии на осуществление банковских операций, если иное не предусмотрено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2. Размер денежных обязательств и обязанностей по уплате обязательных платежей, 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операций, за исключением текущих обязательств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65" w:name="Par6243"/>
      <w:bookmarkEnd w:id="765"/>
      <w:r w:rsidRPr="00B1019D">
        <w:rPr>
          <w:rFonts w:cs="Calibri"/>
        </w:rPr>
        <w:t>Статья 189.84. Текущие обязательства кредитной организации в ходе конкурсного производства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Под текущими обязательствами кредитной организации понимаются:</w:t>
      </w:r>
    </w:p>
    <w:p w:rsidR="00B1019D" w:rsidRPr="00B1019D" w:rsidRDefault="00B1019D">
      <w:pPr>
        <w:widowControl w:val="0"/>
        <w:autoSpaceDE w:val="0"/>
        <w:autoSpaceDN w:val="0"/>
        <w:adjustRightInd w:val="0"/>
        <w:ind w:firstLine="540"/>
        <w:jc w:val="both"/>
        <w:rPr>
          <w:rFonts w:cs="Calibri"/>
        </w:rPr>
      </w:pPr>
      <w:bookmarkStart w:id="766" w:name="Par6246"/>
      <w:bookmarkEnd w:id="766"/>
      <w:r w:rsidRPr="00B1019D">
        <w:rPr>
          <w:rFonts w:cs="Calibri"/>
        </w:rPr>
        <w:t xml:space="preserve">1) обязанности по уплате задолженности, образовавшейся до дня отзыва у кредитной организации лицензии на осуществление банковских операций, за произведенные работы (оказанные услуги), связанные с продолжением функционирования кредитной организации, в пределах сметы расходов, утверждаемой Банком России в соответствии с Федеральным </w:t>
      </w:r>
      <w:hyperlink r:id="rId1256" w:history="1">
        <w:r w:rsidRPr="00B1019D">
          <w:rPr>
            <w:rFonts w:cs="Calibri"/>
          </w:rPr>
          <w:t>законом</w:t>
        </w:r>
      </w:hyperlink>
      <w:r w:rsidRPr="00B1019D">
        <w:rPr>
          <w:rFonts w:cs="Calibri"/>
        </w:rPr>
        <w:t xml:space="preserve"> "О банках и банковской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2) денежные обязательства, основания которых возникли в период со дня отзыва у кредитной организации лицензии на осуществление банковских операций до дня завершения конкурсного производства, в том числе:</w:t>
      </w:r>
    </w:p>
    <w:p w:rsidR="00B1019D" w:rsidRPr="00B1019D" w:rsidRDefault="00B1019D">
      <w:pPr>
        <w:widowControl w:val="0"/>
        <w:autoSpaceDE w:val="0"/>
        <w:autoSpaceDN w:val="0"/>
        <w:adjustRightInd w:val="0"/>
        <w:ind w:firstLine="540"/>
        <w:jc w:val="both"/>
        <w:rPr>
          <w:rFonts w:cs="Calibri"/>
        </w:rPr>
      </w:pPr>
      <w:r w:rsidRPr="00B1019D">
        <w:rPr>
          <w:rFonts w:cs="Calibri"/>
        </w:rPr>
        <w:t>обязательства по оплате расходов, связанных с продолжением функционирования кредитной организации, включая оплату труда лиц, работающих по трудовому договору, выплату выходных пособий, компенсаций и иные выплаты этим лицам в случае их увольнения, с учетом особенностей, установленных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обязательства по выплате вознаграждения конкурсному управляющему, аккредитованному при Банке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судебные расходы кредитной организации,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проведением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3) обязанности по уплате обязательных платежей, возникшие со дня отзыва у кредитной организации лицензии на осуществление банковских операций до дня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обязанности по удержанию денежных средств из заработной платы работников кредитной организации, выплаченной в связи с исполнением обязанностей, указанных в </w:t>
      </w:r>
      <w:hyperlink w:anchor="Par6246" w:history="1">
        <w:r w:rsidRPr="00B1019D">
          <w:rPr>
            <w:rFonts w:cs="Calibri"/>
          </w:rPr>
          <w:t>подпункте 1</w:t>
        </w:r>
      </w:hyperlink>
      <w:r w:rsidRPr="00B1019D">
        <w:rPr>
          <w:rFonts w:cs="Calibri"/>
        </w:rPr>
        <w:t xml:space="preserve"> настоящего пункта, со дня отзыва у кредитной организации лицензии на осуществление банковских операций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2. Требования работников кредитной организации о выплате выходного пособия, компенсаций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 и удовлетворяются после удовлетворения требований кредиторов третьей очереди, предусмотренной </w:t>
      </w:r>
      <w:hyperlink w:anchor="Par3505" w:history="1">
        <w:r w:rsidRPr="00B1019D">
          <w:rPr>
            <w:rFonts w:cs="Calibri"/>
          </w:rPr>
          <w:t>пунктом 4 статьи 134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3. В целях настоящего Федерального закона обязанность по уплате обязательных платежей возникает со дня истечения времени (налогового периода), установленного для исчисления суммы обязательного платежа, подлежащей уплате в соответствии с законодательством Российской Федерации о налогах и сборах.</w:t>
      </w:r>
    </w:p>
    <w:p w:rsidR="00B1019D" w:rsidRPr="00B1019D" w:rsidRDefault="00B1019D">
      <w:pPr>
        <w:widowControl w:val="0"/>
        <w:autoSpaceDE w:val="0"/>
        <w:autoSpaceDN w:val="0"/>
        <w:adjustRightInd w:val="0"/>
        <w:ind w:firstLine="540"/>
        <w:jc w:val="both"/>
        <w:rPr>
          <w:rFonts w:cs="Calibri"/>
        </w:rPr>
      </w:pPr>
      <w:r w:rsidRPr="00B1019D">
        <w:rPr>
          <w:rFonts w:cs="Calibri"/>
        </w:rPr>
        <w:t>4. Расходы на исполнение текущих обязательств кредитной организации включаются в смету текущих расходов кредитной организации и осуществляются конкурсным управляющим на основании такой сметы.</w:t>
      </w:r>
    </w:p>
    <w:p w:rsidR="00B1019D" w:rsidRPr="00B1019D" w:rsidRDefault="00B1019D">
      <w:pPr>
        <w:widowControl w:val="0"/>
        <w:autoSpaceDE w:val="0"/>
        <w:autoSpaceDN w:val="0"/>
        <w:adjustRightInd w:val="0"/>
        <w:ind w:firstLine="540"/>
        <w:jc w:val="both"/>
        <w:rPr>
          <w:rFonts w:cs="Calibri"/>
        </w:rPr>
      </w:pPr>
      <w:r w:rsidRPr="00B1019D">
        <w:rPr>
          <w:rFonts w:cs="Calibri"/>
        </w:rPr>
        <w:t>5. Если иное не установлено настоящей статьей, смета текущих расходов кредитной организации утверждается (изменяется) конкурсным управляющим.</w:t>
      </w:r>
    </w:p>
    <w:p w:rsidR="00B1019D" w:rsidRPr="00B1019D" w:rsidRDefault="00B1019D">
      <w:pPr>
        <w:widowControl w:val="0"/>
        <w:autoSpaceDE w:val="0"/>
        <w:autoSpaceDN w:val="0"/>
        <w:adjustRightInd w:val="0"/>
        <w:ind w:firstLine="540"/>
        <w:jc w:val="both"/>
        <w:rPr>
          <w:rFonts w:cs="Calibri"/>
        </w:rPr>
      </w:pPr>
      <w:bookmarkStart w:id="767" w:name="Par6257"/>
      <w:bookmarkEnd w:id="767"/>
      <w:r w:rsidRPr="00B1019D">
        <w:rPr>
          <w:rFonts w:cs="Calibri"/>
        </w:rPr>
        <w:t>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Смета текущих расходов кредитной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кредитной организации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кредитной организации, производимых после вынесения соответствующего судебного акта.</w:t>
      </w:r>
    </w:p>
    <w:p w:rsidR="00B1019D" w:rsidRPr="00B1019D" w:rsidRDefault="00B1019D">
      <w:pPr>
        <w:widowControl w:val="0"/>
        <w:autoSpaceDE w:val="0"/>
        <w:autoSpaceDN w:val="0"/>
        <w:adjustRightInd w:val="0"/>
        <w:ind w:firstLine="540"/>
        <w:jc w:val="both"/>
        <w:rPr>
          <w:rFonts w:cs="Calibri"/>
        </w:rPr>
      </w:pPr>
      <w:bookmarkStart w:id="768" w:name="Par6259"/>
      <w:bookmarkEnd w:id="768"/>
      <w:r w:rsidRPr="00B1019D">
        <w:rPr>
          <w:rFonts w:cs="Calibri"/>
        </w:rPr>
        <w:t xml:space="preserve">7. Смета текущих расходов кредитной организации, утвержденная собранием кредиторов, или комитетом кредиторов, или арбитражным судом в порядке, установленном </w:t>
      </w:r>
      <w:hyperlink w:anchor="Par6257" w:history="1">
        <w:r w:rsidRPr="00B1019D">
          <w:rPr>
            <w:rFonts w:cs="Calibri"/>
          </w:rPr>
          <w:t>пунктом 6</w:t>
        </w:r>
      </w:hyperlink>
      <w:r w:rsidRPr="00B1019D">
        <w:rPr>
          <w:rFonts w:cs="Calibri"/>
        </w:rP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установленном </w:t>
      </w:r>
      <w:hyperlink w:anchor="Par6257" w:history="1">
        <w:r w:rsidRPr="00B1019D">
          <w:rPr>
            <w:rFonts w:cs="Calibri"/>
          </w:rPr>
          <w:t>пунктом 6</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8. До утверждения (изменения) сметы текущих расходов собранием кредиторов, или комитетом кредиторов, или арбитражным судом в порядке, установленном </w:t>
      </w:r>
      <w:hyperlink w:anchor="Par6257" w:history="1">
        <w:r w:rsidRPr="00B1019D">
          <w:rPr>
            <w:rFonts w:cs="Calibri"/>
          </w:rPr>
          <w:t>пунктами 6</w:t>
        </w:r>
      </w:hyperlink>
      <w:r w:rsidRPr="00B1019D">
        <w:rPr>
          <w:rFonts w:cs="Calibri"/>
        </w:rPr>
        <w:t xml:space="preserve"> и </w:t>
      </w:r>
      <w:hyperlink w:anchor="Par6259" w:history="1">
        <w:r w:rsidRPr="00B1019D">
          <w:rPr>
            <w:rFonts w:cs="Calibri"/>
          </w:rPr>
          <w:t>7</w:t>
        </w:r>
      </w:hyperlink>
      <w:r w:rsidRPr="00B1019D">
        <w:rPr>
          <w:rFonts w:cs="Calibri"/>
        </w:rPr>
        <w:t xml:space="preserve"> настоящей статьи, действует смета текущих расходов кредитной организации, утвержденная (измененная) конкурсным управляющим.</w:t>
      </w:r>
    </w:p>
    <w:p w:rsidR="00B1019D" w:rsidRPr="00B1019D" w:rsidRDefault="00B1019D">
      <w:pPr>
        <w:widowControl w:val="0"/>
        <w:autoSpaceDE w:val="0"/>
        <w:autoSpaceDN w:val="0"/>
        <w:adjustRightInd w:val="0"/>
        <w:ind w:firstLine="540"/>
        <w:jc w:val="both"/>
        <w:rPr>
          <w:rFonts w:cs="Calibri"/>
        </w:rPr>
      </w:pPr>
      <w:r w:rsidRPr="00B1019D">
        <w:rPr>
          <w:rFonts w:cs="Calibri"/>
        </w:rPr>
        <w:t>9. Требования по текущим обязательствам кредитной организации не подлежат включению в реестр требований кредиторов. Кредиторы по текущим обязательствам кредитной организации в ходе конкурсного производства не признаются лицами, участвующими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10. Удовлетворение требований кредиторов по текущим обязательствам кредитной организации в ходе конкурсного производства производится в порядке, установленном настоящим параграфом.</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69" w:name="Par6264"/>
      <w:bookmarkEnd w:id="769"/>
      <w:r w:rsidRPr="00B1019D">
        <w:rPr>
          <w:rFonts w:cs="Calibri"/>
        </w:rPr>
        <w:t>Статья 189.85. Установление размера требований кредиторов</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bookmarkStart w:id="770" w:name="Par6266"/>
      <w:bookmarkEnd w:id="770"/>
      <w:r w:rsidRPr="00B1019D">
        <w:rPr>
          <w:rFonts w:cs="Calibri"/>
        </w:rPr>
        <w:t xml:space="preserve">1. Кредиторы вправе предъявлять свои требования к кредитной организации в любой момент в ходе конкурсного производства, а также в порядке, установленном </w:t>
      </w:r>
      <w:hyperlink w:anchor="Par5540" w:history="1">
        <w:r w:rsidRPr="00B1019D">
          <w:rPr>
            <w:rFonts w:cs="Calibri"/>
          </w:rPr>
          <w:t>статьей 189.32</w:t>
        </w:r>
      </w:hyperlink>
      <w:r w:rsidRPr="00B1019D">
        <w:rPr>
          <w:rFonts w:cs="Calibri"/>
        </w:rP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w:t>
      </w:r>
    </w:p>
    <w:p w:rsidR="00B1019D" w:rsidRPr="00B1019D" w:rsidRDefault="00B1019D">
      <w:pPr>
        <w:widowControl w:val="0"/>
        <w:autoSpaceDE w:val="0"/>
        <w:autoSpaceDN w:val="0"/>
        <w:adjustRightInd w:val="0"/>
        <w:ind w:firstLine="540"/>
        <w:jc w:val="both"/>
        <w:rPr>
          <w:rFonts w:cs="Calibri"/>
        </w:rPr>
      </w:pPr>
      <w:r w:rsidRPr="00B1019D">
        <w:rPr>
          <w:rFonts w:cs="Calibri"/>
        </w:rPr>
        <w:t>При предъявлении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документа, удостоверяющего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Указанные требования предъявляются конкурсному управляющему наряду с приложением </w:t>
      </w:r>
      <w:r w:rsidRPr="00B1019D">
        <w:rPr>
          <w:rFonts w:cs="Calibri"/>
        </w:rPr>
        <w:lastRenderedPageBreak/>
        <w:t>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подлинных документов либо их надлежащим образом заверенных копий, подтверждающих обоснованность этих требований.</w:t>
      </w:r>
    </w:p>
    <w:p w:rsidR="00B1019D" w:rsidRPr="00B1019D" w:rsidRDefault="00B1019D">
      <w:pPr>
        <w:widowControl w:val="0"/>
        <w:autoSpaceDE w:val="0"/>
        <w:autoSpaceDN w:val="0"/>
        <w:adjustRightInd w:val="0"/>
        <w:ind w:firstLine="540"/>
        <w:jc w:val="both"/>
        <w:rPr>
          <w:rFonts w:cs="Calibri"/>
        </w:rPr>
      </w:pPr>
      <w:bookmarkStart w:id="771" w:name="Par6269"/>
      <w:bookmarkEnd w:id="771"/>
      <w:r w:rsidRPr="00B1019D">
        <w:rPr>
          <w:rFonts w:cs="Calibri"/>
        </w:rPr>
        <w:t>2. В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w:t>
      </w:r>
    </w:p>
    <w:p w:rsidR="00B1019D" w:rsidRPr="00B1019D" w:rsidRDefault="00B1019D">
      <w:pPr>
        <w:widowControl w:val="0"/>
        <w:autoSpaceDE w:val="0"/>
        <w:autoSpaceDN w:val="0"/>
        <w:adjustRightInd w:val="0"/>
        <w:ind w:firstLine="540"/>
        <w:jc w:val="both"/>
        <w:rPr>
          <w:rFonts w:cs="Calibri"/>
        </w:rPr>
      </w:pPr>
      <w:r w:rsidRPr="00B1019D">
        <w:rPr>
          <w:rFonts w:cs="Calibri"/>
        </w:rPr>
        <w:t>Срок предъявления требований кредиторов не может быть менее шестидесяти дней со дня опубликования сообщения о признании кредитной организации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Для отнесения поступивших к конкурсному управляющему требований к числу тех, которые предъявлены в установленный срок, принимаются во внимание уведомления о вручении или иные документы, подтверждающие срок получения конкурсным управляющим указанных требований.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3. Требования кредиторов считаются установленными, если они:</w:t>
      </w:r>
    </w:p>
    <w:p w:rsidR="00B1019D" w:rsidRPr="00B1019D" w:rsidRDefault="00B1019D">
      <w:pPr>
        <w:widowControl w:val="0"/>
        <w:autoSpaceDE w:val="0"/>
        <w:autoSpaceDN w:val="0"/>
        <w:adjustRightInd w:val="0"/>
        <w:ind w:firstLine="540"/>
        <w:jc w:val="both"/>
        <w:rPr>
          <w:rFonts w:cs="Calibri"/>
        </w:rPr>
      </w:pPr>
      <w:bookmarkStart w:id="772" w:name="Par6273"/>
      <w:bookmarkEnd w:id="772"/>
      <w:r w:rsidRPr="00B1019D">
        <w:rPr>
          <w:rFonts w:cs="Calibri"/>
        </w:rPr>
        <w:t>1) подтверждены вступившим в законную силу решением суда, арбитражного суда, определением о выдаче исполнительного листа на принудительное исполнение решения третейского суда или иным судебным актом при отсутствии сведений о последующем частичном или полном удовлетворении либо прекращении таких требований;</w:t>
      </w:r>
    </w:p>
    <w:p w:rsidR="00B1019D" w:rsidRPr="00B1019D" w:rsidRDefault="00B1019D">
      <w:pPr>
        <w:widowControl w:val="0"/>
        <w:autoSpaceDE w:val="0"/>
        <w:autoSpaceDN w:val="0"/>
        <w:adjustRightInd w:val="0"/>
        <w:ind w:firstLine="540"/>
        <w:jc w:val="both"/>
        <w:rPr>
          <w:rFonts w:cs="Calibri"/>
        </w:rPr>
      </w:pPr>
      <w:bookmarkStart w:id="773" w:name="Par6274"/>
      <w:bookmarkEnd w:id="773"/>
      <w:r w:rsidRPr="00B1019D">
        <w:rPr>
          <w:rFonts w:cs="Calibri"/>
        </w:rPr>
        <w:t xml:space="preserve">2) определены арбитражным судом в порядке, установленном </w:t>
      </w:r>
      <w:hyperlink w:anchor="Par6280" w:history="1">
        <w:r w:rsidRPr="00B1019D">
          <w:rPr>
            <w:rFonts w:cs="Calibri"/>
          </w:rPr>
          <w:t>пунктом 7</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определены конкурсным управляющим в порядке, установленном </w:t>
      </w:r>
      <w:hyperlink w:anchor="Par6277" w:history="1">
        <w:r w:rsidRPr="00B1019D">
          <w:rPr>
            <w:rFonts w:cs="Calibri"/>
          </w:rPr>
          <w:t>пунктами 4</w:t>
        </w:r>
      </w:hyperlink>
      <w:r w:rsidRPr="00B1019D">
        <w:rPr>
          <w:rFonts w:cs="Calibri"/>
        </w:rPr>
        <w:t xml:space="preserve"> и </w:t>
      </w:r>
      <w:hyperlink w:anchor="Par6279" w:history="1">
        <w:r w:rsidRPr="00B1019D">
          <w:rPr>
            <w:rFonts w:cs="Calibri"/>
          </w:rPr>
          <w:t>6</w:t>
        </w:r>
      </w:hyperlink>
      <w:r w:rsidRPr="00B1019D">
        <w:rPr>
          <w:rFonts w:cs="Calibri"/>
        </w:rPr>
        <w:t xml:space="preserve"> настоящей статьи, а также </w:t>
      </w:r>
      <w:hyperlink w:anchor="Par6301" w:history="1">
        <w:r w:rsidRPr="00B1019D">
          <w:rPr>
            <w:rFonts w:cs="Calibri"/>
          </w:rPr>
          <w:t>пунктом 3 статьи 189.87</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bookmarkStart w:id="774" w:name="Par6276"/>
      <w:bookmarkEnd w:id="774"/>
      <w:r w:rsidRPr="00B1019D">
        <w:rPr>
          <w:rFonts w:cs="Calibri"/>
        </w:rPr>
        <w:t xml:space="preserve">4) определены в порядке, установленном </w:t>
      </w:r>
      <w:hyperlink w:anchor="Par6286" w:history="1">
        <w:r w:rsidRPr="00B1019D">
          <w:rPr>
            <w:rFonts w:cs="Calibri"/>
          </w:rPr>
          <w:t>пунктом 10</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bookmarkStart w:id="775" w:name="Par6277"/>
      <w:bookmarkEnd w:id="775"/>
      <w:r w:rsidRPr="00B1019D">
        <w:rPr>
          <w:rFonts w:cs="Calibri"/>
        </w:rPr>
        <w:t>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кредитной организации, а также об очередности его удовлетворения.</w:t>
      </w:r>
    </w:p>
    <w:p w:rsidR="00B1019D" w:rsidRPr="00B1019D" w:rsidRDefault="00B1019D">
      <w:pPr>
        <w:widowControl w:val="0"/>
        <w:autoSpaceDE w:val="0"/>
        <w:autoSpaceDN w:val="0"/>
        <w:adjustRightInd w:val="0"/>
        <w:ind w:firstLine="540"/>
        <w:jc w:val="both"/>
        <w:rPr>
          <w:rFonts w:cs="Calibri"/>
        </w:rPr>
      </w:pPr>
      <w:bookmarkStart w:id="776" w:name="Par6278"/>
      <w:bookmarkEnd w:id="776"/>
      <w:r w:rsidRPr="00B1019D">
        <w:rPr>
          <w:rFonts w:cs="Calibri"/>
        </w:rPr>
        <w:t>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приложенных к возражениям документов.</w:t>
      </w:r>
    </w:p>
    <w:p w:rsidR="00B1019D" w:rsidRPr="00B1019D" w:rsidRDefault="00B1019D">
      <w:pPr>
        <w:widowControl w:val="0"/>
        <w:autoSpaceDE w:val="0"/>
        <w:autoSpaceDN w:val="0"/>
        <w:adjustRightInd w:val="0"/>
        <w:ind w:firstLine="540"/>
        <w:jc w:val="both"/>
        <w:rPr>
          <w:rFonts w:cs="Calibri"/>
        </w:rPr>
      </w:pPr>
      <w:bookmarkStart w:id="777" w:name="Par6279"/>
      <w:bookmarkEnd w:id="777"/>
      <w:r w:rsidRPr="00B1019D">
        <w:rPr>
          <w:rFonts w:cs="Calibri"/>
        </w:rPr>
        <w:t xml:space="preserve">6. Требования кредиторов, возражения по которым не заявлены в срок, предусмотренный </w:t>
      </w:r>
      <w:hyperlink w:anchor="Par6278" w:history="1">
        <w:r w:rsidRPr="00B1019D">
          <w:rPr>
            <w:rFonts w:cs="Calibri"/>
          </w:rPr>
          <w:t>пунктом 5</w:t>
        </w:r>
      </w:hyperlink>
      <w:r w:rsidRPr="00B1019D">
        <w:rPr>
          <w:rFonts w:cs="Calibri"/>
        </w:rP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B1019D" w:rsidRPr="00B1019D" w:rsidRDefault="00B1019D">
      <w:pPr>
        <w:widowControl w:val="0"/>
        <w:autoSpaceDE w:val="0"/>
        <w:autoSpaceDN w:val="0"/>
        <w:adjustRightInd w:val="0"/>
        <w:ind w:firstLine="540"/>
        <w:jc w:val="both"/>
        <w:rPr>
          <w:rFonts w:cs="Calibri"/>
        </w:rPr>
      </w:pPr>
      <w:bookmarkStart w:id="778" w:name="Par6280"/>
      <w:bookmarkEnd w:id="778"/>
      <w:r w:rsidRPr="00B1019D">
        <w:rPr>
          <w:rFonts w:cs="Calibri"/>
        </w:rPr>
        <w:t xml:space="preserve">7. Требования кредиторов, по которым заявлены возражения, рассматриваются арбитражным судом в порядке, установленном </w:t>
      </w:r>
      <w:hyperlink w:anchor="Par1781" w:history="1">
        <w:r w:rsidRPr="00B1019D">
          <w:rPr>
            <w:rFonts w:cs="Calibri"/>
          </w:rPr>
          <w:t>статьей 60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таких требований в реестр требований кредиторов указываются размер и очередность удовлетворения этих требований.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Копия определения о включении или об отказе во включении указанных требований в реестр требований кредиторов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B1019D" w:rsidRPr="00B1019D" w:rsidRDefault="00B1019D">
      <w:pPr>
        <w:widowControl w:val="0"/>
        <w:autoSpaceDE w:val="0"/>
        <w:autoSpaceDN w:val="0"/>
        <w:adjustRightInd w:val="0"/>
        <w:ind w:firstLine="540"/>
        <w:jc w:val="both"/>
        <w:rPr>
          <w:rFonts w:cs="Calibri"/>
        </w:rPr>
      </w:pPr>
      <w:r w:rsidRPr="00B1019D">
        <w:rPr>
          <w:rFonts w:cs="Calibri"/>
        </w:rPr>
        <w:t>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8. Требование кредитора, установленное соответствующим определением арбитражного суда, включается конкурсным управляющим в реестр требований кредиторов не позднее дня, следующего за днем получения копии указанного определения конкурсным управляющим, о чем кредитор уведомляется конкурсным управляющим в течение трех дней со дня внесения соответствующей записи в реестр </w:t>
      </w:r>
      <w:r w:rsidRPr="00B1019D">
        <w:rPr>
          <w:rFonts w:cs="Calibri"/>
        </w:rPr>
        <w:lastRenderedPageBreak/>
        <w:t>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9. Разногласия по требованиям кредиторов или уполномоченных органов, подтвержденным вступившим в силу решением или иным актом суда, арбитражного суда в части их состава и размера, не подлежат рассмотрению арбитражным судом, а заявления о таких разногласиях подлежат возвращению, за исключением разногласий, связанных с исполнением судебных актов или их пересмотром.</w:t>
      </w:r>
    </w:p>
    <w:p w:rsidR="00B1019D" w:rsidRPr="00B1019D" w:rsidRDefault="00B1019D">
      <w:pPr>
        <w:widowControl w:val="0"/>
        <w:autoSpaceDE w:val="0"/>
        <w:autoSpaceDN w:val="0"/>
        <w:adjustRightInd w:val="0"/>
        <w:ind w:firstLine="540"/>
        <w:jc w:val="both"/>
        <w:rPr>
          <w:rFonts w:cs="Calibri"/>
        </w:rPr>
      </w:pPr>
      <w:bookmarkStart w:id="779" w:name="Par6286"/>
      <w:bookmarkEnd w:id="779"/>
      <w:r w:rsidRPr="00B1019D">
        <w:rPr>
          <w:rFonts w:cs="Calibri"/>
        </w:rPr>
        <w:t xml:space="preserve">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w:t>
      </w:r>
      <w:hyperlink w:anchor="Par5540" w:history="1">
        <w:r w:rsidRPr="00B1019D">
          <w:rPr>
            <w:rFonts w:cs="Calibri"/>
          </w:rPr>
          <w:t>статьей 189.32</w:t>
        </w:r>
      </w:hyperlink>
      <w:r w:rsidRPr="00B1019D">
        <w:rPr>
          <w:rFonts w:cs="Calibri"/>
        </w:rPr>
        <w:t xml:space="preserve">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кредитной организации банкротом и об открытии конкурсного производства конкурсный управляющий с учетом положений </w:t>
      </w:r>
      <w:hyperlink w:anchor="Par6273" w:history="1">
        <w:r w:rsidRPr="00B1019D">
          <w:rPr>
            <w:rFonts w:cs="Calibri"/>
          </w:rPr>
          <w:t>подпункта 1 пункта 3</w:t>
        </w:r>
      </w:hyperlink>
      <w:r w:rsidRPr="00B1019D">
        <w:rPr>
          <w:rFonts w:cs="Calibri"/>
        </w:rPr>
        <w:t xml:space="preserve"> настоящей статьи не направит кредитору уведомление о полном или частичном исключении указанного требования из реестра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11. Возражения по содержанию уведомления, указанного в </w:t>
      </w:r>
      <w:hyperlink w:anchor="Par6286" w:history="1">
        <w:r w:rsidRPr="00B1019D">
          <w:rPr>
            <w:rFonts w:cs="Calibri"/>
          </w:rPr>
          <w:t>пункте 10</w:t>
        </w:r>
      </w:hyperlink>
      <w:r w:rsidRPr="00B1019D">
        <w:rPr>
          <w:rFonts w:cs="Calibri"/>
        </w:rPr>
        <w:t xml:space="preserve"> настоящей статьи, могут быть заявлены кредиторами, а также рассмотрены арбитражным судом в порядке, установленном настоящей статьей. Требования кредиторов, по которым не заявлены указанные возражения в срок, предусмотренный </w:t>
      </w:r>
      <w:hyperlink w:anchor="Par6278" w:history="1">
        <w:r w:rsidRPr="00B1019D">
          <w:rPr>
            <w:rFonts w:cs="Calibri"/>
          </w:rPr>
          <w:t>пунктом 5</w:t>
        </w:r>
      </w:hyperlink>
      <w:r w:rsidRPr="00B1019D">
        <w:rPr>
          <w:rFonts w:cs="Calibri"/>
        </w:rP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B1019D" w:rsidRPr="00B1019D" w:rsidRDefault="00B1019D">
      <w:pPr>
        <w:widowControl w:val="0"/>
        <w:autoSpaceDE w:val="0"/>
        <w:autoSpaceDN w:val="0"/>
        <w:adjustRightInd w:val="0"/>
        <w:ind w:firstLine="540"/>
        <w:jc w:val="both"/>
        <w:rPr>
          <w:rFonts w:cs="Calibri"/>
        </w:rPr>
      </w:pPr>
      <w:bookmarkStart w:id="780" w:name="Par6288"/>
      <w:bookmarkEnd w:id="780"/>
      <w:r w:rsidRPr="00B1019D">
        <w:rPr>
          <w:rFonts w:cs="Calibri"/>
        </w:rPr>
        <w:t xml:space="preserve">12.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ее полномочий в порядке, установленном </w:t>
      </w:r>
      <w:hyperlink w:anchor="Par5552" w:history="1">
        <w:r w:rsidRPr="00B1019D">
          <w:rPr>
            <w:rFonts w:cs="Calibri"/>
          </w:rPr>
          <w:t>пунктами 11</w:t>
        </w:r>
      </w:hyperlink>
      <w:r w:rsidRPr="00B1019D">
        <w:rPr>
          <w:rFonts w:cs="Calibri"/>
        </w:rPr>
        <w:t xml:space="preserve"> - </w:t>
      </w:r>
      <w:hyperlink w:anchor="Par5558" w:history="1">
        <w:r w:rsidRPr="00B1019D">
          <w:rPr>
            <w:rFonts w:cs="Calibri"/>
          </w:rPr>
          <w:t>17 статьи 189.32</w:t>
        </w:r>
      </w:hyperlink>
      <w:r w:rsidRPr="00B1019D">
        <w:rPr>
          <w:rFonts w:cs="Calibri"/>
        </w:rPr>
        <w:t xml:space="preserve"> настоящего Федерального закона, считаются предъявленными в день опубликования сведений о признании кредитной организации банкротом и об открытии конкурсного производства и рассматриваются (устанавливаются) в порядке, установленном настоящей статьей. При этом конкурсный управляющий осуществляет действия, указанные в </w:t>
      </w:r>
      <w:hyperlink w:anchor="Par6277" w:history="1">
        <w:r w:rsidRPr="00B1019D">
          <w:rPr>
            <w:rFonts w:cs="Calibri"/>
          </w:rPr>
          <w:t>пункте 4</w:t>
        </w:r>
      </w:hyperlink>
      <w:r w:rsidRPr="00B1019D">
        <w:rPr>
          <w:rFonts w:cs="Calibri"/>
        </w:rPr>
        <w:t xml:space="preserve"> настоящей статьи, в течение шестидесяти дней со дня опубликования сведений о признании кредитной организации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13. Размер денежных обязательств, возникающих из финансовых договоров, соответствующих требованиям, определенным </w:t>
      </w:r>
      <w:hyperlink w:anchor="Par159" w:history="1">
        <w:r w:rsidRPr="00B1019D">
          <w:rPr>
            <w:rFonts w:cs="Calibri"/>
          </w:rPr>
          <w:t>пунктом 1 статьи 4.1</w:t>
        </w:r>
      </w:hyperlink>
      <w:r w:rsidRPr="00B1019D">
        <w:rPr>
          <w:rFonts w:cs="Calibri"/>
        </w:rPr>
        <w:t xml:space="preserve"> настоящего Федерального закона, определяется в порядке, установленном указанной статьей.</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81" w:name="Par6291"/>
      <w:bookmarkEnd w:id="781"/>
      <w:r w:rsidRPr="00B1019D">
        <w:rPr>
          <w:rFonts w:cs="Calibri"/>
        </w:rPr>
        <w:t>Статья 189.86. Установление размера требований кредиторов для целей определения участников собрания кредиторов</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Установление размера требований кредиторов для целей определения участников собрания кредиторов осуществляется в порядке, установленном </w:t>
      </w:r>
      <w:hyperlink w:anchor="Par6264" w:history="1">
        <w:r w:rsidRPr="00B1019D">
          <w:rPr>
            <w:rFonts w:cs="Calibri"/>
          </w:rPr>
          <w:t>статьей 189.85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bookmarkStart w:id="782" w:name="Par6294"/>
      <w:bookmarkEnd w:id="782"/>
      <w:r w:rsidRPr="00B1019D">
        <w:rPr>
          <w:rFonts w:cs="Calibri"/>
        </w:rPr>
        <w:t xml:space="preserve">2. Для целей участия в первом собрании кредиторов кредиторы вправе предъявить свои требования к кредитной организации в течение тридцати календарных дней со дня опубликования сведений о признании кредитной организации банкротом и об открытии конкурсного производства, а также в порядке, установленном </w:t>
      </w:r>
      <w:hyperlink w:anchor="Par5540" w:history="1">
        <w:r w:rsidRPr="00B1019D">
          <w:rPr>
            <w:rFonts w:cs="Calibri"/>
          </w:rPr>
          <w:t>статьей 189.32</w:t>
        </w:r>
      </w:hyperlink>
      <w:r w:rsidRPr="00B1019D">
        <w:rPr>
          <w:rFonts w:cs="Calibri"/>
        </w:rP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 По истечении указанного срока реестр требований кредиторов для целей определения участников первого собрания кредиторов считается закрытым.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Кредитор (представитель кредитора), чьи требования включены в реестр требований кредиторов на основании копий документов, указанных в </w:t>
      </w:r>
      <w:hyperlink w:anchor="Par6266" w:history="1">
        <w:r w:rsidRPr="00B1019D">
          <w:rPr>
            <w:rFonts w:cs="Calibri"/>
          </w:rPr>
          <w:t>пункте 1 статьи 189.85</w:t>
        </w:r>
      </w:hyperlink>
      <w:r w:rsidRPr="00B1019D">
        <w:rPr>
          <w:rFonts w:cs="Calibri"/>
        </w:rPr>
        <w:t xml:space="preserve"> настоящего Федерального закона, допускается к участию в собрании кредиторов только при предъявлении подлинных документов, подтверждающих обоснованность этих требований.</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83" w:name="Par6297"/>
      <w:bookmarkEnd w:id="783"/>
      <w:r w:rsidRPr="00B1019D">
        <w:rPr>
          <w:rFonts w:cs="Calibri"/>
        </w:rPr>
        <w:t>Статья 189.87. Реестр требований кредиторов</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Реестр требований кредиторов ведет конкурсный управляющий. С учетом особенностей, установленных </w:t>
      </w:r>
      <w:hyperlink w:anchor="Par6286" w:history="1">
        <w:r w:rsidRPr="00B1019D">
          <w:rPr>
            <w:rFonts w:cs="Calibri"/>
          </w:rPr>
          <w:t>пунктом 10 статьи 189.85</w:t>
        </w:r>
      </w:hyperlink>
      <w:r w:rsidRPr="00B1019D">
        <w:rPr>
          <w:rFonts w:cs="Calibri"/>
        </w:rPr>
        <w:t xml:space="preserve"> настоящего Федерального закона, в указанный реестр включаются сведения из составленного временной администрацией по управлению кредитной организацией в </w:t>
      </w:r>
      <w:r w:rsidRPr="00B1019D">
        <w:rPr>
          <w:rFonts w:cs="Calibri"/>
        </w:rPr>
        <w:lastRenderedPageBreak/>
        <w:t xml:space="preserve">соответствии со </w:t>
      </w:r>
      <w:hyperlink w:anchor="Par5540" w:history="1">
        <w:r w:rsidRPr="00B1019D">
          <w:rPr>
            <w:rFonts w:cs="Calibri"/>
          </w:rPr>
          <w:t>статьей 189.32</w:t>
        </w:r>
      </w:hyperlink>
      <w:r w:rsidRPr="00B1019D">
        <w:rPr>
          <w:rFonts w:cs="Calibri"/>
        </w:rPr>
        <w:t xml:space="preserve"> настоящего Федерального закона реестра требований кредиторов, который передается конкурсному управляющему в порядке, установленном </w:t>
      </w:r>
      <w:hyperlink w:anchor="Par5672" w:history="1">
        <w:r w:rsidRPr="00B1019D">
          <w:rPr>
            <w:rFonts w:cs="Calibri"/>
          </w:rPr>
          <w:t>статьей 189.43</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2. Если иное не установлено настоящей статьей, требования кредитора включаются конкурсным управляющим в реестр требований кредиторов по письменному заявлению кредитора на основании вступившего в законную силу решения суда, арбитражного суда, определения о выдаче исполнительного листа на принудительное исполнение решения третейского суда или иного судебного акта, а также на основании иных документов, подтверждающих обоснованность этих требований.</w:t>
      </w:r>
    </w:p>
    <w:p w:rsidR="00B1019D" w:rsidRPr="00B1019D" w:rsidRDefault="00B1019D">
      <w:pPr>
        <w:widowControl w:val="0"/>
        <w:autoSpaceDE w:val="0"/>
        <w:autoSpaceDN w:val="0"/>
        <w:adjustRightInd w:val="0"/>
        <w:ind w:firstLine="540"/>
        <w:jc w:val="both"/>
        <w:rPr>
          <w:rFonts w:cs="Calibri"/>
        </w:rPr>
      </w:pPr>
      <w:bookmarkStart w:id="784" w:name="Par6301"/>
      <w:bookmarkEnd w:id="784"/>
      <w:r w:rsidRPr="00B1019D">
        <w:rPr>
          <w:rFonts w:cs="Calibri"/>
        </w:rPr>
        <w:t>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кредиторов в размере остатка денежных средств на счете, причитающихся кредитору, по письменному заявлению кредитора на основании сведений, имеющихся в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Требование кредитора по договору банковского вклада и (или) договору банковского счета, имеющего в соответствии с Федеральным </w:t>
      </w:r>
      <w:hyperlink r:id="rId1257" w:history="1">
        <w:r w:rsidRPr="00B1019D">
          <w:rPr>
            <w:rFonts w:cs="Calibri"/>
          </w:rPr>
          <w:t>законом</w:t>
        </w:r>
      </w:hyperlink>
      <w:r w:rsidRPr="00B1019D">
        <w:rPr>
          <w:rFonts w:cs="Calibri"/>
        </w:rPr>
        <w:t xml:space="preserve"> "О страховании вкладов физических лиц в банках Российской Федерации" право на получение страхового возмещения, включается конкурсным управляющим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B1019D" w:rsidRPr="00B1019D" w:rsidRDefault="00B1019D">
      <w:pPr>
        <w:widowControl w:val="0"/>
        <w:autoSpaceDE w:val="0"/>
        <w:autoSpaceDN w:val="0"/>
        <w:adjustRightInd w:val="0"/>
        <w:ind w:firstLine="540"/>
        <w:jc w:val="both"/>
        <w:rPr>
          <w:rFonts w:cs="Calibri"/>
        </w:rPr>
      </w:pPr>
      <w:r w:rsidRPr="00B1019D">
        <w:rPr>
          <w:rFonts w:cs="Calibri"/>
        </w:rPr>
        <w:t>Требования кредиторов, перед которыми кредитная организация несет ответственность за причинение вреда их жизни или здоровью, а также требования кредиторов по выплате выходных пособий и оплате труда лиц, работающих или работавших по трудовому договору, могут быть включены конкурсным управляющим в реестр требований кредиторов без письменного заявления кредитора на основании сведений, имеющихся в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включения в реестр требований кредиторов требования кредитора без его письменного заявления на основании сведений, имеющихся в кредитной организации, конкурсный управляющий направляет в срок, не превышающий пяти рабочих дней со дня внесения соответствующей записи в реестр требований кредиторов, в порядке, установленном </w:t>
      </w:r>
      <w:hyperlink w:anchor="Par6277" w:history="1">
        <w:r w:rsidRPr="00B1019D">
          <w:rPr>
            <w:rFonts w:cs="Calibri"/>
          </w:rPr>
          <w:t>пунктом 4 статьи 189.85</w:t>
        </w:r>
      </w:hyperlink>
      <w:r w:rsidRPr="00B1019D">
        <w:rPr>
          <w:rFonts w:cs="Calibri"/>
        </w:rPr>
        <w:t xml:space="preserve"> настоящего Федерального закона, уведомление указанному кредитору.</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Возражения по содержанию указанного уведомления могут быть заявлены кредитором, а также рассмотрены арбитражным судом в порядке, установленном </w:t>
      </w:r>
      <w:hyperlink w:anchor="Par6264" w:history="1">
        <w:r w:rsidRPr="00B1019D">
          <w:rPr>
            <w:rFonts w:cs="Calibri"/>
          </w:rPr>
          <w:t>статьей 189.85</w:t>
        </w:r>
      </w:hyperlink>
      <w:r w:rsidRPr="00B1019D">
        <w:rPr>
          <w:rFonts w:cs="Calibri"/>
        </w:rPr>
        <w:t xml:space="preserve"> настоящего Федерального закона. Требования кредиторов, по которым не заявлены возражения в срок, предусмотренный </w:t>
      </w:r>
      <w:hyperlink w:anchor="Par6278" w:history="1">
        <w:r w:rsidRPr="00B1019D">
          <w:rPr>
            <w:rFonts w:cs="Calibri"/>
          </w:rPr>
          <w:t>пунктом 5 статьи 189.85</w:t>
        </w:r>
      </w:hyperlink>
      <w:r w:rsidRPr="00B1019D">
        <w:rPr>
          <w:rFonts w:cs="Calibri"/>
        </w:rPr>
        <w:t xml:space="preserve"> настоящего Федерального закона, считаются установленными в размере, составе и очередности удовлетворения, которые определены конкурсным управляющим.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Требование кредитора исключается конкурсным управляющим из реестра требований кредиторов на основании определения арбитражного суда, за исключением случая, предусмотренного </w:t>
      </w:r>
      <w:hyperlink w:anchor="Par6286" w:history="1">
        <w:r w:rsidRPr="00B1019D">
          <w:rPr>
            <w:rFonts w:cs="Calibri"/>
          </w:rPr>
          <w:t>пунктами 10</w:t>
        </w:r>
      </w:hyperlink>
      <w:r w:rsidRPr="00B1019D">
        <w:rPr>
          <w:rFonts w:cs="Calibri"/>
        </w:rPr>
        <w:t xml:space="preserve"> - </w:t>
      </w:r>
      <w:hyperlink w:anchor="Par6288" w:history="1">
        <w:r w:rsidRPr="00B1019D">
          <w:rPr>
            <w:rFonts w:cs="Calibri"/>
          </w:rPr>
          <w:t>12 статьи 189.85</w:t>
        </w:r>
      </w:hyperlink>
      <w:r w:rsidRPr="00B1019D">
        <w:rPr>
          <w:rFonts w:cs="Calibri"/>
        </w:rPr>
        <w:t xml:space="preserve"> настоящего Федерального закона, или случая, если кредитор представил письменное согласие на исключение его требования из реестра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5. В реестре требований кредиторов должны быть указаны сведения о каждом кредиторе, размере его требований к кредитной организации, об очередности удовлетворения каждого требования кредитора, а также основания возникновения требований кредитора.</w:t>
      </w:r>
    </w:p>
    <w:p w:rsidR="00B1019D" w:rsidRPr="00B1019D" w:rsidRDefault="00B1019D">
      <w:pPr>
        <w:widowControl w:val="0"/>
        <w:autoSpaceDE w:val="0"/>
        <w:autoSpaceDN w:val="0"/>
        <w:adjustRightInd w:val="0"/>
        <w:ind w:firstLine="540"/>
        <w:jc w:val="both"/>
        <w:rPr>
          <w:rFonts w:cs="Calibri"/>
        </w:rPr>
      </w:pPr>
      <w:r w:rsidRPr="00B1019D">
        <w:rPr>
          <w:rFonts w:cs="Calibri"/>
        </w:rPr>
        <w:t>В реестр требований кредиторов конкурсным управляющим могут быть также включены иные сведения, имеющие значение для установления размера требований кредиторов, соразмерного удовлетворения требований кредиторов, а также для осуществления кредиторами иных прав, предусмотренных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Кредитор, требования которого включены в реестр требований кредиторов, обязан своевременно информировать конкурсного управляющего об изменении сведений, указанных в </w:t>
      </w:r>
      <w:hyperlink w:anchor="Par6266" w:history="1">
        <w:r w:rsidRPr="00B1019D">
          <w:rPr>
            <w:rFonts w:cs="Calibri"/>
          </w:rPr>
          <w:t>пункте 1 статьи 189.85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непредставления или несвоевременного представления указанных сведений конкурсный управляющий и кредитная организация не несут ответственности за причиненные в связи с этим убытки.</w:t>
      </w:r>
    </w:p>
    <w:p w:rsidR="00B1019D" w:rsidRPr="00B1019D" w:rsidRDefault="00B1019D">
      <w:pPr>
        <w:widowControl w:val="0"/>
        <w:autoSpaceDE w:val="0"/>
        <w:autoSpaceDN w:val="0"/>
        <w:adjustRightInd w:val="0"/>
        <w:ind w:firstLine="540"/>
        <w:jc w:val="both"/>
        <w:rPr>
          <w:rFonts w:cs="Calibri"/>
        </w:rPr>
      </w:pPr>
      <w:r w:rsidRPr="00B1019D">
        <w:rPr>
          <w:rFonts w:cs="Calibri"/>
        </w:rPr>
        <w:t>7. Конкурсный управляющий обязан по требованию кредитора (представителя кредитора) в течение пяти рабочих дней со дня получения такого требования направить такому кредитору (его представителю) выписку из реестра требований кредиторов о размере, составе и об очередности удовлетворения этих требований.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Расходы на направление такой выписки в размере, не превышающем стоимости услуг учреждений связи, возлагаются на кредитора.</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8. Трудовые споры между кредитной организацией и работником кредитной организации рассматриваются в порядке, установленном трудовым законодательством и гражданским процессуальным законодательством.</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85" w:name="Par6315"/>
      <w:bookmarkEnd w:id="785"/>
      <w:r w:rsidRPr="00B1019D">
        <w:rPr>
          <w:rFonts w:cs="Calibri"/>
        </w:rPr>
        <w:t>Статья 189.88. Счета кредитной организации в ходе конкурсного производства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Конкурсный управляющий обязан использовать в ходе конкурсного производства только один корреспондентский счет кредитной организации, признанной банкротом, для денежных средств в валюте Российской Федерации - основной счет кредитной организации, открываемый в Банке России, а также в зависимости от количества имеющихся у кредитной организации видов иностранной валюты - необходимое количество счетов кредитной организации для денежных средств в иностранной валюте, открываемых в других кредитных организациях в установленном Банком России порядке.</w:t>
      </w:r>
    </w:p>
    <w:p w:rsidR="00B1019D" w:rsidRPr="00B1019D" w:rsidRDefault="00B1019D">
      <w:pPr>
        <w:widowControl w:val="0"/>
        <w:autoSpaceDE w:val="0"/>
        <w:autoSpaceDN w:val="0"/>
        <w:adjustRightInd w:val="0"/>
        <w:ind w:firstLine="540"/>
        <w:jc w:val="both"/>
        <w:rPr>
          <w:rFonts w:cs="Calibri"/>
        </w:rPr>
      </w:pPr>
      <w:r w:rsidRPr="00B1019D">
        <w:rPr>
          <w:rFonts w:cs="Calibri"/>
        </w:rPr>
        <w:t>2. При осуществлении Агентством полномочий конкурсного управляющего счета кредитной организации в ходе конкурсного производства открываются в Агентстве.</w:t>
      </w:r>
    </w:p>
    <w:p w:rsidR="00B1019D" w:rsidRPr="00B1019D" w:rsidRDefault="00B1019D">
      <w:pPr>
        <w:widowControl w:val="0"/>
        <w:autoSpaceDE w:val="0"/>
        <w:autoSpaceDN w:val="0"/>
        <w:adjustRightInd w:val="0"/>
        <w:ind w:firstLine="540"/>
        <w:jc w:val="both"/>
        <w:rPr>
          <w:rFonts w:cs="Calibri"/>
        </w:rPr>
      </w:pPr>
      <w:r w:rsidRPr="00B1019D">
        <w:rPr>
          <w:rFonts w:cs="Calibri"/>
        </w:rPr>
        <w:t>Для целей осуществления функций конкурсного управляющего Банк России открывает Агентству счета для денежных средств в валюте Российской Федерации.</w:t>
      </w:r>
    </w:p>
    <w:p w:rsidR="00B1019D" w:rsidRPr="00B1019D" w:rsidRDefault="00B1019D">
      <w:pPr>
        <w:widowControl w:val="0"/>
        <w:autoSpaceDE w:val="0"/>
        <w:autoSpaceDN w:val="0"/>
        <w:adjustRightInd w:val="0"/>
        <w:ind w:firstLine="540"/>
        <w:jc w:val="both"/>
        <w:rPr>
          <w:rFonts w:cs="Calibri"/>
        </w:rPr>
      </w:pPr>
      <w:bookmarkStart w:id="786" w:name="Par6320"/>
      <w:bookmarkEnd w:id="786"/>
      <w:r w:rsidRPr="00B1019D">
        <w:rPr>
          <w:rFonts w:cs="Calibri"/>
        </w:rPr>
        <w:t>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деятельности на рынке ценных бумаг, и залоговых счетов, подлежат закрытию по мере их обнаружения. Остатки денежных средств кредитной организации должны быть перечислены с указанных счетов на счета кредитной организации в ходе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4. После принятия арбитражным судом решения о признании кредитной организации банкротом и об открытии конкурсного производства Банк России в течение десяти дней со дня получения от конкурсного управляющего соответствующего требования перечисляет на счета кредитной организации в ходе конкурсного производства средства обязательных резервов, депонированные кредитной организацией в Банке России, а также иные денежные средства кредитной организации, размещенные в Банке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5. На счета кредитной организации в ходе конкурсного производства зачисляются денежные средства кредитной организации, поступающие в ходе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6. С основного счета кредитной организации в ходе конкурсного производства осуществляются выплаты кредиторам, текущие коммунальные и эксплуатационные платежи кредитной организации, оплачиваются иные расходы, связанные с осуществлением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7. Информацию о расходовании денежных средств кредитной организации с ее счетов в ходе конкурсного производства конкурсный управляющий представляет в арбитражный суд, комитет кредиторов и Банк России по их требованию, но не чаще одного раза в месяц.</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87" w:name="Par6326"/>
      <w:bookmarkEnd w:id="787"/>
      <w:r w:rsidRPr="00B1019D">
        <w:rPr>
          <w:rFonts w:cs="Calibri"/>
        </w:rPr>
        <w:t>Статья 189.89. Распоряжение имуществом кредитной организации в ходе конкурсного производства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После проведения инвентаризации имущества кредитной организации конкурсный управляющий приступает к продаже имущества кредитной организации на открытых торгах в порядке и на условиях, которые определены настоящим Федеральным законом, если иной порядок распоряжения имуществом кредитной организации не установлен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Конкурсный управляющий, функции которого осуществляет Агентство, по согласованию с Комитетом банковского надзора Банка России осуществляет </w:t>
      </w:r>
      <w:hyperlink r:id="rId1258" w:history="1">
        <w:r w:rsidRPr="00B1019D">
          <w:rPr>
            <w:rFonts w:cs="Calibri"/>
          </w:rPr>
          <w:t>передачу</w:t>
        </w:r>
      </w:hyperlink>
      <w:r w:rsidRPr="00B1019D">
        <w:rPr>
          <w:rFonts w:cs="Calibri"/>
        </w:rPr>
        <w:t xml:space="preserve"> имущества (активов) и обязательств кредитной организации или их части приобретателю (приобретателям) в порядке, установленном настоящей статьей.</w:t>
      </w:r>
    </w:p>
    <w:p w:rsidR="00B1019D" w:rsidRPr="00B1019D" w:rsidRDefault="00B1019D">
      <w:pPr>
        <w:widowControl w:val="0"/>
        <w:autoSpaceDE w:val="0"/>
        <w:autoSpaceDN w:val="0"/>
        <w:adjustRightInd w:val="0"/>
        <w:ind w:firstLine="540"/>
        <w:jc w:val="both"/>
        <w:rPr>
          <w:rFonts w:cs="Calibri"/>
        </w:rPr>
      </w:pPr>
      <w:bookmarkStart w:id="788" w:name="Par6330"/>
      <w:bookmarkEnd w:id="788"/>
      <w:r w:rsidRPr="00B1019D">
        <w:rPr>
          <w:rFonts w:cs="Calibri"/>
        </w:rPr>
        <w:t>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составе имущества (активов) и обязательств кредитной организации, результатах оценки имущества (активов), произведенной в соответствии с требованиями настоящей статьи, а также обоснование целесообразности передачи имущества (активов) и обязательств.</w:t>
      </w:r>
    </w:p>
    <w:p w:rsidR="00B1019D" w:rsidRPr="00B1019D" w:rsidRDefault="00B1019D">
      <w:pPr>
        <w:widowControl w:val="0"/>
        <w:autoSpaceDE w:val="0"/>
        <w:autoSpaceDN w:val="0"/>
        <w:adjustRightInd w:val="0"/>
        <w:ind w:firstLine="540"/>
        <w:jc w:val="both"/>
        <w:rPr>
          <w:rFonts w:cs="Calibri"/>
        </w:rPr>
      </w:pPr>
      <w:bookmarkStart w:id="789" w:name="Par6331"/>
      <w:bookmarkEnd w:id="789"/>
      <w:r w:rsidRPr="00B1019D">
        <w:rPr>
          <w:rFonts w:cs="Calibri"/>
        </w:rPr>
        <w:t xml:space="preserve">4. В случае, если передачу имущества (активов) и обязательств кредитной организации предлагается осуществлять по частям, указанное в </w:t>
      </w:r>
      <w:hyperlink w:anchor="Par6330" w:history="1">
        <w:r w:rsidRPr="00B1019D">
          <w:rPr>
            <w:rFonts w:cs="Calibri"/>
          </w:rPr>
          <w:t>пункте 3</w:t>
        </w:r>
      </w:hyperlink>
      <w:r w:rsidRPr="00B1019D">
        <w:rPr>
          <w:rFonts w:cs="Calibri"/>
        </w:rPr>
        <w:t xml:space="preserve"> настоящей статьи предложение конкурсного управляющего </w:t>
      </w:r>
      <w:r w:rsidRPr="00B1019D">
        <w:rPr>
          <w:rFonts w:cs="Calibri"/>
        </w:rPr>
        <w:lastRenderedPageBreak/>
        <w:t>должно содержать сведения о составе имущества (активов) и обязательств кредитной организации в отношении каждой из передаваемых частей.</w:t>
      </w:r>
    </w:p>
    <w:p w:rsidR="00B1019D" w:rsidRPr="00B1019D" w:rsidRDefault="00B1019D">
      <w:pPr>
        <w:widowControl w:val="0"/>
        <w:autoSpaceDE w:val="0"/>
        <w:autoSpaceDN w:val="0"/>
        <w:adjustRightInd w:val="0"/>
        <w:ind w:firstLine="540"/>
        <w:jc w:val="both"/>
        <w:rPr>
          <w:rFonts w:cs="Calibri"/>
        </w:rPr>
      </w:pPr>
      <w:r w:rsidRPr="00B1019D">
        <w:rPr>
          <w:rFonts w:cs="Calibri"/>
        </w:rPr>
        <w:t>5. Размер передаваемых приобретателю (приобретателям) обязательств кредитной организации определяется конкурсным управляющим на основании сведений, имеющихся в кредитной организации. Стоимость передаваемого приобретателю (приобретателям) имущества (активов) кредитной организации определяется в соответствии с отчетом оценщика, привлеченного конкурсным управляющим и действующего на основании договора.</w:t>
      </w:r>
    </w:p>
    <w:p w:rsidR="00B1019D" w:rsidRPr="00B1019D" w:rsidRDefault="00B1019D">
      <w:pPr>
        <w:widowControl w:val="0"/>
        <w:autoSpaceDE w:val="0"/>
        <w:autoSpaceDN w:val="0"/>
        <w:adjustRightInd w:val="0"/>
        <w:ind w:firstLine="540"/>
        <w:jc w:val="both"/>
        <w:rPr>
          <w:rFonts w:cs="Calibri"/>
        </w:rPr>
      </w:pPr>
      <w:r w:rsidRPr="00B1019D">
        <w:rPr>
          <w:rFonts w:cs="Calibri"/>
        </w:rPr>
        <w:t>6. Комитет банковского надзора Банка России принимает решение о согласовании предложения конкурсного управляющего об осуществлении передачи имущества (активов) и обязательств кредитной организации или об отказе в его согласовании не позднее чем через десять рабочих дней со дня поступления такого предложения конкурсного управляющего и уведомляет конкурсного управляющего о принятом решении не позднее двух рабочих дней со дня принятия соответствующего решения.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7. Комитет банковского надзора Банка России вправе отказать в согласовании предложения конкурсного управляющего об осуществлении передачи имущества (активов) и обязательств кредитной организации по основаниям, установленным нормативным </w:t>
      </w:r>
      <w:hyperlink r:id="rId1259" w:history="1">
        <w:r w:rsidRPr="00B1019D">
          <w:rPr>
            <w:rFonts w:cs="Calibri"/>
          </w:rPr>
          <w:t>актом</w:t>
        </w:r>
      </w:hyperlink>
      <w:r w:rsidRPr="00B1019D">
        <w:rPr>
          <w:rFonts w:cs="Calibri"/>
        </w:rPr>
        <w:t xml:space="preserve"> Банка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8. В течение трех рабочих дней со дня получения уведомления о решении Комитета банковского надзора Банка России о согласовании предложения конкурсного управляющего об осуществлении передачи имущества (активов) и обязательств кредитной организации конкурсный управляющий включает в Единый федеральный реестр сведений о банкротстве сведения о проведении отбора приобретателя (приобретателей) имущества (активов) и обязательств кредитной организации, которые должны содержать порядок предоставления сведений о составе передаваемых имущества (активов) и обязательств кредитной организации, об их стоимости и о методах оценки.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9. Кредитные организации, имеющие лицензию на привлечение денежных средств физических лиц во вклады, вправе направить конкурсному управляющему заявку на участие в отборе приобретателя (приобретателей) имущества (активов) и обязательств кредитной организации в течение десяти рабочих дней со дня включения сведений, указанных в </w:t>
      </w:r>
      <w:hyperlink w:anchor="Par6331" w:history="1">
        <w:r w:rsidRPr="00B1019D">
          <w:rPr>
            <w:rFonts w:cs="Calibri"/>
          </w:rPr>
          <w:t>пункте 4</w:t>
        </w:r>
      </w:hyperlink>
      <w:r w:rsidRPr="00B1019D">
        <w:rPr>
          <w:rFonts w:cs="Calibri"/>
        </w:rPr>
        <w:t xml:space="preserve"> настоящей статьи, в Единый федеральный реестр сведений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10. Заявка на участие в отборе приобретателя (приобретателей) имущества (активов) и обязательств кредитной организации должна содержать предложение об отсрочке исполнения приобретателем обязательств перед Агентством как кредитором по обязательствам, перешедшим к Агентству в результате выплаты Агентством страхового возмещения вкладчикам кредитной организации. Указанная отсрочка не может превышать один год со дня заключения договора о передаче приобретателю имущества (активов) и обязательств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11. Конкурсный управляющий направляет поступившие заявки на участие в отборе приобретателя (приобретателей) имущества (активов) и обязательств кредитной организации в Комитет банковского надзора Банка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12. Комитет банковского надзора Банка России вправе отказать в согласовании приобретателя (приобретателей) имущества (активов) и обязательств кредитной организации по основаниям, установленным нормативным </w:t>
      </w:r>
      <w:hyperlink r:id="rId1260" w:history="1">
        <w:r w:rsidRPr="00B1019D">
          <w:rPr>
            <w:rFonts w:cs="Calibri"/>
          </w:rPr>
          <w:t>актом</w:t>
        </w:r>
      </w:hyperlink>
      <w:r w:rsidRPr="00B1019D">
        <w:rPr>
          <w:rFonts w:cs="Calibri"/>
        </w:rPr>
        <w:t xml:space="preserve"> Банка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13. В случае передачи приобретателю (приобретателям) части обязательств кредитной организации обязательства кредиторов последующей очереди передаются только после полной передачи обязательств кредиторов предыдущих очередей. Такая очередность определяется в соответствии со </w:t>
      </w:r>
      <w:hyperlink w:anchor="Par6374" w:history="1">
        <w:r w:rsidRPr="00B1019D">
          <w:rPr>
            <w:rFonts w:cs="Calibri"/>
          </w:rPr>
          <w:t>статьей 189.92</w:t>
        </w:r>
      </w:hyperlink>
      <w:r w:rsidRPr="00B1019D">
        <w:rPr>
          <w:rFonts w:cs="Calibri"/>
        </w:rPr>
        <w:t xml:space="preserve"> настоящего Федерального закона. Не может передаваться приобретателю часть обязательств кредитной организации одной очереди, если иное не установлено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14. Передача имущества (активов) и обязательств кредитной организации или их части осуществляется исходя из принципов добросовестности и разумности действий конкурсного управляющего, эквивалентности размера передаваемых обязательств стоимости передаваемого имущества (активов),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кредитной организации, очередности и пропорциональности удовлетворения требований кредиторов, равенства кредиторов одной очереди.</w:t>
      </w:r>
    </w:p>
    <w:p w:rsidR="00B1019D" w:rsidRPr="00B1019D" w:rsidRDefault="00B1019D">
      <w:pPr>
        <w:widowControl w:val="0"/>
        <w:autoSpaceDE w:val="0"/>
        <w:autoSpaceDN w:val="0"/>
        <w:adjustRightInd w:val="0"/>
        <w:ind w:firstLine="540"/>
        <w:jc w:val="both"/>
        <w:rPr>
          <w:rFonts w:cs="Calibri"/>
        </w:rPr>
      </w:pPr>
      <w:bookmarkStart w:id="790" w:name="Par6342"/>
      <w:bookmarkEnd w:id="790"/>
      <w:r w:rsidRPr="00B1019D">
        <w:rPr>
          <w:rFonts w:cs="Calibri"/>
        </w:rPr>
        <w:t xml:space="preserve">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опубликования уведомления о передаче указанных </w:t>
      </w:r>
      <w:r w:rsidRPr="00B1019D">
        <w:rPr>
          <w:rFonts w:cs="Calibri"/>
        </w:rPr>
        <w:lastRenderedPageBreak/>
        <w:t>имущества (активов) и обязательств, а также включения его в Единый федеральный реестр сведений о банкротстве. Такое уведомление подлежит опубликованию не менее чем за месяц до предполагаемой даты передачи приобретателю имущества (активов) и обязательств кредитной организации или их части. Уведомление о передаче приобретателю имущества (активов) и обязательств кредитной организации или их части должно содержать:</w:t>
      </w:r>
    </w:p>
    <w:p w:rsidR="00B1019D" w:rsidRPr="00B1019D" w:rsidRDefault="00B1019D">
      <w:pPr>
        <w:widowControl w:val="0"/>
        <w:autoSpaceDE w:val="0"/>
        <w:autoSpaceDN w:val="0"/>
        <w:adjustRightInd w:val="0"/>
        <w:ind w:firstLine="540"/>
        <w:jc w:val="both"/>
        <w:rPr>
          <w:rFonts w:cs="Calibri"/>
        </w:rPr>
      </w:pPr>
      <w:r w:rsidRPr="00B1019D">
        <w:rPr>
          <w:rFonts w:cs="Calibri"/>
        </w:rPr>
        <w:t>1) наименование кредитной организации, передающей имущество (активы) и обязательства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B1019D" w:rsidRPr="00B1019D" w:rsidRDefault="00B1019D">
      <w:pPr>
        <w:widowControl w:val="0"/>
        <w:autoSpaceDE w:val="0"/>
        <w:autoSpaceDN w:val="0"/>
        <w:adjustRightInd w:val="0"/>
        <w:ind w:firstLine="540"/>
        <w:jc w:val="both"/>
        <w:rPr>
          <w:rFonts w:cs="Calibri"/>
        </w:rPr>
      </w:pPr>
      <w:r w:rsidRPr="00B1019D">
        <w:rPr>
          <w:rFonts w:cs="Calibri"/>
        </w:rPr>
        <w:t>2) наименование кредитной организации-приобретателя, которой передаются имущество (активы) и обязательства кредитной организации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B1019D" w:rsidRPr="00B1019D" w:rsidRDefault="00B1019D">
      <w:pPr>
        <w:widowControl w:val="0"/>
        <w:autoSpaceDE w:val="0"/>
        <w:autoSpaceDN w:val="0"/>
        <w:adjustRightInd w:val="0"/>
        <w:ind w:firstLine="540"/>
        <w:jc w:val="both"/>
        <w:rPr>
          <w:rFonts w:cs="Calibri"/>
        </w:rPr>
      </w:pPr>
      <w:r w:rsidRPr="00B1019D">
        <w:rPr>
          <w:rFonts w:cs="Calibri"/>
        </w:rPr>
        <w:t>3) критерии отнесения обязательств к числу обязательств, передаваемых приобретателю;</w:t>
      </w:r>
    </w:p>
    <w:p w:rsidR="00B1019D" w:rsidRPr="00B1019D" w:rsidRDefault="00B1019D">
      <w:pPr>
        <w:widowControl w:val="0"/>
        <w:autoSpaceDE w:val="0"/>
        <w:autoSpaceDN w:val="0"/>
        <w:adjustRightInd w:val="0"/>
        <w:ind w:firstLine="540"/>
        <w:jc w:val="both"/>
        <w:rPr>
          <w:rFonts w:cs="Calibri"/>
        </w:rPr>
      </w:pPr>
      <w:r w:rsidRPr="00B1019D">
        <w:rPr>
          <w:rFonts w:cs="Calibri"/>
        </w:rPr>
        <w:t>4) порядок получения кредиторами кредитной организации информации об отнесении обязательств перед ними к числу обязательств, передаваемых приобретателю.</w:t>
      </w:r>
    </w:p>
    <w:p w:rsidR="00B1019D" w:rsidRPr="00B1019D" w:rsidRDefault="00B1019D">
      <w:pPr>
        <w:widowControl w:val="0"/>
        <w:autoSpaceDE w:val="0"/>
        <w:autoSpaceDN w:val="0"/>
        <w:adjustRightInd w:val="0"/>
        <w:ind w:firstLine="540"/>
        <w:jc w:val="both"/>
        <w:rPr>
          <w:rFonts w:cs="Calibri"/>
        </w:rPr>
      </w:pPr>
      <w:r w:rsidRPr="00B1019D">
        <w:rPr>
          <w:rFonts w:cs="Calibri"/>
        </w:rPr>
        <w:t>16. В течение месяца с даты опубликования уведомления о передаче приобретателю имущества (активов) и обязательств кредитной организации или их части кредитор кредитной организации вправе направить в письменной форме в кредитную организацию заявление о несогласии с передачей прав и обязательств по договору, заключенному им с кредитной организацией. С даты получения конкурсным управляющим указанного заявления пропорциональная доля имущества, подлежащего передаче, исключается конкурсным управляющим из имущества кредитной организации, подлежащего передаче приобретателю.</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17. Требования кредитора кредитной организации, направившего в письменной форме заявление о несогласии с передачей прав и обязательств по договору, заключенному им с кредитной организацией, удовлетворяются в соответствии с очередностью, установленной </w:t>
      </w:r>
      <w:hyperlink w:anchor="Par6374" w:history="1">
        <w:r w:rsidRPr="00B1019D">
          <w:rPr>
            <w:rFonts w:cs="Calibri"/>
          </w:rPr>
          <w:t>статьей 189.92</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18. После передачи имущества (активов) и обязательств кредитной организации или их части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кредитной организации лицензии на осуществление банковских операций.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19. Имущество (активы) и обязательства кредитной организации или их часть считаются переданными приобретателю со дня подписания передаточного акта обеими сторонами. С этого момента приобретатель несет ответственность за риск случайной гибели или случайного повреждения полученного им имущества. Одновременно с подписанием передаточного акта конкурсный управляющий направляет в официальное издание для опубликования информацию о передаче приобретателю имущества и обязательств кредитной организации и включает соответствующую информацию в Единый федеральный реестр сведений о банкротстве. Такая информация должна содержать сведения, указанные в </w:t>
      </w:r>
      <w:hyperlink w:anchor="Par6342" w:history="1">
        <w:r w:rsidRPr="00B1019D">
          <w:rPr>
            <w:rFonts w:cs="Calibri"/>
          </w:rPr>
          <w:t>пункте 15</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20. Имущество (активы) и обязательства кредитной организации или их часть, переданные приобретателю (приобретателям), исключаются из конкурсной массы и реестра требований кредиторов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21. При продаже имущества кредитной организации права требования по договорам займа, кредита и факторинга могут быть выставлены на торги единым лотом (продажа кредитного портфеля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Единым лотом также может быть выставлено на торги имущество, переданное кредитной организацией по договорам лизинга с одновременной уступкой прав требований по таким договорам.</w:t>
      </w:r>
    </w:p>
    <w:p w:rsidR="00B1019D" w:rsidRPr="00B1019D" w:rsidRDefault="00B1019D">
      <w:pPr>
        <w:widowControl w:val="0"/>
        <w:autoSpaceDE w:val="0"/>
        <w:autoSpaceDN w:val="0"/>
        <w:adjustRightInd w:val="0"/>
        <w:ind w:firstLine="540"/>
        <w:jc w:val="both"/>
        <w:rPr>
          <w:rFonts w:cs="Calibri"/>
        </w:rPr>
      </w:pPr>
      <w:r w:rsidRPr="00B1019D">
        <w:rPr>
          <w:rFonts w:cs="Calibri"/>
        </w:rPr>
        <w:t>22. В целях сокращения сроков расчетов с кредиторами конкурсный управляющий вправе приобрести имущество кредитной организации, не проданное на повторных торгах, по начальной цене, установленной для повторных торгов. Указанная сделка совершается в письменной форме.</w:t>
      </w:r>
    </w:p>
    <w:p w:rsidR="00B1019D" w:rsidRPr="00B1019D" w:rsidRDefault="00B1019D">
      <w:pPr>
        <w:widowControl w:val="0"/>
        <w:autoSpaceDE w:val="0"/>
        <w:autoSpaceDN w:val="0"/>
        <w:adjustRightInd w:val="0"/>
        <w:ind w:firstLine="540"/>
        <w:jc w:val="both"/>
        <w:rPr>
          <w:rFonts w:cs="Calibri"/>
        </w:rPr>
      </w:pPr>
      <w:r w:rsidRPr="00B1019D">
        <w:rPr>
          <w:rFonts w:cs="Calibri"/>
        </w:rPr>
        <w:t>23. Принадлежащие кредитной организации ценные бумаги, допущенные к обращению на организованном рынке ценных бумаг, могут быть проданы на организованных торгах или на основании договора купли-продажи, заключаемого без проведения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24. В ходе конкурсного производства не может производиться замещение активов кредитной </w:t>
      </w:r>
      <w:r w:rsidRPr="00B1019D">
        <w:rPr>
          <w:rFonts w:cs="Calibri"/>
        </w:rPr>
        <w:lastRenderedPageBreak/>
        <w:t xml:space="preserve">организации, которое предусмотрено настоящим Федеральным </w:t>
      </w:r>
      <w:hyperlink w:anchor="Par3137" w:history="1">
        <w:r w:rsidRPr="00B1019D">
          <w:rPr>
            <w:rFonts w:cs="Calibri"/>
          </w:rPr>
          <w:t>законом</w:t>
        </w:r>
      </w:hyperlink>
      <w:r w:rsidRPr="00B1019D">
        <w:rPr>
          <w:rFonts w:cs="Calibri"/>
        </w:rPr>
        <w:t>.</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91" w:name="Par6358"/>
      <w:bookmarkEnd w:id="791"/>
      <w:r w:rsidRPr="00B1019D">
        <w:rPr>
          <w:rFonts w:cs="Calibri"/>
        </w:rPr>
        <w:t>Статья 189.90.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Сделка, совершенная кредитной организацией или иным лицом за ее счет, может быть признана арбитражным судом, рассматривающим дело о банкротстве кредитной организации, недействительной по заявлению конкурсного управляющего в порядке и по основаниям, которые предусмотрены настоящим Федеральным законом, Гражданским </w:t>
      </w:r>
      <w:hyperlink r:id="rId1261" w:history="1">
        <w:r w:rsidRPr="00B1019D">
          <w:rPr>
            <w:rFonts w:cs="Calibri"/>
          </w:rPr>
          <w:t>кодексом</w:t>
        </w:r>
      </w:hyperlink>
      <w:r w:rsidRPr="00B1019D">
        <w:rPr>
          <w:rFonts w:cs="Calibri"/>
        </w:rPr>
        <w:t xml:space="preserve">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ar5645" w:history="1">
        <w:r w:rsidRPr="00B1019D">
          <w:rPr>
            <w:rFonts w:cs="Calibri"/>
          </w:rPr>
          <w:t>пунктами 1</w:t>
        </w:r>
      </w:hyperlink>
      <w:r w:rsidRPr="00B1019D">
        <w:rPr>
          <w:rFonts w:cs="Calibri"/>
        </w:rPr>
        <w:t xml:space="preserve"> - </w:t>
      </w:r>
      <w:hyperlink w:anchor="Par5657" w:history="1">
        <w:r w:rsidRPr="00B1019D">
          <w:rPr>
            <w:rFonts w:cs="Calibri"/>
          </w:rPr>
          <w:t>10 статьи 189.40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bookmarkStart w:id="792" w:name="Par6361"/>
      <w:bookmarkEnd w:id="792"/>
      <w:r w:rsidRPr="00B1019D">
        <w:rPr>
          <w:rFonts w:cs="Calibri"/>
        </w:rPr>
        <w:t xml:space="preserve">2. Конкурсный управляющий кредитной организации в порядке, установленном статьей 102 настоящего Федерального закона, вправе отказаться от исполнения договоров и иных сделок, совершенных кредитной организацией и не исполненных сторонами полностью или частично, если исполнение кредитной организацией указанных сделок повлечет за собой убытки для кредитной организации по сравнению с аналогичными сделками, совершенными при сравнимых обстоятельствах. При этом отказ от исполнения финансовых договоров, соответствующих требованиям </w:t>
      </w:r>
      <w:hyperlink w:anchor="Par159" w:history="1">
        <w:r w:rsidRPr="00B1019D">
          <w:rPr>
            <w:rFonts w:cs="Calibri"/>
          </w:rPr>
          <w:t>пункта 1 статьи 4.1</w:t>
        </w:r>
      </w:hyperlink>
      <w:r w:rsidRPr="00B1019D">
        <w:rPr>
          <w:rFonts w:cs="Calibri"/>
        </w:rPr>
        <w:t xml:space="preserve"> настоящего Федерального закона, может быть заявлен только в порядке, установленном </w:t>
      </w:r>
      <w:hyperlink w:anchor="Par2622" w:history="1">
        <w:r w:rsidRPr="00B1019D">
          <w:rPr>
            <w:rFonts w:cs="Calibri"/>
          </w:rPr>
          <w:t>пунктом 6 статьи 102</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случаях, предусмотренных </w:t>
      </w:r>
      <w:hyperlink w:anchor="Par6361" w:history="1">
        <w:r w:rsidRPr="00B1019D">
          <w:rPr>
            <w:rFonts w:cs="Calibri"/>
          </w:rPr>
          <w:t>пунктом 2</w:t>
        </w:r>
      </w:hyperlink>
      <w:r w:rsidRPr="00B1019D">
        <w:rPr>
          <w:rFonts w:cs="Calibri"/>
        </w:rPr>
        <w:t xml:space="preserve"> настоящей статьи, договор, заключенный кредитной организацией, считается расторгнутым со дня получения каждой из сторон указанного договора заявления конкурсного управляющего об отказе от исполнения указанного договора.</w:t>
      </w:r>
    </w:p>
    <w:p w:rsidR="00B1019D" w:rsidRPr="00B1019D" w:rsidRDefault="00B1019D">
      <w:pPr>
        <w:widowControl w:val="0"/>
        <w:autoSpaceDE w:val="0"/>
        <w:autoSpaceDN w:val="0"/>
        <w:adjustRightInd w:val="0"/>
        <w:ind w:firstLine="540"/>
        <w:jc w:val="both"/>
        <w:rPr>
          <w:rFonts w:cs="Calibri"/>
        </w:rPr>
      </w:pPr>
      <w:r w:rsidRPr="00B1019D">
        <w:rPr>
          <w:rFonts w:cs="Calibri"/>
        </w:rPr>
        <w:t>Сторона договора, который заключен кредитной организацией и в отношении которого заявлен отказ от исполнения, вправе потребовать от кредитной организации возмещения убытков, вызванных отказом от исполнения указанного договора.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93" w:name="Par6365"/>
      <w:bookmarkEnd w:id="793"/>
      <w:r w:rsidRPr="00B1019D">
        <w:rPr>
          <w:rFonts w:cs="Calibri"/>
        </w:rPr>
        <w:t>Статья 189.91. Конкурсная масса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Все имущество кредитной организации, имеющееся на день открытия конкурсного производства и выявленное в ходе конкурсного производства, составляет конкурсную массу.</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Из имущества кредитной организации, которое составляет конкурсную массу, исключаются имущество, составляющее ипотечное покрытие в соответствии с </w:t>
      </w:r>
      <w:hyperlink w:anchor="Par6372" w:history="1">
        <w:r w:rsidRPr="00B1019D">
          <w:rPr>
            <w:rFonts w:cs="Calibri"/>
          </w:rPr>
          <w:t>пунктом 4</w:t>
        </w:r>
      </w:hyperlink>
      <w:r w:rsidRPr="00B1019D">
        <w:rPr>
          <w:rFonts w:cs="Calibri"/>
        </w:rPr>
        <w:t xml:space="preserve"> настоящей статьи, ценные бумаги и иное имущество клиентов кредитной организации, принятые и (или) приобретенные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иное имущество, исключаемое из конкурсной массы в соответствии с </w:t>
      </w:r>
      <w:hyperlink w:anchor="Par3430" w:history="1">
        <w:r w:rsidRPr="00B1019D">
          <w:rPr>
            <w:rFonts w:cs="Calibri"/>
          </w:rPr>
          <w:t>законодательством</w:t>
        </w:r>
      </w:hyperlink>
      <w:r w:rsidRPr="00B1019D">
        <w:rPr>
          <w:rFonts w:cs="Calibri"/>
        </w:rPr>
        <w:t xml:space="preserve">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В составе имущества кредитной организации отдельно учитывается и подлежит обязательной оценке имущество, являющееся предметом залога.</w:t>
      </w:r>
    </w:p>
    <w:p w:rsidR="00B1019D" w:rsidRPr="00B1019D" w:rsidRDefault="00B1019D">
      <w:pPr>
        <w:widowControl w:val="0"/>
        <w:autoSpaceDE w:val="0"/>
        <w:autoSpaceDN w:val="0"/>
        <w:adjustRightInd w:val="0"/>
        <w:ind w:firstLine="540"/>
        <w:jc w:val="both"/>
        <w:rPr>
          <w:rFonts w:cs="Calibri"/>
        </w:rPr>
      </w:pPr>
      <w:r w:rsidRPr="00B1019D">
        <w:rPr>
          <w:rFonts w:cs="Calibri"/>
        </w:rPr>
        <w:t>Не подлежит обязательной оценке залог прав по договору банковского счета.</w:t>
      </w:r>
    </w:p>
    <w:p w:rsidR="00B1019D" w:rsidRPr="00B1019D" w:rsidRDefault="00B1019D">
      <w:pPr>
        <w:widowControl w:val="0"/>
        <w:autoSpaceDE w:val="0"/>
        <w:autoSpaceDN w:val="0"/>
        <w:adjustRightInd w:val="0"/>
        <w:ind w:firstLine="540"/>
        <w:jc w:val="both"/>
        <w:rPr>
          <w:rFonts w:cs="Calibri"/>
        </w:rPr>
      </w:pPr>
      <w:r w:rsidRPr="00B1019D">
        <w:rPr>
          <w:rFonts w:cs="Calibri"/>
        </w:rPr>
        <w:t>3. При наличии в составе имущества кредитной организации имущества, относящегося к социально значимым объектам в соответствии с настоящим Федеральным законом, и жилищного фонда социального использования, которые не включаются в конкурсную массу в соответствии с настоящим Федеральным законом, передача (реализация) указанного имущества осуществляется конкурсным управляющим в порядке и на условиях, которые установлены настоящим Федеральным законом.</w:t>
      </w:r>
    </w:p>
    <w:p w:rsidR="00B1019D" w:rsidRPr="00B1019D" w:rsidRDefault="00B1019D">
      <w:pPr>
        <w:widowControl w:val="0"/>
        <w:autoSpaceDE w:val="0"/>
        <w:autoSpaceDN w:val="0"/>
        <w:adjustRightInd w:val="0"/>
        <w:ind w:firstLine="540"/>
        <w:jc w:val="both"/>
        <w:rPr>
          <w:rFonts w:cs="Calibri"/>
        </w:rPr>
      </w:pPr>
      <w:bookmarkStart w:id="794" w:name="Par6372"/>
      <w:bookmarkEnd w:id="794"/>
      <w:r w:rsidRPr="00B1019D">
        <w:rPr>
          <w:rFonts w:cs="Calibri"/>
        </w:rPr>
        <w:t xml:space="preserve">4. Составляющее ипотечное покрытие имущество кредитной организации, осуществлявшей в соответствии с Федеральным </w:t>
      </w:r>
      <w:hyperlink r:id="rId1262" w:history="1">
        <w:r w:rsidRPr="00B1019D">
          <w:rPr>
            <w:rFonts w:cs="Calibri"/>
          </w:rPr>
          <w:t>законом</w:t>
        </w:r>
      </w:hyperlink>
      <w:r w:rsidRPr="00B1019D">
        <w:rPr>
          <w:rFonts w:cs="Calibri"/>
        </w:rPr>
        <w:t xml:space="preserve"> "Об ипотечных ценных бумагах" эмиссию облигаций с ипотечным покрытием, исключается из конкурсной массы, а требования кредиторов по облигациям с ипотечным покрытием удовлетворяются в порядке, установленном указанным Федеральным </w:t>
      </w:r>
      <w:hyperlink r:id="rId1263" w:history="1">
        <w:r w:rsidRPr="00B1019D">
          <w:rPr>
            <w:rFonts w:cs="Calibri"/>
          </w:rPr>
          <w:t>законом</w:t>
        </w:r>
      </w:hyperlink>
      <w:r w:rsidRPr="00B1019D">
        <w:rPr>
          <w:rFonts w:cs="Calibri"/>
        </w:rPr>
        <w:t>.</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95" w:name="Par6374"/>
      <w:bookmarkEnd w:id="795"/>
      <w:r w:rsidRPr="00B1019D">
        <w:rPr>
          <w:rFonts w:cs="Calibri"/>
        </w:rPr>
        <w:t>Статья 189.92. Очередность удовлетворения требований кредиторов в ходе конкурсного производства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Исполнение обязательств перед кредиторами кредитной организации в ходе конкурсного производства осуществляется в очередности, установленной настоящим Федеральным </w:t>
      </w:r>
      <w:hyperlink w:anchor="Par3489" w:history="1">
        <w:r w:rsidRPr="00B1019D">
          <w:rPr>
            <w:rFonts w:cs="Calibri"/>
          </w:rPr>
          <w:t>законом</w:t>
        </w:r>
      </w:hyperlink>
      <w:r w:rsidRPr="00B1019D">
        <w:rPr>
          <w:rFonts w:cs="Calibri"/>
        </w:rPr>
        <w:t xml:space="preserve">, с учетом </w:t>
      </w:r>
      <w:r w:rsidRPr="00B1019D">
        <w:rPr>
          <w:rFonts w:cs="Calibri"/>
        </w:rPr>
        <w:lastRenderedPageBreak/>
        <w:t>особенностей, установленных настоящим параграфом.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Вне очереди за счет конкурсной массы исполняются текущие обязательства кредитной организации, предусмотренные </w:t>
      </w:r>
      <w:hyperlink w:anchor="Par6243" w:history="1">
        <w:r w:rsidRPr="00B1019D">
          <w:rPr>
            <w:rFonts w:cs="Calibri"/>
          </w:rPr>
          <w:t>статьей 189.84</w:t>
        </w:r>
      </w:hyperlink>
      <w:r w:rsidRPr="00B1019D">
        <w:rPr>
          <w:rFonts w:cs="Calibri"/>
        </w:rPr>
        <w:t xml:space="preserve"> настоящего Федерального закона. Очередность исполнения текущих обязательств кредитной организации определяется в соответствии со </w:t>
      </w:r>
      <w:hyperlink r:id="rId1264" w:history="1">
        <w:r w:rsidRPr="00B1019D">
          <w:rPr>
            <w:rFonts w:cs="Calibri"/>
          </w:rPr>
          <w:t>статьей 855</w:t>
        </w:r>
      </w:hyperlink>
      <w:r w:rsidRPr="00B1019D">
        <w:rPr>
          <w:rFonts w:cs="Calibri"/>
        </w:rPr>
        <w:t xml:space="preserve"> Гражданского кодекса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3. В первую очередь удовлетворяются:</w:t>
      </w:r>
    </w:p>
    <w:p w:rsidR="00B1019D" w:rsidRPr="00B1019D" w:rsidRDefault="00B1019D">
      <w:pPr>
        <w:widowControl w:val="0"/>
        <w:autoSpaceDE w:val="0"/>
        <w:autoSpaceDN w:val="0"/>
        <w:adjustRightInd w:val="0"/>
        <w:ind w:firstLine="540"/>
        <w:jc w:val="both"/>
        <w:rPr>
          <w:rFonts w:cs="Calibri"/>
        </w:rPr>
      </w:pPr>
      <w:bookmarkStart w:id="796" w:name="Par6379"/>
      <w:bookmarkEnd w:id="796"/>
      <w:r w:rsidRPr="00B1019D">
        <w:rPr>
          <w:rFonts w:cs="Calibri"/>
        </w:rPr>
        <w:t>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 а также осуществляется компенсация морального вреда;</w:t>
      </w:r>
    </w:p>
    <w:p w:rsidR="00B1019D" w:rsidRPr="00B1019D" w:rsidRDefault="00B1019D">
      <w:pPr>
        <w:widowControl w:val="0"/>
        <w:autoSpaceDE w:val="0"/>
        <w:autoSpaceDN w:val="0"/>
        <w:adjustRightInd w:val="0"/>
        <w:ind w:firstLine="540"/>
        <w:jc w:val="both"/>
        <w:rPr>
          <w:rFonts w:cs="Calibri"/>
        </w:rPr>
      </w:pPr>
      <w:bookmarkStart w:id="797" w:name="Par6380"/>
      <w:bookmarkEnd w:id="797"/>
      <w:r w:rsidRPr="00B1019D">
        <w:rPr>
          <w:rFonts w:cs="Calibri"/>
        </w:rPr>
        <w:t xml:space="preserve">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(за исключением лиц, занимающихся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а также адвокатов, нотариусов и иных лиц, если такие счета (вклады) открыты для осуществления предусмотренной федеральным законом профессиональной деятельности, и указанных в </w:t>
      </w:r>
      <w:hyperlink w:anchor="Par6385" w:history="1">
        <w:r w:rsidRPr="00B1019D">
          <w:rPr>
            <w:rFonts w:cs="Calibri"/>
          </w:rPr>
          <w:t>пункте 5</w:t>
        </w:r>
      </w:hyperlink>
      <w:r w:rsidRPr="00B1019D">
        <w:rPr>
          <w:rFonts w:cs="Calibri"/>
        </w:rPr>
        <w:t xml:space="preserve"> настоящей статьи лиц);</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требования Агентства по договорам банковского вклада и договорам банковского счета, перешедшие к нему в соответствии с Федеральным </w:t>
      </w:r>
      <w:hyperlink r:id="rId1265" w:history="1">
        <w:r w:rsidRPr="00B1019D">
          <w:rPr>
            <w:rFonts w:cs="Calibri"/>
          </w:rPr>
          <w:t>законом</w:t>
        </w:r>
      </w:hyperlink>
      <w:r w:rsidRPr="00B1019D">
        <w:rPr>
          <w:rFonts w:cs="Calibri"/>
        </w:rPr>
        <w:t xml:space="preserve">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ar5866" w:history="1">
        <w:r w:rsidRPr="00B1019D">
          <w:rPr>
            <w:rFonts w:cs="Calibri"/>
          </w:rPr>
          <w:t>статьей 189.55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4) требования Банка России, перешедшие к Банку России в соответствии с настоящим Федеральным законом в результате осуществления выплат Банка России по вкладам физических лиц в банках, признанных банкротами и не участвующих в системе обязательного страхования вкладов физических лиц в банках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4. Требования кредиторов по обязательствам, обеспеченным залогом имущества кредитной организации,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B1019D" w:rsidRPr="00B1019D" w:rsidRDefault="00B1019D">
      <w:pPr>
        <w:widowControl w:val="0"/>
        <w:autoSpaceDE w:val="0"/>
        <w:autoSpaceDN w:val="0"/>
        <w:adjustRightInd w:val="0"/>
        <w:ind w:firstLine="540"/>
        <w:jc w:val="both"/>
        <w:rPr>
          <w:rFonts w:cs="Calibri"/>
        </w:rPr>
      </w:pPr>
      <w:r w:rsidRPr="00B1019D">
        <w:rPr>
          <w:rFonts w:cs="Calibri"/>
        </w:rPr>
        <w:t>Требования кредитора по обязательству, обеспеченному залогом прав по договору банковского счета, удовлетворяются путем списания конкурсным управляющим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 за вычетом денежных средств, направляемых на удовлетворение требований кредиторов первой и второй очереди.</w:t>
      </w:r>
    </w:p>
    <w:p w:rsidR="00B1019D" w:rsidRPr="00B1019D" w:rsidRDefault="00B1019D">
      <w:pPr>
        <w:widowControl w:val="0"/>
        <w:autoSpaceDE w:val="0"/>
        <w:autoSpaceDN w:val="0"/>
        <w:adjustRightInd w:val="0"/>
        <w:ind w:firstLine="540"/>
        <w:jc w:val="both"/>
        <w:rPr>
          <w:rFonts w:cs="Calibri"/>
        </w:rPr>
      </w:pPr>
      <w:bookmarkStart w:id="798" w:name="Par6385"/>
      <w:bookmarkEnd w:id="798"/>
      <w:r w:rsidRPr="00B1019D">
        <w:rPr>
          <w:rFonts w:cs="Calibri"/>
        </w:rPr>
        <w:t xml:space="preserve">5. После удовлетворения требований кредиторов первой и второй очереди, а также требований кредитора по обязательству, обеспеченному залогом прав по договору банковского счета, залоговый счет подлежит закрытию в соответствии с требованиями </w:t>
      </w:r>
      <w:hyperlink w:anchor="Par6320" w:history="1">
        <w:r w:rsidRPr="00B1019D">
          <w:rPr>
            <w:rFonts w:cs="Calibri"/>
          </w:rPr>
          <w:t>пункта 3 статьи 189.88</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включаются в состав требований кредиторов, удовлетворяемых в третью очередь.</w:t>
      </w:r>
    </w:p>
    <w:p w:rsidR="00B1019D" w:rsidRPr="00B1019D" w:rsidRDefault="00B1019D">
      <w:pPr>
        <w:widowControl w:val="0"/>
        <w:autoSpaceDE w:val="0"/>
        <w:autoSpaceDN w:val="0"/>
        <w:adjustRightInd w:val="0"/>
        <w:ind w:firstLine="540"/>
        <w:jc w:val="both"/>
        <w:rPr>
          <w:rFonts w:cs="Calibri"/>
        </w:rPr>
      </w:pPr>
      <w:r w:rsidRPr="00B1019D">
        <w:rPr>
          <w:rFonts w:cs="Calibri"/>
        </w:rPr>
        <w:t>7. Требования работников кредитной организации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799" w:name="Par6389"/>
      <w:bookmarkEnd w:id="799"/>
      <w:r w:rsidRPr="00B1019D">
        <w:rPr>
          <w:rFonts w:cs="Calibri"/>
        </w:rPr>
        <w:t>Статья 189.93. Исполнение обязательств кредитной организации ее учредителями (участниками) или третьим лицом (третьими лицами) в конкурсном производстве</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bookmarkStart w:id="800" w:name="Par6391"/>
      <w:bookmarkEnd w:id="800"/>
      <w:r w:rsidRPr="00B1019D">
        <w:rPr>
          <w:rFonts w:cs="Calibri"/>
        </w:rPr>
        <w:t>1. Учредители (участники) кредитной организации или третье лицо (третьи лица) в любое время до завершения конкурсного производства вправе исполнить все обязательства кредитной организации или предоставить кредитной организации денежные средства, достаточные для исполнения всех обязательств кредитной организации, возникших на день отзыва лицензии на осуществление банковских операций.</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2. Учредители (участники) кредитной организации или третье лицо (третьи лица) обязаны в письменной форме уведомить конкурсного управляющего и кредиторов о начале исполнения обязательств кредитной организации. После получения первого такого уведомления конкурсным управляющим исполнение обязательств кредитной организации перед кредиторами от других лиц не принимается. Если лицо, направившее уведомление о начале исполнения обязательств кредитной организации, не начало исполнение указанных обязательств в недельный срок после дня направления такого уведомления или не исполнило в трехмесячный срок после дня направления уведомления обязательства кредитной организации перед кредиторами в соответствии с </w:t>
      </w:r>
      <w:hyperlink w:anchor="Par6396" w:history="1">
        <w:r w:rsidRPr="00B1019D">
          <w:rPr>
            <w:rFonts w:cs="Calibri"/>
          </w:rPr>
          <w:t>пунктом 4</w:t>
        </w:r>
      </w:hyperlink>
      <w:r w:rsidRPr="00B1019D">
        <w:rPr>
          <w:rFonts w:cs="Calibri"/>
        </w:rPr>
        <w:t xml:space="preserve"> настоящей статьи, такое уведомление считается недействительным.</w:t>
      </w:r>
    </w:p>
    <w:p w:rsidR="00B1019D" w:rsidRPr="00B1019D" w:rsidRDefault="00B1019D">
      <w:pPr>
        <w:widowControl w:val="0"/>
        <w:autoSpaceDE w:val="0"/>
        <w:autoSpaceDN w:val="0"/>
        <w:adjustRightInd w:val="0"/>
        <w:ind w:firstLine="540"/>
        <w:jc w:val="both"/>
        <w:rPr>
          <w:rFonts w:cs="Calibri"/>
        </w:rPr>
      </w:pPr>
      <w:r w:rsidRPr="00B1019D">
        <w:rPr>
          <w:rFonts w:cs="Calibri"/>
        </w:rPr>
        <w:t>Лица, заявившие об исполнении обязательств кредитной организации и не исполнившие указанных обязательств в срок и в объеме, которые установлены настоящей статьей, обязаны возместить кредиторам убытки, связанные с приостановлением конкурсного производства.</w:t>
      </w:r>
    </w:p>
    <w:p w:rsidR="00B1019D" w:rsidRPr="00B1019D" w:rsidRDefault="00B1019D">
      <w:pPr>
        <w:widowControl w:val="0"/>
        <w:autoSpaceDE w:val="0"/>
        <w:autoSpaceDN w:val="0"/>
        <w:adjustRightInd w:val="0"/>
        <w:ind w:firstLine="540"/>
        <w:jc w:val="both"/>
        <w:rPr>
          <w:rFonts w:cs="Calibri"/>
        </w:rPr>
      </w:pPr>
      <w:bookmarkStart w:id="801" w:name="Par6394"/>
      <w:bookmarkEnd w:id="801"/>
      <w:r w:rsidRPr="00B1019D">
        <w:rPr>
          <w:rFonts w:cs="Calibri"/>
        </w:rPr>
        <w:t>3. При исполнении обязательств кредитной организации учредителями (участниками) кредитной организации или третьим лицом (третьими лицами) либо при предоставлении ими кредитной организации денежных средств кредиторы кредитной организации обязаны принять соответствующее исполнение обязательств, а кредитная организация обязана исполнить свои обязательства перед кредиторами за счет предоставленных ей средств.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невозможности исполнения кредитной организацией своего обязательства перед кредитором в соответствии с </w:t>
      </w:r>
      <w:hyperlink w:anchor="Par6391" w:history="1">
        <w:r w:rsidRPr="00B1019D">
          <w:rPr>
            <w:rFonts w:cs="Calibri"/>
          </w:rPr>
          <w:t>пунктом 1</w:t>
        </w:r>
      </w:hyperlink>
      <w:r w:rsidRPr="00B1019D">
        <w:rPr>
          <w:rFonts w:cs="Calibri"/>
        </w:rPr>
        <w:t xml:space="preserve"> настоящей статьи и </w:t>
      </w:r>
      <w:hyperlink w:anchor="Par6394" w:history="1">
        <w:r w:rsidRPr="00B1019D">
          <w:rPr>
            <w:rFonts w:cs="Calibri"/>
          </w:rPr>
          <w:t>абзацем первым</w:t>
        </w:r>
      </w:hyperlink>
      <w:r w:rsidRPr="00B1019D">
        <w:rPr>
          <w:rFonts w:cs="Calibri"/>
        </w:rPr>
        <w:t xml:space="preserve"> настоящего пункта в связи с нарушением кредитором обязанностей по предоставлению сведений о себе, необходимых для осуществления расчетов с кредитором, а также в случае уклонения кредитора от принятия исполнения обязательства кредитной организации денежные средства могут быть внесены в депозит нотариуса по месту нахождения кредитной организации (ее филиалов).</w:t>
      </w:r>
    </w:p>
    <w:p w:rsidR="00B1019D" w:rsidRPr="00B1019D" w:rsidRDefault="00B1019D">
      <w:pPr>
        <w:widowControl w:val="0"/>
        <w:autoSpaceDE w:val="0"/>
        <w:autoSpaceDN w:val="0"/>
        <w:adjustRightInd w:val="0"/>
        <w:ind w:firstLine="540"/>
        <w:jc w:val="both"/>
        <w:rPr>
          <w:rFonts w:cs="Calibri"/>
        </w:rPr>
      </w:pPr>
      <w:bookmarkStart w:id="802" w:name="Par6396"/>
      <w:bookmarkEnd w:id="802"/>
      <w:r w:rsidRPr="00B1019D">
        <w:rPr>
          <w:rFonts w:cs="Calibri"/>
        </w:rPr>
        <w:t>4. Денежные средства, посредством которых учредители (участники) кредитной организации или третье лицо, третьи лица исполнили обязательства кредитной организации перед ее кредиторами или которые были предоставлены кредитной организации для исполнения указанных обязательств, считаются предоставленными кредитной организации на условиях договора беспроцентного займа, срок которого определен моментом востребования, но не ранее дня окончания производства по делу о банкротстве кредитной организации.</w:t>
      </w:r>
    </w:p>
    <w:p w:rsidR="00B1019D" w:rsidRPr="00B1019D" w:rsidRDefault="00B1019D">
      <w:pPr>
        <w:widowControl w:val="0"/>
        <w:autoSpaceDE w:val="0"/>
        <w:autoSpaceDN w:val="0"/>
        <w:adjustRightInd w:val="0"/>
        <w:ind w:firstLine="540"/>
        <w:jc w:val="both"/>
        <w:rPr>
          <w:rFonts w:cs="Calibri"/>
        </w:rPr>
      </w:pPr>
      <w:bookmarkStart w:id="803" w:name="Par6397"/>
      <w:bookmarkEnd w:id="803"/>
      <w:r w:rsidRPr="00B1019D">
        <w:rPr>
          <w:rFonts w:cs="Calibri"/>
        </w:rPr>
        <w:t>5. В случае исполнения обязательств кредитной организации учредителями (участниками) кредитной организации или третьим лицом, третьими лицами конкурсный управляющий в течение десяти дней обязан уведомить всех кредиторов, требования которых включены в реестр требований кредиторов, об исполнении обязательств перед ними и разместить на открытом в кредитной организации - резиденте Российской Федерации счете денежные средства в необходимом для полного исполнения указанных обязательств размере, определенном без учета денежных средств, находящихся на счете кредитной организации. Порядок открытия указанного счета определяется нормативными актами Банка России. Указанное уведомление кредиторов может осуществляться путем опубликования сообщения в периодическом печатном издании по месту нахождения кредитной организации (ее филиалов).</w:t>
      </w:r>
    </w:p>
    <w:p w:rsidR="00B1019D" w:rsidRPr="00B1019D" w:rsidRDefault="00B1019D">
      <w:pPr>
        <w:widowControl w:val="0"/>
        <w:autoSpaceDE w:val="0"/>
        <w:autoSpaceDN w:val="0"/>
        <w:adjustRightInd w:val="0"/>
        <w:ind w:firstLine="540"/>
        <w:jc w:val="both"/>
        <w:rPr>
          <w:rFonts w:cs="Calibri"/>
        </w:rPr>
      </w:pPr>
      <w:r w:rsidRPr="00B1019D">
        <w:rPr>
          <w:rFonts w:cs="Calibri"/>
        </w:rPr>
        <w:t>6. Не позднее четырнадцати дней со дня окончания исполнения обязательств кредитной организации учредителями (участниками) кредитной организации или третьим лицом (третьими лицами) конкурсный управляющий обязан направить в арбитражный суд отчет о произведенном исполнении обязательств кредитной организации.</w:t>
      </w:r>
    </w:p>
    <w:p w:rsidR="00B1019D" w:rsidRPr="00B1019D" w:rsidRDefault="00B1019D">
      <w:pPr>
        <w:widowControl w:val="0"/>
        <w:autoSpaceDE w:val="0"/>
        <w:autoSpaceDN w:val="0"/>
        <w:adjustRightInd w:val="0"/>
        <w:ind w:firstLine="540"/>
        <w:jc w:val="both"/>
        <w:rPr>
          <w:rFonts w:cs="Calibri"/>
        </w:rPr>
      </w:pPr>
      <w:bookmarkStart w:id="804" w:name="Par6399"/>
      <w:bookmarkEnd w:id="804"/>
      <w:r w:rsidRPr="00B1019D">
        <w:rPr>
          <w:rFonts w:cs="Calibri"/>
        </w:rPr>
        <w:t>7. По результатам рассмотрения отчета конкурсного управляющего о произведенном исполнении обязательств кредитной организации арбитражный суд выносит определение о прекращении производства по делу о банкротстве кредитной организации в случае исполнения всех обязательств перед кредиторами, включая обязательства по предъявленным требованиям.</w:t>
      </w:r>
    </w:p>
    <w:p w:rsidR="00B1019D" w:rsidRPr="00B1019D" w:rsidRDefault="00B1019D">
      <w:pPr>
        <w:widowControl w:val="0"/>
        <w:autoSpaceDE w:val="0"/>
        <w:autoSpaceDN w:val="0"/>
        <w:adjustRightInd w:val="0"/>
        <w:ind w:firstLine="540"/>
        <w:jc w:val="both"/>
        <w:rPr>
          <w:rFonts w:cs="Calibri"/>
        </w:rPr>
      </w:pPr>
      <w:bookmarkStart w:id="805" w:name="Par6400"/>
      <w:bookmarkEnd w:id="805"/>
      <w:r w:rsidRPr="00B1019D">
        <w:rPr>
          <w:rFonts w:cs="Calibri"/>
        </w:rPr>
        <w:t xml:space="preserve">8. В случае прекращения производства по делу о банкротстве кредитной организации по основанию, предусмотренному </w:t>
      </w:r>
      <w:hyperlink w:anchor="Par6399" w:history="1">
        <w:r w:rsidRPr="00B1019D">
          <w:rPr>
            <w:rFonts w:cs="Calibri"/>
          </w:rPr>
          <w:t>пунктом 7</w:t>
        </w:r>
      </w:hyperlink>
      <w:r w:rsidRPr="00B1019D">
        <w:rPr>
          <w:rFonts w:cs="Calibri"/>
        </w:rPr>
        <w:t xml:space="preserve"> настоящей статьи, Банк России по </w:t>
      </w:r>
      <w:hyperlink r:id="rId1266" w:history="1">
        <w:r w:rsidRPr="00B1019D">
          <w:rPr>
            <w:rFonts w:cs="Calibri"/>
          </w:rPr>
          <w:t>заявлению</w:t>
        </w:r>
      </w:hyperlink>
      <w:r w:rsidRPr="00B1019D">
        <w:rPr>
          <w:rFonts w:cs="Calibri"/>
        </w:rPr>
        <w:t xml:space="preserve"> кредитной организации, учредителей (участников) кредитной организации или третьего лица, третьих лиц, которые исполнили обязательства кредитной организации перед ее кредиторами, в месячный срок может принять решение о выдаче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если предусмотренное </w:t>
      </w:r>
      <w:hyperlink w:anchor="Par6391" w:history="1">
        <w:r w:rsidRPr="00B1019D">
          <w:rPr>
            <w:rFonts w:cs="Calibri"/>
          </w:rPr>
          <w:t>пунктом 1</w:t>
        </w:r>
      </w:hyperlink>
      <w:r w:rsidRPr="00B1019D">
        <w:rPr>
          <w:rFonts w:cs="Calibri"/>
        </w:rPr>
        <w:t xml:space="preserve"> настоящей статьи погашение обязательств кредитной </w:t>
      </w:r>
      <w:r w:rsidRPr="00B1019D">
        <w:rPr>
          <w:rFonts w:cs="Calibri"/>
        </w:rPr>
        <w:lastRenderedPageBreak/>
        <w:t>организации по решению учредителей (участников) кредитной организации или третьего лица, третьих лиц осуществлено не позднее шести месяцев со дня отзыва лицензии на осуществление банковских операций;</w:t>
      </w:r>
    </w:p>
    <w:p w:rsidR="00B1019D" w:rsidRPr="00B1019D" w:rsidRDefault="00B1019D">
      <w:pPr>
        <w:widowControl w:val="0"/>
        <w:autoSpaceDE w:val="0"/>
        <w:autoSpaceDN w:val="0"/>
        <w:adjustRightInd w:val="0"/>
        <w:ind w:firstLine="540"/>
        <w:jc w:val="both"/>
        <w:rPr>
          <w:rFonts w:cs="Calibri"/>
        </w:rPr>
      </w:pPr>
      <w:r w:rsidRPr="00B1019D">
        <w:rPr>
          <w:rFonts w:cs="Calibri"/>
        </w:rPr>
        <w:t>2) если арбитражным судом подтверждено погашение всех обязательств кредитной организации, возникших на день отзыва лицензии на осуществление банковских операций;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если отсутствуют предъявленные требования кредиторов после их уведомления в порядке, установленном </w:t>
      </w:r>
      <w:hyperlink w:anchor="Par6397" w:history="1">
        <w:r w:rsidRPr="00B1019D">
          <w:rPr>
            <w:rFonts w:cs="Calibri"/>
          </w:rPr>
          <w:t>пунктом 5</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4) если имеется справка уполномоченного органа об отсутствии у кредитной организации задолженности по уплате обязательных платежей;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если на момент рассмотрения указанного в </w:t>
      </w:r>
      <w:hyperlink w:anchor="Par6400" w:history="1">
        <w:r w:rsidRPr="00B1019D">
          <w:rPr>
            <w:rFonts w:cs="Calibri"/>
          </w:rPr>
          <w:t>абзаце первом</w:t>
        </w:r>
      </w:hyperlink>
      <w:r w:rsidRPr="00B1019D">
        <w:rPr>
          <w:rFonts w:cs="Calibri"/>
        </w:rPr>
        <w:t xml:space="preserve"> настоящего пункта заявления соблюдены все предъявляемые Банком России в соответствии с Федеральным </w:t>
      </w:r>
      <w:hyperlink r:id="rId1267" w:history="1">
        <w:r w:rsidRPr="00B1019D">
          <w:rPr>
            <w:rFonts w:cs="Calibri"/>
          </w:rPr>
          <w:t>законом</w:t>
        </w:r>
      </w:hyperlink>
      <w:r w:rsidRPr="00B1019D">
        <w:rPr>
          <w:rFonts w:cs="Calibri"/>
        </w:rPr>
        <w:t xml:space="preserve"> "О банках и банковской деятельности" требования для выдачи лицензии на осуществление банковских операций.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9. В случае непринятия Банком России в месячный срок решения о выдаче лицензии на осуществление банковских операций или отказа в выдаче указанной лицензии кредитная организация подлежит ликвидации в соответствии с Федеральным </w:t>
      </w:r>
      <w:hyperlink r:id="rId1268" w:history="1">
        <w:r w:rsidRPr="00B1019D">
          <w:rPr>
            <w:rFonts w:cs="Calibri"/>
          </w:rPr>
          <w:t>законом</w:t>
        </w:r>
      </w:hyperlink>
      <w:r w:rsidRPr="00B1019D">
        <w:rPr>
          <w:rFonts w:cs="Calibri"/>
        </w:rPr>
        <w:t xml:space="preserve"> "О банках и банковской деятельности".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06" w:name="Par6408"/>
      <w:bookmarkEnd w:id="806"/>
      <w:r w:rsidRPr="00B1019D">
        <w:rPr>
          <w:rFonts w:cs="Calibri"/>
        </w:rPr>
        <w:t>Статья 189.94. Особенности удовлетворения требований кредиторов первой очереди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Удовлетворение требований кредиторов первой очереди осуществляется в два этапа: в порядке предварительных выплат и в порядке окончательных выплат. При этом в порядке предварительных выплат удовлетворяются требования кредиторов первой очереди той кредитной организации, которая на день отзыва у нее Банком России лицензии на осуществление банковских операций не являлась участником системы обязательного страхования вкладов в соответствии с Федеральным </w:t>
      </w:r>
      <w:hyperlink r:id="rId1269" w:history="1">
        <w:r w:rsidRPr="00B1019D">
          <w:rPr>
            <w:rFonts w:cs="Calibri"/>
          </w:rPr>
          <w:t>законом</w:t>
        </w:r>
      </w:hyperlink>
      <w:r w:rsidRPr="00B1019D">
        <w:rPr>
          <w:rFonts w:cs="Calibri"/>
        </w:rPr>
        <w:t xml:space="preserve"> "О страховании вкладов физических лиц в банках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2. В порядке окончательных выплат удовлетворяются требования кредиторов первой очереди, оставшиеся не удовлетворенными в порядке предварительных выплат.</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Положения абзаца второго пункта 2 статьи 189.94 </w:t>
      </w:r>
      <w:hyperlink r:id="rId1270" w:history="1">
        <w:r w:rsidRPr="00B1019D">
          <w:rPr>
            <w:rFonts w:cs="Calibri"/>
          </w:rPr>
          <w:t>не применяются</w:t>
        </w:r>
      </w:hyperlink>
      <w:r w:rsidRPr="00B1019D">
        <w:rPr>
          <w:rFonts w:cs="Calibri"/>
        </w:rPr>
        <w:t xml:space="preserve"> при расчетах с кредиторами кредитных организаций, в отношении которых страховой случай наступил после 29 декабря 2014 года.</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 в соответствии с Федеральным </w:t>
      </w:r>
      <w:hyperlink r:id="rId1271" w:history="1">
        <w:r w:rsidRPr="00B1019D">
          <w:rPr>
            <w:rFonts w:cs="Calibri"/>
          </w:rPr>
          <w:t>законом</w:t>
        </w:r>
      </w:hyperlink>
      <w:r w:rsidRPr="00B1019D">
        <w:rPr>
          <w:rFonts w:cs="Calibri"/>
        </w:rPr>
        <w:t xml:space="preserve"> "О страховании вкладов физических лиц в банках Российской Федерации", требования кредиторов, указанных в </w:t>
      </w:r>
      <w:hyperlink w:anchor="Par6379" w:history="1">
        <w:r w:rsidRPr="00B1019D">
          <w:rPr>
            <w:rFonts w:cs="Calibri"/>
          </w:rPr>
          <w:t>подпункте 1 пункта 3 статьи 189.92</w:t>
        </w:r>
      </w:hyperlink>
      <w:r w:rsidRPr="00B1019D">
        <w:rPr>
          <w:rFonts w:cs="Calibri"/>
        </w:rPr>
        <w:t xml:space="preserve"> настоящего Федерального закона, а также требования кредиторов, указанных в </w:t>
      </w:r>
      <w:hyperlink w:anchor="Par6380" w:history="1">
        <w:r w:rsidRPr="00B1019D">
          <w:rPr>
            <w:rFonts w:cs="Calibri"/>
          </w:rPr>
          <w:t>подпункте 2 пункта 3 статьи 189.92</w:t>
        </w:r>
      </w:hyperlink>
      <w:r w:rsidRPr="00B1019D">
        <w:rPr>
          <w:rFonts w:cs="Calibri"/>
        </w:rPr>
        <w:t xml:space="preserve"> настоящего Федерального закона, в части, превышающей размер предусмотренного Федеральным </w:t>
      </w:r>
      <w:hyperlink r:id="rId1272" w:history="1">
        <w:r w:rsidRPr="00B1019D">
          <w:rPr>
            <w:rFonts w:cs="Calibri"/>
          </w:rPr>
          <w:t>законом</w:t>
        </w:r>
      </w:hyperlink>
      <w:r w:rsidRPr="00B1019D">
        <w:rPr>
          <w:rFonts w:cs="Calibri"/>
        </w:rPr>
        <w:t xml:space="preserve"> "О страховании вкладов физических лиц в банках Российской Федерации" страхового возмещения не более чем на 300 тысяч рублей, удовлетворяются до удовлетворения иных требований кредиторов первой очереди.</w:t>
      </w:r>
    </w:p>
    <w:p w:rsidR="00B1019D" w:rsidRPr="00B1019D" w:rsidRDefault="00B1019D">
      <w:pPr>
        <w:widowControl w:val="0"/>
        <w:autoSpaceDE w:val="0"/>
        <w:autoSpaceDN w:val="0"/>
        <w:adjustRightInd w:val="0"/>
        <w:ind w:firstLine="540"/>
        <w:jc w:val="both"/>
        <w:rPr>
          <w:rFonts w:cs="Calibri"/>
        </w:rPr>
      </w:pPr>
      <w:bookmarkStart w:id="807" w:name="Par6417"/>
      <w:bookmarkEnd w:id="807"/>
      <w:r w:rsidRPr="00B1019D">
        <w:rPr>
          <w:rFonts w:cs="Calibri"/>
        </w:rPr>
        <w:t>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месяцев со дня первого опубликования сообщения о признании кредитной организации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Предварительные выплаты кредиторам первой очереди начинаются не позднее чем через тридцать дней со дня истечения указанного срока предъявления требований кредиторов для целей предварительных выплат и не ранее чем через десять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даты начала их осуществления.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4. На осуществление предварительных выплат кредиторам первой очереди направляется семьдесят процентов денежных средств, находящихся на счетах кредитной организации на день истечения срока предъявления требований кредиторов первой очереди для целей предварительных выплат.</w:t>
      </w:r>
    </w:p>
    <w:p w:rsidR="00B1019D" w:rsidRPr="00B1019D" w:rsidRDefault="00B1019D">
      <w:pPr>
        <w:widowControl w:val="0"/>
        <w:autoSpaceDE w:val="0"/>
        <w:autoSpaceDN w:val="0"/>
        <w:adjustRightInd w:val="0"/>
        <w:ind w:firstLine="540"/>
        <w:jc w:val="both"/>
        <w:rPr>
          <w:rFonts w:cs="Calibri"/>
        </w:rPr>
      </w:pPr>
      <w:r w:rsidRPr="00B1019D">
        <w:rPr>
          <w:rFonts w:cs="Calibri"/>
        </w:rPr>
        <w:t>При недостаточности денежных средств для удовлетворения в порядке предварительных выплат требований кредиторов первой очереди в полном объеме эти денежные средства распределяются пропорционально суммам требований, подлежащих удовлетворению.</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5. Отчет о проведении предварительных выплат кредиторам первой очереди представляется конкурсным управляющим в арбитражный суд и в Банк России в </w:t>
      </w:r>
      <w:hyperlink r:id="rId1273" w:history="1">
        <w:r w:rsidRPr="00B1019D">
          <w:rPr>
            <w:rFonts w:cs="Calibri"/>
          </w:rPr>
          <w:t>порядке</w:t>
        </w:r>
      </w:hyperlink>
      <w:r w:rsidRPr="00B1019D">
        <w:rPr>
          <w:rFonts w:cs="Calibri"/>
        </w:rPr>
        <w:t>, установленном Банком России, не позднее чем через десять дней со дня истечения срока для осуществления предварительных выплат.</w:t>
      </w:r>
    </w:p>
    <w:p w:rsidR="00B1019D" w:rsidRPr="00B1019D" w:rsidRDefault="00B1019D">
      <w:pPr>
        <w:widowControl w:val="0"/>
        <w:autoSpaceDE w:val="0"/>
        <w:autoSpaceDN w:val="0"/>
        <w:adjustRightInd w:val="0"/>
        <w:ind w:firstLine="540"/>
        <w:jc w:val="both"/>
        <w:rPr>
          <w:rFonts w:cs="Calibri"/>
        </w:rPr>
      </w:pPr>
      <w:r w:rsidRPr="00B1019D">
        <w:rPr>
          <w:rFonts w:cs="Calibri"/>
        </w:rPr>
        <w:t>6. Сумма требований кредиторов первой очереди подлежит уменьшению на сумму, выплаченную им в порядке предварительных выплат и выплат Банка России, осуществленных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и отражается в реестре требований кредиторов кредитной организации, признанной банкротом.</w:t>
      </w:r>
    </w:p>
    <w:p w:rsidR="00B1019D" w:rsidRPr="00B1019D" w:rsidRDefault="00B1019D">
      <w:pPr>
        <w:widowControl w:val="0"/>
        <w:autoSpaceDE w:val="0"/>
        <w:autoSpaceDN w:val="0"/>
        <w:adjustRightInd w:val="0"/>
        <w:ind w:firstLine="540"/>
        <w:jc w:val="both"/>
        <w:rPr>
          <w:rFonts w:cs="Calibri"/>
        </w:rPr>
      </w:pPr>
      <w:bookmarkStart w:id="808" w:name="Par6423"/>
      <w:bookmarkEnd w:id="808"/>
      <w:r w:rsidRPr="00B1019D">
        <w:rPr>
          <w:rFonts w:cs="Calibri"/>
        </w:rPr>
        <w:t xml:space="preserve">7. Требования кредиторов первой очереди в размере, превышающем размер осуществленных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удовлетворяются в порядке окончательных выплат с соблюдением правил, предусмотренных </w:t>
      </w:r>
      <w:hyperlink w:anchor="Par6436" w:history="1">
        <w:r w:rsidRPr="00B1019D">
          <w:rPr>
            <w:rFonts w:cs="Calibri"/>
          </w:rPr>
          <w:t>статьей 189.96</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8. Определение размера требований граждан, перед которыми кредитная организация несет ответственность за причинение вреда их жизни или здоровью, осуществляется путем капитализации соответствующих повременных платежей, установленных на день отзыва у кредитной организации лицензии на осуществление банковских операций и подлежащих выплате этим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9. С выплатой капитализированных повременных платежей, размер которых определяется в порядке, установленном </w:t>
      </w:r>
      <w:hyperlink w:anchor="Par6423" w:history="1">
        <w:r w:rsidRPr="00B1019D">
          <w:rPr>
            <w:rFonts w:cs="Calibri"/>
          </w:rPr>
          <w:t>пунктом 7</w:t>
        </w:r>
      </w:hyperlink>
      <w:r w:rsidRPr="00B1019D">
        <w:rPr>
          <w:rFonts w:cs="Calibri"/>
        </w:rPr>
        <w:t xml:space="preserve"> настоящей статьи, прекращается соответствующее обязательство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10. С согласия гражданина его право требования к кредитной организации в сумме капитализированных повременных платежей переходит к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Указанное требование в случае перехода его к Российской Федерации также удовлетворяется в первую очередь.</w:t>
      </w:r>
    </w:p>
    <w:p w:rsidR="00B1019D" w:rsidRPr="00B1019D" w:rsidRDefault="00B1019D">
      <w:pPr>
        <w:widowControl w:val="0"/>
        <w:autoSpaceDE w:val="0"/>
        <w:autoSpaceDN w:val="0"/>
        <w:adjustRightInd w:val="0"/>
        <w:ind w:firstLine="540"/>
        <w:jc w:val="both"/>
        <w:rPr>
          <w:rFonts w:cs="Calibri"/>
        </w:rPr>
      </w:pPr>
      <w:r w:rsidRPr="00B1019D">
        <w:rPr>
          <w:rFonts w:cs="Calibri"/>
        </w:rPr>
        <w:t>В этом случае обязательства кредитной организации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установленном Правительством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11. Требования о компенсации морального вреда удовлетворяются в размере, установленном судебным актом.</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09" w:name="Par6432"/>
      <w:bookmarkEnd w:id="809"/>
      <w:r w:rsidRPr="00B1019D">
        <w:rPr>
          <w:rFonts w:cs="Calibri"/>
        </w:rPr>
        <w:t>Статья 189.95. Особенности удовлетворения требований кредиторов по субординированным кредитам</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Требования кредиторов по субординированным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удовлетворяются после удовлетворения требований всех иных кредиторов.</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10" w:name="Par6436"/>
      <w:bookmarkEnd w:id="810"/>
      <w:r w:rsidRPr="00B1019D">
        <w:rPr>
          <w:rFonts w:cs="Calibri"/>
        </w:rPr>
        <w:t>Статья 189.96. Расчеты с кредиторами в ходе конкурсного производства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Конкурсный управляющий производит </w:t>
      </w:r>
      <w:hyperlink r:id="rId1274" w:history="1">
        <w:r w:rsidRPr="00B1019D">
          <w:rPr>
            <w:rFonts w:cs="Calibri"/>
          </w:rPr>
          <w:t>расчеты с кредиторами</w:t>
        </w:r>
      </w:hyperlink>
      <w:r w:rsidRPr="00B1019D">
        <w:rPr>
          <w:rFonts w:cs="Calibri"/>
        </w:rPr>
        <w:t xml:space="preserve"> в соответствии с реестром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Расчеты с кредиторами по удовлетворению требований, включенных в реестр требований кредиторов на основании копий документов, указанных в </w:t>
      </w:r>
      <w:hyperlink w:anchor="Par6266" w:history="1">
        <w:r w:rsidRPr="00B1019D">
          <w:rPr>
            <w:rFonts w:cs="Calibri"/>
          </w:rPr>
          <w:t>пункте 1 статьи 189.85</w:t>
        </w:r>
      </w:hyperlink>
      <w:r w:rsidRPr="00B1019D">
        <w:rPr>
          <w:rFonts w:cs="Calibri"/>
        </w:rPr>
        <w:t xml:space="preserve"> настоящего Федерального закона, осуществляются только при предъявлении подлинных документов, подтверждающих обоснованность этих требований.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Лица, имеющие в соответствии со </w:t>
      </w:r>
      <w:hyperlink w:anchor="Par6389" w:history="1">
        <w:r w:rsidRPr="00B1019D">
          <w:rPr>
            <w:rFonts w:cs="Calibri"/>
          </w:rPr>
          <w:t>статьей 189.93</w:t>
        </w:r>
      </w:hyperlink>
      <w:r w:rsidRPr="00B1019D">
        <w:rPr>
          <w:rFonts w:cs="Calibri"/>
        </w:rPr>
        <w:t xml:space="preserve"> настоящего Федерального закона право исполнить обязательства кредитной организации, производят расчеты с кредиторами в соответствии с реестром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4. Требования кредиторов каждой последующей очереди удовлетворяются после полного удовлетворения требований кредиторов предыдущей очереди.</w:t>
      </w:r>
    </w:p>
    <w:p w:rsidR="00B1019D" w:rsidRPr="00B1019D" w:rsidRDefault="00B1019D">
      <w:pPr>
        <w:widowControl w:val="0"/>
        <w:autoSpaceDE w:val="0"/>
        <w:autoSpaceDN w:val="0"/>
        <w:adjustRightInd w:val="0"/>
        <w:ind w:firstLine="540"/>
        <w:jc w:val="both"/>
        <w:rPr>
          <w:rFonts w:cs="Calibri"/>
        </w:rPr>
      </w:pPr>
      <w:r w:rsidRPr="00B1019D">
        <w:rPr>
          <w:rFonts w:cs="Calibri"/>
        </w:rPr>
        <w:t>5. Судебные акты, акты иных органов, должностных лиц об обращении взыскания на денежные средства, находившиеся на счетах клиентов кредитной организации, а также о наложении ареста и (или) других ограничений распоряжения указанным имуществом исполняются конкурсным управляющим в размере денежных средств, причитающихся кредиторам соответствующей очереди, в порядке, установленном настоящим параграфом.</w:t>
      </w:r>
    </w:p>
    <w:p w:rsidR="00B1019D" w:rsidRPr="00B1019D" w:rsidRDefault="00B1019D">
      <w:pPr>
        <w:widowControl w:val="0"/>
        <w:autoSpaceDE w:val="0"/>
        <w:autoSpaceDN w:val="0"/>
        <w:adjustRightInd w:val="0"/>
        <w:ind w:firstLine="540"/>
        <w:jc w:val="both"/>
        <w:rPr>
          <w:rFonts w:cs="Calibri"/>
        </w:rPr>
      </w:pPr>
      <w:r w:rsidRPr="00B1019D">
        <w:rPr>
          <w:rFonts w:cs="Calibri"/>
        </w:rPr>
        <w:t>Соответствующие денежные средства направляются конкурсным управляющим для их перечисления согласно реквизитам, предоставленным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6. Об исполнении требования органа или должностного лица, осуществляющих взыскание либо налагающих ограничения распоряжения денежными средствами, находившимися на счетах клиентов кредитной организации, конкурсный управляющий обязан уведомить соответствующего кредитора кредитной организации путем направления ему по почте сообщения заказным письмом с уведомлением о вручении в течение пяти рабочих дней со дня перечисления денежных средств.</w:t>
      </w:r>
    </w:p>
    <w:p w:rsidR="00B1019D" w:rsidRPr="00B1019D" w:rsidRDefault="00B1019D">
      <w:pPr>
        <w:widowControl w:val="0"/>
        <w:autoSpaceDE w:val="0"/>
        <w:autoSpaceDN w:val="0"/>
        <w:adjustRightInd w:val="0"/>
        <w:ind w:firstLine="540"/>
        <w:jc w:val="both"/>
        <w:rPr>
          <w:rFonts w:cs="Calibri"/>
        </w:rPr>
      </w:pPr>
      <w:r w:rsidRPr="00B1019D">
        <w:rPr>
          <w:rFonts w:cs="Calibri"/>
        </w:rPr>
        <w:t>7. Если к моменту направления в Банк России ликвидационного баланса кредитной организации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 не сообщены конкурсному управляющему реквизиты для перечисления денежных средств, указанных в настоящем пункте, конкурсный управляющий вносит причитающиеся кредитору денежные средства в депозит нотариуса и уведомляет об этом кредитора кредитной организации, указанное лицо путем направления им по почте соответствующего сообщения заказным письмом с уведомлением о вручении в течение пяти рабочих дней со дня перечисления денежных средств в депозит нотариуса.</w:t>
      </w:r>
    </w:p>
    <w:p w:rsidR="00B1019D" w:rsidRPr="00B1019D" w:rsidRDefault="00B1019D">
      <w:pPr>
        <w:widowControl w:val="0"/>
        <w:autoSpaceDE w:val="0"/>
        <w:autoSpaceDN w:val="0"/>
        <w:adjustRightInd w:val="0"/>
        <w:ind w:firstLine="540"/>
        <w:jc w:val="both"/>
        <w:rPr>
          <w:rFonts w:cs="Calibri"/>
        </w:rPr>
      </w:pPr>
      <w:r w:rsidRPr="00B1019D">
        <w:rPr>
          <w:rFonts w:cs="Calibri"/>
        </w:rPr>
        <w:t>8. В случае уклонения кредитора от принятия денежных средств эти денежные средства вносятся конкурсным управляющим в депозит нотариуса по месту нахождения кредитной организации (ее филиалов), о чем сообщается кредитору.</w:t>
      </w:r>
    </w:p>
    <w:p w:rsidR="00B1019D" w:rsidRPr="00B1019D" w:rsidRDefault="00B1019D">
      <w:pPr>
        <w:widowControl w:val="0"/>
        <w:autoSpaceDE w:val="0"/>
        <w:autoSpaceDN w:val="0"/>
        <w:adjustRightInd w:val="0"/>
        <w:ind w:firstLine="540"/>
        <w:jc w:val="both"/>
        <w:rPr>
          <w:rFonts w:cs="Calibri"/>
        </w:rPr>
      </w:pPr>
      <w:r w:rsidRPr="00B1019D">
        <w:rPr>
          <w:rFonts w:cs="Calibri"/>
        </w:rPr>
        <w:t>9. При недостаточности денежных средств кредитной организации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Положения пункта 10 статьи 189.96 </w:t>
      </w:r>
      <w:hyperlink r:id="rId1275" w:history="1">
        <w:r w:rsidRPr="00B1019D">
          <w:rPr>
            <w:rFonts w:cs="Calibri"/>
          </w:rPr>
          <w:t>не применяются</w:t>
        </w:r>
      </w:hyperlink>
      <w:r w:rsidRPr="00B1019D">
        <w:rPr>
          <w:rFonts w:cs="Calibri"/>
        </w:rPr>
        <w:t xml:space="preserve"> при расчетах с кредиторами кредитных организаций, в отношении которых страховой случай наступил после 29 декабря 2014 года.</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10. При недостаточности денежных средств кредитной организации для удовлетворения требований (части требований), указанных в </w:t>
      </w:r>
      <w:hyperlink w:anchor="Par6417" w:history="1">
        <w:r w:rsidRPr="00B1019D">
          <w:rPr>
            <w:rFonts w:cs="Calibri"/>
          </w:rPr>
          <w:t>пункте 3 статьи 189.94</w:t>
        </w:r>
      </w:hyperlink>
      <w:r w:rsidRPr="00B1019D">
        <w:rPr>
          <w:rFonts w:cs="Calibri"/>
        </w:rPr>
        <w:t xml:space="preserve"> настоящего Федерального закона, денежные средства распределяются между кредиторами пропорционально суммам соответствующих требований (части требований).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11. Требования кредиторов, предъявленные после закрытия реестра требований кредиторов, удовлетворяются за счет имущества кредитной организации, оставшегося после удовлетворения требований кредиторов, предъявленных в установленный срок и включенных в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Расчеты с кредиторами по указанным требованиям производятся конкурсным управляющим в порядке, установленном настоящей статьей.</w:t>
      </w:r>
    </w:p>
    <w:p w:rsidR="00B1019D" w:rsidRPr="00B1019D" w:rsidRDefault="00B1019D">
      <w:pPr>
        <w:widowControl w:val="0"/>
        <w:autoSpaceDE w:val="0"/>
        <w:autoSpaceDN w:val="0"/>
        <w:adjustRightInd w:val="0"/>
        <w:ind w:firstLine="540"/>
        <w:jc w:val="both"/>
        <w:rPr>
          <w:rFonts w:cs="Calibri"/>
        </w:rPr>
      </w:pPr>
      <w:bookmarkStart w:id="811" w:name="Par6455"/>
      <w:bookmarkEnd w:id="811"/>
      <w:r w:rsidRPr="00B1019D">
        <w:rPr>
          <w:rFonts w:cs="Calibri"/>
        </w:rPr>
        <w:t>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удовлетворения требований кредиторов последующей очереди. До полного удовлетворения указанных требований кредиторов первой очереди удовлетворение требований кредиторов последующей очереди приостанавливается.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если указанные требования были предъявлены до завершения расчетов с кредиторами первой очереди, они подлежат удовлетворению после завершения расчетов с кредиторами первой очереди, предъявившими свои требования в установленный срок, при наличии денежных средств на их </w:t>
      </w:r>
      <w:r w:rsidRPr="00B1019D">
        <w:rPr>
          <w:rFonts w:cs="Calibri"/>
        </w:rPr>
        <w:lastRenderedPageBreak/>
        <w:t>удовлетворение.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13. В порядке, установленном </w:t>
      </w:r>
      <w:hyperlink w:anchor="Par6455" w:history="1">
        <w:r w:rsidRPr="00B1019D">
          <w:rPr>
            <w:rFonts w:cs="Calibri"/>
          </w:rPr>
          <w:t>пунктом 12</w:t>
        </w:r>
      </w:hyperlink>
      <w:r w:rsidRPr="00B1019D">
        <w:rPr>
          <w:rFonts w:cs="Calibri"/>
        </w:rPr>
        <w:t xml:space="preserve"> настоящей статьи, удовлетворению подлежат требования кредиторов первой очереди, предъявленные до закрытия реестра требований кредиторов, но установленные в порядке, предусмотренном </w:t>
      </w:r>
      <w:hyperlink w:anchor="Par6274" w:history="1">
        <w:r w:rsidRPr="00B1019D">
          <w:rPr>
            <w:rFonts w:cs="Calibri"/>
          </w:rPr>
          <w:t>подпунктами 2</w:t>
        </w:r>
      </w:hyperlink>
      <w:r w:rsidRPr="00B1019D">
        <w:rPr>
          <w:rFonts w:cs="Calibri"/>
        </w:rPr>
        <w:t xml:space="preserve"> - </w:t>
      </w:r>
      <w:hyperlink w:anchor="Par6276" w:history="1">
        <w:r w:rsidRPr="00B1019D">
          <w:rPr>
            <w:rFonts w:cs="Calibri"/>
          </w:rPr>
          <w:t>4 пункта 3 статьи 189.85</w:t>
        </w:r>
      </w:hyperlink>
      <w:r w:rsidRPr="00B1019D">
        <w:rPr>
          <w:rFonts w:cs="Calibri"/>
        </w:rPr>
        <w:t xml:space="preserve"> настоящего Федерального закона соответственно:</w:t>
      </w:r>
    </w:p>
    <w:p w:rsidR="00B1019D" w:rsidRPr="00B1019D" w:rsidRDefault="00B1019D">
      <w:pPr>
        <w:widowControl w:val="0"/>
        <w:autoSpaceDE w:val="0"/>
        <w:autoSpaceDN w:val="0"/>
        <w:adjustRightInd w:val="0"/>
        <w:ind w:firstLine="540"/>
        <w:jc w:val="both"/>
        <w:rPr>
          <w:rFonts w:cs="Calibri"/>
        </w:rPr>
      </w:pPr>
      <w:r w:rsidRPr="00B1019D">
        <w:rPr>
          <w:rFonts w:cs="Calibri"/>
        </w:rPr>
        <w:t>1) до завершения расчетов со всеми кредиторами, но после завершения расчетов с кредиторами первой очереди, требования которых были установлены до начала расчетов с ними;</w:t>
      </w:r>
    </w:p>
    <w:p w:rsidR="00B1019D" w:rsidRPr="00B1019D" w:rsidRDefault="00B1019D">
      <w:pPr>
        <w:widowControl w:val="0"/>
        <w:autoSpaceDE w:val="0"/>
        <w:autoSpaceDN w:val="0"/>
        <w:adjustRightInd w:val="0"/>
        <w:ind w:firstLine="540"/>
        <w:jc w:val="both"/>
        <w:rPr>
          <w:rFonts w:cs="Calibri"/>
        </w:rPr>
      </w:pPr>
      <w:r w:rsidRPr="00B1019D">
        <w:rPr>
          <w:rFonts w:cs="Calibri"/>
        </w:rPr>
        <w:t>2) до завершения расчетов с кредиторами первой очереди, требования которых были установлены до начала расчетов с ними.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14. Требования кредиторов второй очереди, предъявленные до завершения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ar6455" w:history="1">
        <w:r w:rsidRPr="00B1019D">
          <w:rPr>
            <w:rFonts w:cs="Calibri"/>
          </w:rPr>
          <w:t>пунктом 12</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15. В случае наличия рассматриваемых в арбитражном суде на день начала расчетов с кредиторами соответствующей очереди споров между конкурсным управляющим и кредитором по требованию кредитора, предъявленному до закрытия реестра требований кредиторов,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16. Если на момент начала расчетов с Агентством по его требованиям между Агентством и приобретателем имущества и обязательств банка заключен договор, согласно которому в соответствии с </w:t>
      </w:r>
      <w:hyperlink w:anchor="Par5854" w:history="1">
        <w:r w:rsidRPr="00B1019D">
          <w:rPr>
            <w:rFonts w:cs="Calibri"/>
          </w:rPr>
          <w:t>пунктом 3 статьи 189.54</w:t>
        </w:r>
      </w:hyperlink>
      <w:r w:rsidRPr="00B1019D">
        <w:rPr>
          <w:rFonts w:cs="Calibri"/>
        </w:rPr>
        <w:t xml:space="preserve"> настоящего Федерального закона Агентство вправе исполнить за банк его обязательство по компенсации приобретателю стоимости имущества, возвращаемого в порядке обратной передачи, конкурсный управляющий обязан зарезервировать денежные средства в размере, достаточном для пропорционального удовлетворения требований Агентства, с учетом предельной величины стоимости имущества, которое может быть возвращено в порядке обратной передачи.</w:t>
      </w:r>
    </w:p>
    <w:p w:rsidR="00B1019D" w:rsidRPr="00B1019D" w:rsidRDefault="00B1019D">
      <w:pPr>
        <w:widowControl w:val="0"/>
        <w:autoSpaceDE w:val="0"/>
        <w:autoSpaceDN w:val="0"/>
        <w:adjustRightInd w:val="0"/>
        <w:ind w:firstLine="540"/>
        <w:jc w:val="both"/>
        <w:rPr>
          <w:rFonts w:cs="Calibri"/>
        </w:rPr>
      </w:pPr>
      <w:r w:rsidRPr="00B1019D">
        <w:rPr>
          <w:rFonts w:cs="Calibri"/>
        </w:rPr>
        <w:t>17. Погашенными считаются удовлетворенные требования кредиторов и требования, в счет погашения которых кредиторам в соответствии с соглашением об отступном, заключаемым между конкурсным управляющим и кредитором (кредиторами), предоставлено отступное.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18. Погашение требований кредиторов путем предоставления отступного допускается только в отношении имущества кредитной организации, не проданного или не переданного в порядке, установленном </w:t>
      </w:r>
      <w:hyperlink w:anchor="Par6326" w:history="1">
        <w:r w:rsidRPr="00B1019D">
          <w:rPr>
            <w:rFonts w:cs="Calibri"/>
          </w:rPr>
          <w:t>статьей 189.89</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19. В качестве отступного может быть предоставлено только имущество должника, не обремененное залогом.</w:t>
      </w:r>
    </w:p>
    <w:p w:rsidR="00B1019D" w:rsidRPr="00B1019D" w:rsidRDefault="00B1019D">
      <w:pPr>
        <w:widowControl w:val="0"/>
        <w:autoSpaceDE w:val="0"/>
        <w:autoSpaceDN w:val="0"/>
        <w:adjustRightInd w:val="0"/>
        <w:ind w:firstLine="540"/>
        <w:jc w:val="both"/>
        <w:rPr>
          <w:rFonts w:cs="Calibri"/>
        </w:rPr>
      </w:pPr>
      <w:r w:rsidRPr="00B1019D">
        <w:rPr>
          <w:rFonts w:cs="Calibri"/>
        </w:rPr>
        <w:t>20. Погашение требований кредиторов путем предоставления отступного допускается только при условии соблюдения очередности и пропорциональности удовлетворения требований кредиторов.</w:t>
      </w:r>
    </w:p>
    <w:p w:rsidR="00B1019D" w:rsidRPr="00B1019D" w:rsidRDefault="00B1019D">
      <w:pPr>
        <w:widowControl w:val="0"/>
        <w:autoSpaceDE w:val="0"/>
        <w:autoSpaceDN w:val="0"/>
        <w:adjustRightInd w:val="0"/>
        <w:ind w:firstLine="540"/>
        <w:jc w:val="both"/>
        <w:rPr>
          <w:rFonts w:cs="Calibri"/>
        </w:rPr>
      </w:pPr>
      <w:bookmarkStart w:id="812" w:name="Par6467"/>
      <w:bookmarkEnd w:id="812"/>
      <w:r w:rsidRPr="00B1019D">
        <w:rPr>
          <w:rFonts w:cs="Calibri"/>
        </w:rPr>
        <w:t>21.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между кредиторами в случае, если на одно имущество претендуют несколько кредиторов, порядке заключения соглашений об отступном.</w:t>
      </w:r>
    </w:p>
    <w:p w:rsidR="00B1019D" w:rsidRPr="00B1019D" w:rsidRDefault="00B1019D">
      <w:pPr>
        <w:widowControl w:val="0"/>
        <w:autoSpaceDE w:val="0"/>
        <w:autoSpaceDN w:val="0"/>
        <w:adjustRightInd w:val="0"/>
        <w:ind w:firstLine="540"/>
        <w:jc w:val="both"/>
        <w:rPr>
          <w:rFonts w:cs="Calibri"/>
        </w:rPr>
      </w:pPr>
      <w:r w:rsidRPr="00B1019D">
        <w:rPr>
          <w:rFonts w:cs="Calibri"/>
        </w:rPr>
        <w:t>22. Стоимость имущества, предлагаемого для передачи кредиторам в качестве отступного, определяется собранием кредиторов или комитетом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23. В целях передачи кредиторам кредитной организации в качестве отступного имущества кредитной организации конкурсный управляющий направляет соответствующим кредитору или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B1019D" w:rsidRPr="00B1019D" w:rsidRDefault="00B1019D">
      <w:pPr>
        <w:widowControl w:val="0"/>
        <w:autoSpaceDE w:val="0"/>
        <w:autoSpaceDN w:val="0"/>
        <w:adjustRightInd w:val="0"/>
        <w:ind w:firstLine="540"/>
        <w:jc w:val="both"/>
        <w:rPr>
          <w:rFonts w:cs="Calibri"/>
        </w:rPr>
      </w:pPr>
      <w:bookmarkStart w:id="813" w:name="Par6470"/>
      <w:bookmarkEnd w:id="813"/>
      <w:r w:rsidRPr="00B1019D">
        <w:rPr>
          <w:rFonts w:cs="Calibri"/>
        </w:rPr>
        <w:t>24.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кредитной организации отступного.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25. В срок, установленный </w:t>
      </w:r>
      <w:hyperlink w:anchor="Par6470" w:history="1">
        <w:r w:rsidRPr="00B1019D">
          <w:rPr>
            <w:rFonts w:cs="Calibri"/>
          </w:rPr>
          <w:t>пунктом 24</w:t>
        </w:r>
      </w:hyperlink>
      <w:r w:rsidRPr="00B1019D">
        <w:rPr>
          <w:rFonts w:cs="Calibri"/>
        </w:rPr>
        <w:t xml:space="preserve"> настоящей статьи, конкурсный управляющий обязан включить </w:t>
      </w:r>
      <w:r w:rsidRPr="00B1019D">
        <w:rPr>
          <w:rFonts w:cs="Calibri"/>
        </w:rPr>
        <w:lastRenderedPageBreak/>
        <w:t>текст предложения о погашении требований кредиторов кредитной организации путем предоставления отступного в Единый федеральный реестр сведений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26. Предложение, указанное в </w:t>
      </w:r>
      <w:hyperlink w:anchor="Par6467" w:history="1">
        <w:r w:rsidRPr="00B1019D">
          <w:rPr>
            <w:rFonts w:cs="Calibri"/>
          </w:rPr>
          <w:t>пункте 21</w:t>
        </w:r>
      </w:hyperlink>
      <w:r w:rsidRPr="00B1019D">
        <w:rPr>
          <w:rFonts w:cs="Calibri"/>
        </w:rPr>
        <w:t xml:space="preserve"> настоящей статьи, должно содержать:</w:t>
      </w:r>
    </w:p>
    <w:p w:rsidR="00B1019D" w:rsidRPr="00B1019D" w:rsidRDefault="00B1019D">
      <w:pPr>
        <w:widowControl w:val="0"/>
        <w:autoSpaceDE w:val="0"/>
        <w:autoSpaceDN w:val="0"/>
        <w:adjustRightInd w:val="0"/>
        <w:ind w:firstLine="540"/>
        <w:jc w:val="both"/>
        <w:rPr>
          <w:rFonts w:cs="Calibri"/>
        </w:rPr>
      </w:pPr>
      <w:r w:rsidRPr="00B1019D">
        <w:rPr>
          <w:rFonts w:cs="Calibri"/>
        </w:rPr>
        <w:t>1) наименование, место нахождения кредитной организации - должника и иные ее реквизиты;</w:t>
      </w:r>
    </w:p>
    <w:p w:rsidR="00B1019D" w:rsidRPr="00B1019D" w:rsidRDefault="00B1019D">
      <w:pPr>
        <w:widowControl w:val="0"/>
        <w:autoSpaceDE w:val="0"/>
        <w:autoSpaceDN w:val="0"/>
        <w:adjustRightInd w:val="0"/>
        <w:ind w:firstLine="540"/>
        <w:jc w:val="both"/>
        <w:rPr>
          <w:rFonts w:cs="Calibri"/>
        </w:rPr>
      </w:pPr>
      <w:r w:rsidRPr="00B1019D">
        <w:rPr>
          <w:rFonts w:cs="Calibri"/>
        </w:rPr>
        <w:t>2) наименование, определяемую в соответствии с настоящей статьей стоимость имущества, предлагаемого для передачи кредиторам в качестве отступного, и другие сведения о таком имуществе;</w:t>
      </w:r>
    </w:p>
    <w:p w:rsidR="00B1019D" w:rsidRPr="00B1019D" w:rsidRDefault="00B1019D">
      <w:pPr>
        <w:widowControl w:val="0"/>
        <w:autoSpaceDE w:val="0"/>
        <w:autoSpaceDN w:val="0"/>
        <w:adjustRightInd w:val="0"/>
        <w:ind w:firstLine="540"/>
        <w:jc w:val="both"/>
        <w:rPr>
          <w:rFonts w:cs="Calibri"/>
        </w:rPr>
      </w:pPr>
      <w:r w:rsidRPr="00B1019D">
        <w:rPr>
          <w:rFonts w:cs="Calibri"/>
        </w:rPr>
        <w:t>3) порядок ознакомления кредиторов с таким имуществом;</w:t>
      </w:r>
    </w:p>
    <w:p w:rsidR="00B1019D" w:rsidRPr="00B1019D" w:rsidRDefault="00B1019D">
      <w:pPr>
        <w:widowControl w:val="0"/>
        <w:autoSpaceDE w:val="0"/>
        <w:autoSpaceDN w:val="0"/>
        <w:adjustRightInd w:val="0"/>
        <w:ind w:firstLine="540"/>
        <w:jc w:val="both"/>
        <w:rPr>
          <w:rFonts w:cs="Calibri"/>
        </w:rPr>
      </w:pPr>
      <w:r w:rsidRPr="00B1019D">
        <w:rPr>
          <w:rFonts w:cs="Calibri"/>
        </w:rPr>
        <w:t>4) сведения о конкурсном управляющем, включающие в себя наименование (фамилия, имя, отчество) и адрес конкурсного управляющего для направления ему корреспонденции;</w:t>
      </w:r>
    </w:p>
    <w:p w:rsidR="00B1019D" w:rsidRPr="00B1019D" w:rsidRDefault="00B1019D">
      <w:pPr>
        <w:widowControl w:val="0"/>
        <w:autoSpaceDE w:val="0"/>
        <w:autoSpaceDN w:val="0"/>
        <w:adjustRightInd w:val="0"/>
        <w:ind w:firstLine="540"/>
        <w:jc w:val="both"/>
        <w:rPr>
          <w:rFonts w:cs="Calibri"/>
        </w:rPr>
      </w:pPr>
      <w:r w:rsidRPr="00B1019D">
        <w:rPr>
          <w:rFonts w:cs="Calibri"/>
        </w:rPr>
        <w:t>5) срок направления кредиторами кредитной организации заявлений о согласии на погашение своих требований путем предоставления отступного, который не может быть менее чем тридцать дней со дня направления конкурсным управляющим предложения о погашении требований кредиторов кредитной организации путем предоставления отступного или со дня включения предложения о погашении требований кредиторов кредитной организации путем предоставления отступного в Единый федеральный реестр сведений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27. Имущество кредитной организации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28. Заявление кредитора о согласии на погашение своего требования путем предоставления отступного должно содержать сведения об имуществе, на которое претендует этот кредитор.</w:t>
      </w:r>
    </w:p>
    <w:p w:rsidR="00B1019D" w:rsidRPr="00B1019D" w:rsidRDefault="00B1019D">
      <w:pPr>
        <w:widowControl w:val="0"/>
        <w:autoSpaceDE w:val="0"/>
        <w:autoSpaceDN w:val="0"/>
        <w:adjustRightInd w:val="0"/>
        <w:ind w:firstLine="540"/>
        <w:jc w:val="both"/>
        <w:rPr>
          <w:rFonts w:cs="Calibri"/>
        </w:rPr>
      </w:pPr>
      <w:r w:rsidRPr="00B1019D">
        <w:rPr>
          <w:rFonts w:cs="Calibri"/>
        </w:rPr>
        <w:t>29.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считается отказавшимся от погашения своего требования путем предоставления отступного.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30. Имущество кредитной организации,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w:t>
      </w:r>
      <w:hyperlink w:anchor="Par6374" w:history="1">
        <w:r w:rsidRPr="00B1019D">
          <w:rPr>
            <w:rFonts w:cs="Calibri"/>
          </w:rPr>
          <w:t>статьей 189.92</w:t>
        </w:r>
      </w:hyperlink>
      <w:r w:rsidRPr="00B1019D">
        <w:rPr>
          <w:rFonts w:cs="Calibri"/>
        </w:rPr>
        <w:t xml:space="preserve"> настоящего Федерального закона, пропорционально размерам погашаемых требований этих кредиторов путем предоставления отступного.</w:t>
      </w:r>
    </w:p>
    <w:p w:rsidR="00B1019D" w:rsidRPr="00B1019D" w:rsidRDefault="00B1019D">
      <w:pPr>
        <w:widowControl w:val="0"/>
        <w:autoSpaceDE w:val="0"/>
        <w:autoSpaceDN w:val="0"/>
        <w:adjustRightInd w:val="0"/>
        <w:ind w:firstLine="540"/>
        <w:jc w:val="both"/>
        <w:rPr>
          <w:rFonts w:cs="Calibri"/>
        </w:rPr>
      </w:pPr>
      <w:r w:rsidRPr="00B1019D">
        <w:rPr>
          <w:rFonts w:cs="Calibri"/>
        </w:rPr>
        <w:t>31. Погашение требований кредиторов путем заключения соглашения о новации обязательства, а также путем зачета требований в ходе конкурсного производства при банкротстве кредитных организаций не допускается.</w:t>
      </w:r>
    </w:p>
    <w:p w:rsidR="00B1019D" w:rsidRPr="00B1019D" w:rsidRDefault="00B1019D">
      <w:pPr>
        <w:widowControl w:val="0"/>
        <w:autoSpaceDE w:val="0"/>
        <w:autoSpaceDN w:val="0"/>
        <w:adjustRightInd w:val="0"/>
        <w:ind w:firstLine="540"/>
        <w:jc w:val="both"/>
        <w:rPr>
          <w:rFonts w:cs="Calibri"/>
        </w:rPr>
      </w:pPr>
      <w:r w:rsidRPr="00B1019D">
        <w:rPr>
          <w:rFonts w:cs="Calibri"/>
        </w:rPr>
        <w:t>32. 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B1019D" w:rsidRPr="00B1019D" w:rsidRDefault="00B1019D">
      <w:pPr>
        <w:widowControl w:val="0"/>
        <w:autoSpaceDE w:val="0"/>
        <w:autoSpaceDN w:val="0"/>
        <w:adjustRightInd w:val="0"/>
        <w:ind w:firstLine="540"/>
        <w:jc w:val="both"/>
        <w:rPr>
          <w:rFonts w:cs="Calibri"/>
        </w:rPr>
      </w:pPr>
      <w:r w:rsidRPr="00B1019D">
        <w:rPr>
          <w:rFonts w:cs="Calibri"/>
        </w:rPr>
        <w:t>33. Конкурсный управляющий вносит в реестр требований кредиторов сведения о погашении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34. Сведения о погашении требований кредиторов каждой очереди направляются в Банк России не позднее чем в течение пяти дней со дня окончания расчетов с кредиторами соответствующей очереди.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35. В отношении требований, возникающих из финансовых договоров, размер обязательств по которым определяется в порядке, установленном </w:t>
      </w:r>
      <w:hyperlink w:anchor="Par155" w:history="1">
        <w:r w:rsidRPr="00B1019D">
          <w:rPr>
            <w:rFonts w:cs="Calibri"/>
          </w:rPr>
          <w:t>статьей 4.1</w:t>
        </w:r>
      </w:hyperlink>
      <w:r w:rsidRPr="00B1019D">
        <w:rPr>
          <w:rFonts w:cs="Calibri"/>
        </w:rP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14" w:name="Par6488"/>
      <w:bookmarkEnd w:id="814"/>
      <w:r w:rsidRPr="00B1019D">
        <w:rPr>
          <w:rFonts w:cs="Calibri"/>
        </w:rPr>
        <w:t>Статья 189.97. Ответственность третьего лица за незаконное получение имущества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bookmarkStart w:id="815" w:name="Par6490"/>
      <w:bookmarkEnd w:id="815"/>
      <w:r w:rsidRPr="00B1019D">
        <w:rPr>
          <w:rFonts w:cs="Calibri"/>
        </w:rPr>
        <w:t>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 Кредитор, требования которого не были удовлетворены в полном объеме из-за недостаточности имущества кредитной организации, вправе обратиться в суд, арбитражный суд, третейский суд с иском об истребовании незаконно полученного имущества кредитной организации и обращении взыскания на указанное имущество в размере требований, оставшихся не погашенными в ходе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3. Незаконность получения третьим лицом имущества кредитной организации устанавливается судом, арбитражным судом, третейским судом путем признания недействительной сделки, во исполнение которой произведена передача третьему лицу имущества кредитной организации, и по иным основаниям, установленным законодательством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4. В случае удовлетворения судом, арбитражным судом, третейским судом предъявленных требований кредитор, требования которого не были удовлетворены в полном объеме из-за недостаточности имущества кредитной организации, становится выгодоприобретателем в отношении указанного имущества независимо от оснований, по которым получение третьим лицом имущества кредитной организации признано незаконным. При отсутствии указанного имущества или по заявлению третьего лица суд, арбитражный суд, третейский суд вправе удовлетворить требование этого кредитора путем взыскания соответствующей суммы без обращения взыскания на имущество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5. Реализация (продажа) имущества, на которое обращено взыскание, производится путем его продажи с публичных торгов в порядке, установленном процессуальным законодательством.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Иски, предусмотренные </w:t>
      </w:r>
      <w:hyperlink w:anchor="Par6490" w:history="1">
        <w:r w:rsidRPr="00B1019D">
          <w:rPr>
            <w:rFonts w:cs="Calibri"/>
          </w:rPr>
          <w:t>пунктом 1</w:t>
        </w:r>
      </w:hyperlink>
      <w:r w:rsidRPr="00B1019D">
        <w:rPr>
          <w:rFonts w:cs="Calibri"/>
        </w:rPr>
        <w:t xml:space="preserve"> настоящей статьи, могут быть предъявлены в течение десяти лет со дня завершения производства по делу о банкротстве независимо от оснований, по которым получение третьим лицом имущества кредитной организации является незаконным.</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16" w:name="Par6497"/>
      <w:bookmarkEnd w:id="816"/>
      <w:r w:rsidRPr="00B1019D">
        <w:rPr>
          <w:rFonts w:cs="Calibri"/>
        </w:rPr>
        <w:t>Статья 189.98. Промежуточный ликвидационный баланс и ликвидационный баланс</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После составления и закрытия реестра требований кредиторов конкурсный управляющий в срок не позднее шести месяцев со дня открытия конкурсного производства составляет промежуточный ликвидационный баланс, который содержит сведения о составе имущества ликвидируемой кредитной организации, перечень предъявленных кредиторами требований, а также сведения об осуществленных предварительных выплатах кредиторам первой очереди. Срок составления реестра требований кредиторов и срок составления промежуточного ликвидационного баланса могут быть продлены арбитражным судом по заявлению конкурсного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Промежуточный ликвидационный баланс и ликвидационный баланс </w:t>
      </w:r>
      <w:hyperlink r:id="rId1276" w:history="1">
        <w:r w:rsidRPr="00B1019D">
          <w:rPr>
            <w:rFonts w:cs="Calibri"/>
          </w:rPr>
          <w:t>составляются</w:t>
        </w:r>
      </w:hyperlink>
      <w:r w:rsidRPr="00B1019D">
        <w:rPr>
          <w:rFonts w:cs="Calibri"/>
        </w:rPr>
        <w:t xml:space="preserve"> в соответствии с нормативными актами Банка России и представляются в Банк России на согласование. Срок согласования Банком России промежуточного ликвидационного баланса и ликвидационного баланса не может превышать тридцать дней со дня поступления в Банк России </w:t>
      </w:r>
      <w:hyperlink r:id="rId1277" w:history="1">
        <w:r w:rsidRPr="00B1019D">
          <w:rPr>
            <w:rFonts w:cs="Calibri"/>
          </w:rPr>
          <w:t>документов</w:t>
        </w:r>
      </w:hyperlink>
      <w:r w:rsidRPr="00B1019D">
        <w:rPr>
          <w:rFonts w:cs="Calibri"/>
        </w:rPr>
        <w:t>, установленных нормативными актами Банка России.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17" w:name="Par6502"/>
      <w:bookmarkEnd w:id="817"/>
      <w:r w:rsidRPr="00B1019D">
        <w:rPr>
          <w:rFonts w:cs="Calibri"/>
        </w:rPr>
        <w:t>Статья 189.99. Отчет конкурсного управляющего о результатах проведения конкурсного производства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После завершения расчетов с кредиторами, согласования ликвидационного баланса, а также после прекращения производства по делу о банкротстве в случае, предусмотренном </w:t>
      </w:r>
      <w:hyperlink w:anchor="Par6048" w:history="1">
        <w:r w:rsidRPr="00B1019D">
          <w:rPr>
            <w:rFonts w:cs="Calibri"/>
          </w:rPr>
          <w:t>подпунктом 2 пункта 1 статьи 189.70</w:t>
        </w:r>
      </w:hyperlink>
      <w:r w:rsidRPr="00B1019D">
        <w:rPr>
          <w:rFonts w:cs="Calibri"/>
        </w:rPr>
        <w:t xml:space="preserve"> настоящего Федерального закона, конкурсный управляющий обязан представить в арбитражный суд </w:t>
      </w:r>
      <w:hyperlink r:id="rId1278" w:history="1">
        <w:r w:rsidRPr="00B1019D">
          <w:rPr>
            <w:rFonts w:cs="Calibri"/>
          </w:rPr>
          <w:t>отчет</w:t>
        </w:r>
      </w:hyperlink>
      <w:r w:rsidRPr="00B1019D">
        <w:rPr>
          <w:rFonts w:cs="Calibri"/>
        </w:rPr>
        <w:t xml:space="preserve"> о результатах проведения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2. К отчету конкурсного управляющего о результатах проведения конкурсного производства прилагаются:</w:t>
      </w:r>
    </w:p>
    <w:p w:rsidR="00B1019D" w:rsidRPr="00B1019D" w:rsidRDefault="00B1019D">
      <w:pPr>
        <w:widowControl w:val="0"/>
        <w:autoSpaceDE w:val="0"/>
        <w:autoSpaceDN w:val="0"/>
        <w:adjustRightInd w:val="0"/>
        <w:ind w:firstLine="540"/>
        <w:jc w:val="both"/>
        <w:rPr>
          <w:rFonts w:cs="Calibri"/>
        </w:rPr>
      </w:pPr>
      <w:r w:rsidRPr="00B1019D">
        <w:rPr>
          <w:rFonts w:cs="Calibri"/>
        </w:rPr>
        <w:t>1) ликвидационный баланс;</w:t>
      </w:r>
    </w:p>
    <w:p w:rsidR="00B1019D" w:rsidRPr="00B1019D" w:rsidRDefault="00B1019D">
      <w:pPr>
        <w:widowControl w:val="0"/>
        <w:autoSpaceDE w:val="0"/>
        <w:autoSpaceDN w:val="0"/>
        <w:adjustRightInd w:val="0"/>
        <w:ind w:firstLine="540"/>
        <w:jc w:val="both"/>
        <w:rPr>
          <w:rFonts w:cs="Calibri"/>
        </w:rPr>
      </w:pPr>
      <w:r w:rsidRPr="00B1019D">
        <w:rPr>
          <w:rFonts w:cs="Calibri"/>
        </w:rPr>
        <w:t>2) документы, подтверждающие реализацию имущества кредитной организации и основания для списания имущества;</w:t>
      </w:r>
    </w:p>
    <w:p w:rsidR="00B1019D" w:rsidRPr="00B1019D" w:rsidRDefault="00B1019D">
      <w:pPr>
        <w:widowControl w:val="0"/>
        <w:autoSpaceDE w:val="0"/>
        <w:autoSpaceDN w:val="0"/>
        <w:adjustRightInd w:val="0"/>
        <w:ind w:firstLine="540"/>
        <w:jc w:val="both"/>
        <w:rPr>
          <w:rFonts w:cs="Calibri"/>
        </w:rPr>
      </w:pPr>
      <w:r w:rsidRPr="00B1019D">
        <w:rPr>
          <w:rFonts w:cs="Calibri"/>
        </w:rPr>
        <w:t>3) реестр требований кредиторов с указанием размера погашенных требований кредиторов.</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18" w:name="Par6510"/>
      <w:bookmarkEnd w:id="818"/>
      <w:r w:rsidRPr="00B1019D">
        <w:rPr>
          <w:rFonts w:cs="Calibri"/>
        </w:rPr>
        <w:t>Статья 189.100. Завершение конкурсного производства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или в случае погашения требований кредиторов в соответствии со </w:t>
      </w:r>
      <w:hyperlink w:anchor="Par6389" w:history="1">
        <w:r w:rsidRPr="00B1019D">
          <w:rPr>
            <w:rFonts w:cs="Calibri"/>
          </w:rPr>
          <w:t>статьей 189.93</w:t>
        </w:r>
      </w:hyperlink>
      <w:r w:rsidRPr="00B1019D">
        <w:rPr>
          <w:rFonts w:cs="Calibri"/>
        </w:rPr>
        <w:t xml:space="preserve"> настоящего Федерального закона определение о прекращении производства по делу о банкротстве, которые направляются конкурсному управляющему и в Банк России.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Определение о завершении конкурсного производства и определение о прекращении </w:t>
      </w:r>
      <w:r w:rsidRPr="00B1019D">
        <w:rPr>
          <w:rFonts w:cs="Calibri"/>
        </w:rPr>
        <w:lastRenderedPageBreak/>
        <w:t>производства по делу о банкротстве подлежат немедленному исполнению.</w:t>
      </w:r>
    </w:p>
    <w:p w:rsidR="00B1019D" w:rsidRPr="00B1019D" w:rsidRDefault="00B1019D">
      <w:pPr>
        <w:widowControl w:val="0"/>
        <w:autoSpaceDE w:val="0"/>
        <w:autoSpaceDN w:val="0"/>
        <w:adjustRightInd w:val="0"/>
        <w:ind w:firstLine="540"/>
        <w:jc w:val="both"/>
        <w:rPr>
          <w:rFonts w:cs="Calibri"/>
        </w:rPr>
      </w:pPr>
      <w:r w:rsidRPr="00B1019D">
        <w:rPr>
          <w:rFonts w:cs="Calibri"/>
        </w:rPr>
        <w:t>3. В случае вынесения определения о прекращении производства по делу о банкротстве решение арбитражного суда о признании кредитной организации банкротом и об открытии конкурсного производства не подлежит дальнейшему исполнению.</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Конкурсный управляющий в тридцатидневный срок со дня вынесения определения о завершении конкурсного производства обязан представить в Банк России определение арбитражного суда и другие документы в соответствии с Федеральным </w:t>
      </w:r>
      <w:hyperlink r:id="rId1279" w:history="1">
        <w:r w:rsidRPr="00B1019D">
          <w:rPr>
            <w:rFonts w:cs="Calibri"/>
          </w:rPr>
          <w:t>законом</w:t>
        </w:r>
      </w:hyperlink>
      <w:r w:rsidRPr="00B1019D">
        <w:rPr>
          <w:rFonts w:cs="Calibri"/>
        </w:rPr>
        <w:t xml:space="preserve"> "О государственной регистрации юридических лиц и индивидуальных предпринимателей" и Федеральным </w:t>
      </w:r>
      <w:hyperlink r:id="rId1280" w:history="1">
        <w:r w:rsidRPr="00B1019D">
          <w:rPr>
            <w:rFonts w:cs="Calibri"/>
          </w:rPr>
          <w:t>законом</w:t>
        </w:r>
      </w:hyperlink>
      <w:r w:rsidRPr="00B1019D">
        <w:rPr>
          <w:rFonts w:cs="Calibri"/>
        </w:rPr>
        <w:t xml:space="preserve"> "О банках и банковской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Внесение в единый государственный реестр юридических лиц сведений о государственной регистрации кредитной организации в связи с ее ликвидацией осуществляется в порядке, установленном Федеральным </w:t>
      </w:r>
      <w:hyperlink r:id="rId1281" w:history="1">
        <w:r w:rsidRPr="00B1019D">
          <w:rPr>
            <w:rFonts w:cs="Calibri"/>
          </w:rPr>
          <w:t>законом</w:t>
        </w:r>
      </w:hyperlink>
      <w:r w:rsidRPr="00B1019D">
        <w:rPr>
          <w:rFonts w:cs="Calibri"/>
        </w:rPr>
        <w:t xml:space="preserve"> "О государственной регистрации юридических лиц и индивидуальных предпринимателей", с учетом особенностей указанной регистрации, установленных Федеральным </w:t>
      </w:r>
      <w:hyperlink r:id="rId1282" w:history="1">
        <w:r w:rsidRPr="00B1019D">
          <w:rPr>
            <w:rFonts w:cs="Calibri"/>
          </w:rPr>
          <w:t>законом</w:t>
        </w:r>
      </w:hyperlink>
      <w:r w:rsidRPr="00B1019D">
        <w:rPr>
          <w:rFonts w:cs="Calibri"/>
        </w:rPr>
        <w:t xml:space="preserve"> "О банках и банковской деятельности".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19" w:name="Par6518"/>
      <w:bookmarkEnd w:id="819"/>
      <w:r w:rsidRPr="00B1019D">
        <w:rPr>
          <w:rFonts w:cs="Calibri"/>
        </w:rPr>
        <w:t>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Учредитель (участник) кредитной организации, признанной банкротом, в порядке, установленном настоящим Федеральным законом, вправе получить стоимость или часть имущества кредитной организации, оставшегося после завершения расчетов с ее кредиторами (далее - оставшееся имущество).</w:t>
      </w:r>
    </w:p>
    <w:p w:rsidR="00B1019D" w:rsidRPr="00B1019D" w:rsidRDefault="00B1019D">
      <w:pPr>
        <w:widowControl w:val="0"/>
        <w:autoSpaceDE w:val="0"/>
        <w:autoSpaceDN w:val="0"/>
        <w:adjustRightInd w:val="0"/>
        <w:ind w:firstLine="540"/>
        <w:jc w:val="both"/>
        <w:rPr>
          <w:rFonts w:cs="Calibri"/>
        </w:rPr>
      </w:pPr>
      <w:r w:rsidRPr="00B1019D">
        <w:rPr>
          <w:rFonts w:cs="Calibri"/>
        </w:rPr>
        <w:t>Передача и распределение оставшегося имущества между учредителями (участниками) кредитной организации производятся в очередности и в порядке, которые установлены федеральными законами, с учетом особенностей, предусмотренных настоящим параграфом.</w:t>
      </w:r>
    </w:p>
    <w:p w:rsidR="00B1019D" w:rsidRPr="00B1019D" w:rsidRDefault="00B1019D">
      <w:pPr>
        <w:widowControl w:val="0"/>
        <w:autoSpaceDE w:val="0"/>
        <w:autoSpaceDN w:val="0"/>
        <w:adjustRightInd w:val="0"/>
        <w:ind w:firstLine="540"/>
        <w:jc w:val="both"/>
        <w:rPr>
          <w:rFonts w:cs="Calibri"/>
        </w:rPr>
      </w:pPr>
      <w:bookmarkStart w:id="820" w:name="Par6522"/>
      <w:bookmarkEnd w:id="820"/>
      <w:r w:rsidRPr="00B1019D">
        <w:rPr>
          <w:rFonts w:cs="Calibri"/>
        </w:rPr>
        <w:t>2. При наличии у кредитной организации оставшегося имущества конкурсный управляющий до дня направления в Банк России ликвидационного баланса кредитной организации направляет учредителям (участникам) кредитной организации уведомление об их праве на получение оставшегося имущества или включает в Единый федеральный реестр сведений о банкротстве объявление о наличии оставшегося имущества у кредитной организации и праве ее учредителей (участников) получить указанное имущество.</w:t>
      </w:r>
    </w:p>
    <w:p w:rsidR="00B1019D" w:rsidRPr="00B1019D" w:rsidRDefault="00B1019D">
      <w:pPr>
        <w:widowControl w:val="0"/>
        <w:autoSpaceDE w:val="0"/>
        <w:autoSpaceDN w:val="0"/>
        <w:adjustRightInd w:val="0"/>
        <w:ind w:firstLine="540"/>
        <w:jc w:val="both"/>
        <w:rPr>
          <w:rFonts w:cs="Calibri"/>
        </w:rPr>
      </w:pPr>
      <w:bookmarkStart w:id="821" w:name="Par6523"/>
      <w:bookmarkEnd w:id="821"/>
      <w:r w:rsidRPr="00B1019D">
        <w:rPr>
          <w:rFonts w:cs="Calibri"/>
        </w:rPr>
        <w:t xml:space="preserve">3. Заявление учредителя (участника) кредитной организации о намерении получить оставшееся имущество направляется конкурсному управляющему в течение одного месяца со дня направления им уведомления о праве на получение оставшегося имущества или включения в Единый федеральный реестр сведений о банкротстве объявления в соответствии с </w:t>
      </w:r>
      <w:hyperlink w:anchor="Par6522" w:history="1">
        <w:r w:rsidRPr="00B1019D">
          <w:rPr>
            <w:rFonts w:cs="Calibri"/>
          </w:rPr>
          <w:t>пунктом 2</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4. Заявление учредителя (участника) кредитной организации о намерении получить оставшееся имущество направляется в письменной форме и включает в себя:</w:t>
      </w:r>
    </w:p>
    <w:p w:rsidR="00B1019D" w:rsidRPr="00B1019D" w:rsidRDefault="00B1019D">
      <w:pPr>
        <w:widowControl w:val="0"/>
        <w:autoSpaceDE w:val="0"/>
        <w:autoSpaceDN w:val="0"/>
        <w:adjustRightInd w:val="0"/>
        <w:ind w:firstLine="540"/>
        <w:jc w:val="both"/>
        <w:rPr>
          <w:rFonts w:cs="Calibri"/>
        </w:rPr>
      </w:pPr>
      <w:r w:rsidRPr="00B1019D">
        <w:rPr>
          <w:rFonts w:cs="Calibri"/>
        </w:rPr>
        <w:t>1) сведения об учредителе (участнике)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 фамилию, имя, отчество, дату рождения, реквизиты документов, удостоверяющих его личность,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B1019D" w:rsidRPr="00B1019D" w:rsidRDefault="00B1019D">
      <w:pPr>
        <w:widowControl w:val="0"/>
        <w:autoSpaceDE w:val="0"/>
        <w:autoSpaceDN w:val="0"/>
        <w:adjustRightInd w:val="0"/>
        <w:ind w:firstLine="540"/>
        <w:jc w:val="both"/>
        <w:rPr>
          <w:rFonts w:cs="Calibri"/>
        </w:rPr>
      </w:pPr>
      <w:r w:rsidRPr="00B1019D">
        <w:rPr>
          <w:rFonts w:cs="Calibri"/>
        </w:rPr>
        <w:t>3) наименование, место нахождения, реквизиты банковского счета для перечисления денежных средств (для юридического лица);</w:t>
      </w:r>
    </w:p>
    <w:p w:rsidR="00B1019D" w:rsidRPr="00B1019D" w:rsidRDefault="00B1019D">
      <w:pPr>
        <w:widowControl w:val="0"/>
        <w:autoSpaceDE w:val="0"/>
        <w:autoSpaceDN w:val="0"/>
        <w:adjustRightInd w:val="0"/>
        <w:ind w:firstLine="540"/>
        <w:jc w:val="both"/>
        <w:rPr>
          <w:rFonts w:cs="Calibri"/>
        </w:rPr>
      </w:pPr>
      <w:r w:rsidRPr="00B1019D">
        <w:rPr>
          <w:rFonts w:cs="Calibri"/>
        </w:rPr>
        <w:t>4) указание на то, что заявитель является учредителем (участником) кредитной организации, и волеизъявление на получение оставшегося имущества.</w:t>
      </w:r>
    </w:p>
    <w:p w:rsidR="00B1019D" w:rsidRPr="00B1019D" w:rsidRDefault="00B1019D">
      <w:pPr>
        <w:widowControl w:val="0"/>
        <w:autoSpaceDE w:val="0"/>
        <w:autoSpaceDN w:val="0"/>
        <w:adjustRightInd w:val="0"/>
        <w:ind w:firstLine="540"/>
        <w:jc w:val="both"/>
        <w:rPr>
          <w:rFonts w:cs="Calibri"/>
        </w:rPr>
      </w:pPr>
      <w:r w:rsidRPr="00B1019D">
        <w:rPr>
          <w:rFonts w:cs="Calibri"/>
        </w:rPr>
        <w:t>5. К заявлению учредителя (участника) кредитной организации о намерении получить оставшееся имущество прилагаются копии документов, надлежащим образом заверенные и подтверждающие его право на получение оставшегося имущества.</w:t>
      </w:r>
    </w:p>
    <w:p w:rsidR="00B1019D" w:rsidRPr="00B1019D" w:rsidRDefault="00B1019D">
      <w:pPr>
        <w:widowControl w:val="0"/>
        <w:autoSpaceDE w:val="0"/>
        <w:autoSpaceDN w:val="0"/>
        <w:adjustRightInd w:val="0"/>
        <w:ind w:firstLine="540"/>
        <w:jc w:val="both"/>
        <w:rPr>
          <w:rFonts w:cs="Calibri"/>
        </w:rPr>
      </w:pPr>
      <w:r w:rsidRPr="00B1019D">
        <w:rPr>
          <w:rFonts w:cs="Calibri"/>
        </w:rPr>
        <w:t>6. Конкурсный управляющий рассматривает заявление учредителя (участника) кредитной организации о намерении получить оставшееся имущество в течение десяти рабочих дней со дня получения этого заявления. По результатам рассмотрения указанного заявления конкурсный управляющий направляет ему уведомление о размере доли в оставшемся имуществе, подлежащей выплате учредителю (участнику) кредитной организации. В случае, если по состоянию на дату рассмотрения этого заявления такое лицо не является учредителем (участником) кредитной организации, конкурсный управляющий направляет такому лицу уведомление об отказе в передаче оставшегося имущества.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Оставшееся имущество может быть передано учредителям (участникам), направившим заявление в соответствии с </w:t>
      </w:r>
      <w:hyperlink w:anchor="Par6523" w:history="1">
        <w:r w:rsidRPr="00B1019D">
          <w:rPr>
            <w:rFonts w:cs="Calibri"/>
          </w:rPr>
          <w:t>пунктом 3</w:t>
        </w:r>
      </w:hyperlink>
      <w:r w:rsidRPr="00B1019D">
        <w:rPr>
          <w:rFonts w:cs="Calibri"/>
        </w:rPr>
        <w:t xml:space="preserve"> настоящей статьи, в общую долевую собственность.</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7. Возражения учредителя (участника) кредитной организации в отношении отказа в передаче ему оставшегося имущества могут быть заявлены в арбитражный суд в течение пяти рабочих дней со дня получения учредителем (участником) кредитной организации уведомления конкурсного управляющего об отказе в передаче оставшегося имущества.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Возражения учредителя (участника) кредитной организации рассматриваются арбитражным судом в порядке, установленном </w:t>
      </w:r>
      <w:hyperlink w:anchor="Par1781" w:history="1">
        <w:r w:rsidRPr="00B1019D">
          <w:rPr>
            <w:rFonts w:cs="Calibri"/>
          </w:rPr>
          <w:t>статьей 60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8. В случае невозможности передать оставшееся имущество в соответствии с настоящей статьей конкурсный управляющий распоряжается им (за исключением прав требования) в порядке, установленном </w:t>
      </w:r>
      <w:hyperlink w:anchor="Par3760" w:history="1">
        <w:r w:rsidRPr="00B1019D">
          <w:rPr>
            <w:rFonts w:cs="Calibri"/>
          </w:rPr>
          <w:t>статьей 148</w:t>
        </w:r>
      </w:hyperlink>
      <w:r w:rsidRPr="00B1019D">
        <w:rPr>
          <w:rFonts w:cs="Calibri"/>
        </w:rPr>
        <w:t xml:space="preserve"> настоящего Федерального закона, с учетом особенностей, установленных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9. В случае невозможности осуществить передачу прав требования в соответствии с настоящей статьей оставшиеся права требования списываются конкурсным управляющим с баланса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10. В случае, если требования кредиторов кредитной организации не были удовлетворены в полном объеме и кредиторами заявлен отказ от принятия оставшегося имущества для погашения своих требований, которое предлагалось к продаже, но не было продано в ходе конкурсного производства, и при условии отсутствия заявлений учредителей (участников) кредитной организации о намерении получить оставшееся имущество конкурсный управляющий распоряжается оставшимся имуществом в порядке, установленном </w:t>
      </w:r>
      <w:hyperlink w:anchor="Par3760" w:history="1">
        <w:r w:rsidRPr="00B1019D">
          <w:rPr>
            <w:rFonts w:cs="Calibri"/>
          </w:rPr>
          <w:t>статьей 148</w:t>
        </w:r>
      </w:hyperlink>
      <w:r w:rsidRPr="00B1019D">
        <w:rPr>
          <w:rFonts w:cs="Calibri"/>
        </w:rPr>
        <w:t xml:space="preserve"> настоящего Федерального закона, с учетом особенностей, установленных настоящей статьей.</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22" w:name="Par6538"/>
      <w:bookmarkEnd w:id="822"/>
      <w:r w:rsidRPr="00B1019D">
        <w:rPr>
          <w:rFonts w:cs="Calibri"/>
        </w:rPr>
        <w:t>Статья 189.102. Признание ликвидируемой кредитной организации банкротом</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bookmarkStart w:id="823" w:name="Par6540"/>
      <w:bookmarkEnd w:id="823"/>
      <w:r w:rsidRPr="00B1019D">
        <w:rPr>
          <w:rFonts w:cs="Calibri"/>
        </w:rPr>
        <w:t>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w:t>
      </w:r>
    </w:p>
    <w:p w:rsidR="00B1019D" w:rsidRPr="00B1019D" w:rsidRDefault="00B1019D">
      <w:pPr>
        <w:widowControl w:val="0"/>
        <w:autoSpaceDE w:val="0"/>
        <w:autoSpaceDN w:val="0"/>
        <w:adjustRightInd w:val="0"/>
        <w:ind w:firstLine="540"/>
        <w:jc w:val="both"/>
        <w:rPr>
          <w:rFonts w:cs="Calibri"/>
        </w:rPr>
      </w:pPr>
      <w:bookmarkStart w:id="824" w:name="Par6541"/>
      <w:bookmarkEnd w:id="824"/>
      <w:r w:rsidRPr="00B1019D">
        <w:rPr>
          <w:rFonts w:cs="Calibri"/>
        </w:rPr>
        <w:t xml:space="preserve">2. В случае обнаружения обстоятельства, предусмотренного </w:t>
      </w:r>
      <w:hyperlink w:anchor="Par6540" w:history="1">
        <w:r w:rsidRPr="00B1019D">
          <w:rPr>
            <w:rFonts w:cs="Calibri"/>
          </w:rPr>
          <w:t>пунктом 1</w:t>
        </w:r>
      </w:hyperlink>
      <w:r w:rsidRPr="00B1019D">
        <w:rPr>
          <w:rFonts w:cs="Calibri"/>
        </w:rPr>
        <w:t xml:space="preserve"> настоящей статьи, право на подачу заявления о признании ликвидируемой кредитной организации банкротом имеют кредиторы кредитной организации и Банк России.</w:t>
      </w:r>
    </w:p>
    <w:p w:rsidR="00B1019D" w:rsidRPr="00B1019D" w:rsidRDefault="00B1019D">
      <w:pPr>
        <w:widowControl w:val="0"/>
        <w:autoSpaceDE w:val="0"/>
        <w:autoSpaceDN w:val="0"/>
        <w:adjustRightInd w:val="0"/>
        <w:ind w:firstLine="540"/>
        <w:jc w:val="both"/>
        <w:rPr>
          <w:rFonts w:cs="Calibri"/>
        </w:rPr>
      </w:pPr>
      <w:bookmarkStart w:id="825" w:name="Par6542"/>
      <w:bookmarkEnd w:id="825"/>
      <w:r w:rsidRPr="00B1019D">
        <w:rPr>
          <w:rFonts w:cs="Calibri"/>
        </w:rPr>
        <w:t xml:space="preserve">3. В случае обнаружения обстоятельства, предусмотренного </w:t>
      </w:r>
      <w:hyperlink w:anchor="Par6540" w:history="1">
        <w:r w:rsidRPr="00B1019D">
          <w:rPr>
            <w:rFonts w:cs="Calibri"/>
          </w:rPr>
          <w:t>пунктом 1</w:t>
        </w:r>
      </w:hyperlink>
      <w:r w:rsidRPr="00B1019D">
        <w:rPr>
          <w:rFonts w:cs="Calibri"/>
        </w:rPr>
        <w:t xml:space="preserve">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ликвидируемой кредитной организации банкротом.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Арбитражный суд назначает рассмотрение дела о признании ликвидируемой кредитной организации банкротом по заявлению лиц, указанных в </w:t>
      </w:r>
      <w:hyperlink w:anchor="Par6541" w:history="1">
        <w:r w:rsidRPr="00B1019D">
          <w:rPr>
            <w:rFonts w:cs="Calibri"/>
          </w:rPr>
          <w:t>пунктах 2</w:t>
        </w:r>
      </w:hyperlink>
      <w:r w:rsidRPr="00B1019D">
        <w:rPr>
          <w:rFonts w:cs="Calibri"/>
        </w:rPr>
        <w:t xml:space="preserve"> и </w:t>
      </w:r>
      <w:hyperlink w:anchor="Par6542" w:history="1">
        <w:r w:rsidRPr="00B1019D">
          <w:rPr>
            <w:rFonts w:cs="Calibri"/>
          </w:rPr>
          <w:t>3</w:t>
        </w:r>
      </w:hyperlink>
      <w:r w:rsidRPr="00B1019D">
        <w:rPr>
          <w:rFonts w:cs="Calibri"/>
        </w:rPr>
        <w:t xml:space="preserve"> настоящей статьи, не позднее чем через один месяц после вынесения арбитражным судом определения о принятии указанного заявления.</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26" w:name="Par6545"/>
      <w:bookmarkEnd w:id="826"/>
      <w:r w:rsidRPr="00B1019D">
        <w:rPr>
          <w:rFonts w:cs="Calibri"/>
        </w:rPr>
        <w:t>Статья 189.103. Особенности конкурсного производства в кредитной организации, в отношении которой осуществлялась принудительная ликвидация</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После вынесения арбитражным судом решения о признании ликвидируемой кредитной организации банкротом и об открытии конкурсного производства производство по делу о принудительной ликвидации кредитной организации подлежит прекращению и материалы по делу о принудительной ликвидации кредитной организации подлежат приобщению к делу о банкротстве этой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Конкурсный управляющий опубликовывает сведения, указанные в </w:t>
      </w:r>
      <w:hyperlink w:anchor="Par6075" w:history="1">
        <w:r w:rsidRPr="00B1019D">
          <w:rPr>
            <w:rFonts w:cs="Calibri"/>
          </w:rPr>
          <w:t>подпунктах 1</w:t>
        </w:r>
      </w:hyperlink>
      <w:r w:rsidRPr="00B1019D">
        <w:rPr>
          <w:rFonts w:cs="Calibri"/>
        </w:rPr>
        <w:t xml:space="preserve"> - </w:t>
      </w:r>
      <w:hyperlink w:anchor="Par6077" w:history="1">
        <w:r w:rsidRPr="00B1019D">
          <w:rPr>
            <w:rFonts w:cs="Calibri"/>
          </w:rPr>
          <w:t>3</w:t>
        </w:r>
      </w:hyperlink>
      <w:r w:rsidRPr="00B1019D">
        <w:rPr>
          <w:rFonts w:cs="Calibri"/>
        </w:rPr>
        <w:t xml:space="preserve">, </w:t>
      </w:r>
      <w:hyperlink w:anchor="Par6080" w:history="1">
        <w:r w:rsidRPr="00B1019D">
          <w:rPr>
            <w:rFonts w:cs="Calibri"/>
          </w:rPr>
          <w:t>6</w:t>
        </w:r>
      </w:hyperlink>
      <w:r w:rsidRPr="00B1019D">
        <w:rPr>
          <w:rFonts w:cs="Calibri"/>
        </w:rPr>
        <w:t xml:space="preserve"> и </w:t>
      </w:r>
      <w:hyperlink w:anchor="Par6081" w:history="1">
        <w:r w:rsidRPr="00B1019D">
          <w:rPr>
            <w:rFonts w:cs="Calibri"/>
          </w:rPr>
          <w:t>7 пункта 2 статьи 189.74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Конкурсный управляющий вправе не исполнять обязанности, установленные </w:t>
      </w:r>
      <w:hyperlink w:anchor="Par6149" w:history="1">
        <w:r w:rsidRPr="00B1019D">
          <w:rPr>
            <w:rFonts w:cs="Calibri"/>
          </w:rPr>
          <w:t>статьей 189.78</w:t>
        </w:r>
      </w:hyperlink>
      <w:r w:rsidRPr="00B1019D">
        <w:rPr>
          <w:rFonts w:cs="Calibri"/>
        </w:rPr>
        <w:t xml:space="preserve"> настоящего Федерального закона, в случае, если они были исполнены в ходе принудительной ликвидации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4. Собрание кредиторов или комитет кредиторов, образовавшиеся в ходе принудительной ликвидации кредитной организации, продолжает осуществлять свои полномочия.</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27" w:name="Par6552"/>
      <w:bookmarkEnd w:id="827"/>
      <w:r w:rsidRPr="00B1019D">
        <w:rPr>
          <w:rFonts w:cs="Calibri"/>
        </w:rPr>
        <w:t xml:space="preserve">Статья 189.104. Особенности установления размера и удовлетворения требований кредиторов после признания банкротом кредитной организации, в отношении которой осуществлялась принудительная </w:t>
      </w:r>
      <w:r w:rsidRPr="00B1019D">
        <w:rPr>
          <w:rFonts w:cs="Calibri"/>
        </w:rPr>
        <w:lastRenderedPageBreak/>
        <w:t>ликвидация</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Требования кредиторов, предъявленные к кредитной организации в ходе ее принудительной ликвидации и включенные ликвидатором в реестр требований кредиторов кредитной организации, считаются установленными в размере, составе и очередности удовлетворения, которые определены ликвидатором в соответствии с настоящим Федеральным законом, и включаются в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 течение одного месяца со дня опубликования объявления о признании ликвидируемой кредитной организации банкротом кредиторы вправе предъявить свои требования к ликвидируемой кредитной организации в соответствии со </w:t>
      </w:r>
      <w:hyperlink w:anchor="Par6264" w:history="1">
        <w:r w:rsidRPr="00B1019D">
          <w:rPr>
            <w:rFonts w:cs="Calibri"/>
          </w:rPr>
          <w:t>статьей 189.85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ходе конкурсного производства в деле о банкротстве кредитной организации, в отношении которой осуществлялась принудительная ликвидация, удовлетворение требований кредиторов первой очереди производится в порядке, установленном </w:t>
      </w:r>
      <w:hyperlink w:anchor="Par6408" w:history="1">
        <w:r w:rsidRPr="00B1019D">
          <w:rPr>
            <w:rFonts w:cs="Calibri"/>
          </w:rPr>
          <w:t>статьей 189.94</w:t>
        </w:r>
      </w:hyperlink>
      <w:r w:rsidRPr="00B1019D">
        <w:rPr>
          <w:rFonts w:cs="Calibri"/>
        </w:rPr>
        <w:t xml:space="preserve"> настоящего Федерального закона, если иное не установлено настоящей статьей. Предварительные выплаты кредиторам первой очереди осуществляются только в случае, если расчеты с указанными кредиторами не производились в ходе ликвидации кредитной организации. При этом размер выплат Банка России определяется в соответствии с требованиями Федерального </w:t>
      </w:r>
      <w:hyperlink r:id="rId1283" w:history="1">
        <w:r w:rsidRPr="00B1019D">
          <w:rPr>
            <w:rFonts w:cs="Calibri"/>
          </w:rPr>
          <w:t>закона</w:t>
        </w:r>
      </w:hyperlink>
      <w:r w:rsidRPr="00B1019D">
        <w:rPr>
          <w:rFonts w:cs="Calibri"/>
        </w:rPr>
        <w:t xml:space="preserve"> от 29 июля 2004 года N 96-ФЗ "О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за вычетом сумм выплат, осуществленных в ходе принудительной ликвидации кредитной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4. Предварительные выплаты кредиторам первой очереди начинаются не позднее чем через тридцать календарных дней со дня первого опубликования объявления о признании кредитной организации банкротом и об открытии конкурсного производства и не ранее чем через десять календарных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указанной даты.</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28" w:name="Par6559"/>
      <w:bookmarkEnd w:id="828"/>
      <w:r w:rsidRPr="00B1019D">
        <w:rPr>
          <w:rFonts w:cs="Calibri"/>
        </w:rPr>
        <w:t>Статья 189.105. Банкротство отсутствующей кредитной организации</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случаях, если кредитная организация - должник фактически прекратила свою деятельность, отсутствует или если установить ее место нахождения и место нахождения ее руководителей не представляется возможным, заявление о признании такой кредитной организации банкротом может быть подано конкурсным кредитором, уполномоченным органом, а также Банком России независимо от размера кредиторской задолженности.</w:t>
      </w:r>
    </w:p>
    <w:p w:rsidR="00B1019D" w:rsidRPr="00B1019D" w:rsidRDefault="00B1019D">
      <w:pPr>
        <w:widowControl w:val="0"/>
        <w:autoSpaceDE w:val="0"/>
        <w:autoSpaceDN w:val="0"/>
        <w:adjustRightInd w:val="0"/>
        <w:ind w:firstLine="540"/>
        <w:jc w:val="both"/>
        <w:rPr>
          <w:rFonts w:cs="Calibri"/>
        </w:rPr>
      </w:pPr>
      <w:bookmarkStart w:id="829" w:name="Par6562"/>
      <w:bookmarkEnd w:id="829"/>
      <w:r w:rsidRPr="00B1019D">
        <w:rPr>
          <w:rFonts w:cs="Calibri"/>
        </w:rPr>
        <w:t>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утверждается Агентство.</w:t>
      </w:r>
    </w:p>
    <w:p w:rsidR="00B1019D" w:rsidRPr="00B1019D" w:rsidRDefault="00B1019D">
      <w:pPr>
        <w:widowControl w:val="0"/>
        <w:autoSpaceDE w:val="0"/>
        <w:autoSpaceDN w:val="0"/>
        <w:adjustRightInd w:val="0"/>
        <w:ind w:firstLine="540"/>
        <w:jc w:val="both"/>
        <w:rPr>
          <w:rFonts w:cs="Calibri"/>
        </w:rPr>
      </w:pPr>
      <w:r w:rsidRPr="00B1019D">
        <w:rPr>
          <w:rFonts w:cs="Calibri"/>
        </w:rPr>
        <w:t>За осуществление полномочий конкурсного управляющего отсутствующей кредитной организации - должника Агентству вознаграждение не назначается.</w:t>
      </w:r>
    </w:p>
    <w:p w:rsidR="00B1019D" w:rsidRPr="00B1019D" w:rsidRDefault="00B1019D">
      <w:pPr>
        <w:widowControl w:val="0"/>
        <w:autoSpaceDE w:val="0"/>
        <w:autoSpaceDN w:val="0"/>
        <w:adjustRightInd w:val="0"/>
        <w:ind w:firstLine="540"/>
        <w:jc w:val="both"/>
        <w:rPr>
          <w:rFonts w:cs="Calibri"/>
        </w:rPr>
      </w:pPr>
      <w:r w:rsidRPr="00B1019D">
        <w:rPr>
          <w:rFonts w:cs="Calibri"/>
        </w:rPr>
        <w:t>3. Конкурсный управляющий уведомляет в письменной форме о банкротстве отсутствующей кредитной организации всех известных ему кредиторов этой кредитной организации, которые в тридцатидневный срок со дня получения указанного уведомления могут предъявить свои требования конкурсному управляющему.</w:t>
      </w:r>
    </w:p>
    <w:p w:rsidR="00B1019D" w:rsidRPr="00B1019D" w:rsidRDefault="00B1019D">
      <w:pPr>
        <w:widowControl w:val="0"/>
        <w:autoSpaceDE w:val="0"/>
        <w:autoSpaceDN w:val="0"/>
        <w:adjustRightInd w:val="0"/>
        <w:ind w:firstLine="540"/>
        <w:jc w:val="both"/>
        <w:rPr>
          <w:rFonts w:cs="Calibri"/>
        </w:rPr>
      </w:pPr>
      <w:r w:rsidRPr="00B1019D">
        <w:rPr>
          <w:rFonts w:cs="Calibri"/>
        </w:rPr>
        <w:t>4. По ходатайству конкурсного управляющего при обнаружении им имущества отсутствующей кредитной организации - должника арбитражный суд может вынести определение о прекращении упрощенной процедуры банкротства и переходе к процедуре банкротства, предусмотренной настоящим параграфом.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Удовлетворение требований кредиторов отсутствующей кредитной организации - должника осуществляется в порядке очередности, предусмотренной </w:t>
      </w:r>
      <w:hyperlink w:anchor="Par6374" w:history="1">
        <w:r w:rsidRPr="00B1019D">
          <w:rPr>
            <w:rFonts w:cs="Calibri"/>
          </w:rPr>
          <w:t>статьей 189.92</w:t>
        </w:r>
      </w:hyperlink>
      <w:r w:rsidRPr="00B1019D">
        <w:rPr>
          <w:rFonts w:cs="Calibri"/>
        </w:rPr>
        <w:t xml:space="preserve"> настоящего Федерального закона. При этом покрытие судебных расходов осуществляется вне очереди.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Решение арбитражного суда о признании банкротом отсутствующей кредитной организации направляется в Банк России, а также в федеральный орган исполнительной власти, осуществляющий государственную регистрацию юридических лиц, который вносит в единый государственный реестр </w:t>
      </w:r>
      <w:r w:rsidRPr="00B1019D">
        <w:rPr>
          <w:rFonts w:cs="Calibri"/>
        </w:rPr>
        <w:lastRenderedPageBreak/>
        <w:t>юридических лиц запись о том, что кредитная организация находится в процессе ликвидации.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outlineLvl w:val="1"/>
        <w:rPr>
          <w:rFonts w:cs="Calibri"/>
        </w:rPr>
      </w:pPr>
      <w:bookmarkStart w:id="830" w:name="Par6569"/>
      <w:bookmarkEnd w:id="830"/>
      <w:r w:rsidRPr="00B1019D">
        <w:rPr>
          <w:rFonts w:cs="Calibri"/>
        </w:rPr>
        <w:t>§ 5. Банкротство стратегических предприятий</w:t>
      </w:r>
    </w:p>
    <w:p w:rsidR="00B1019D" w:rsidRPr="00B1019D" w:rsidRDefault="00B1019D">
      <w:pPr>
        <w:widowControl w:val="0"/>
        <w:autoSpaceDE w:val="0"/>
        <w:autoSpaceDN w:val="0"/>
        <w:adjustRightInd w:val="0"/>
        <w:jc w:val="center"/>
        <w:rPr>
          <w:rFonts w:cs="Calibri"/>
        </w:rPr>
      </w:pPr>
      <w:r w:rsidRPr="00B1019D">
        <w:rPr>
          <w:rFonts w:cs="Calibri"/>
        </w:rPr>
        <w:t>и организаций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31" w:name="Par6572"/>
      <w:bookmarkEnd w:id="831"/>
      <w:r w:rsidRPr="00B1019D">
        <w:rPr>
          <w:rFonts w:cs="Calibri"/>
        </w:rPr>
        <w:t>Статья 190. Общие положения банкротства стратегических предприятий и организаций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Для целей настоящего Федерального закона под стратегическими предприятиями и организациями понимаются:</w:t>
      </w:r>
    </w:p>
    <w:p w:rsidR="00B1019D" w:rsidRPr="00B1019D" w:rsidRDefault="00B1019D">
      <w:pPr>
        <w:widowControl w:val="0"/>
        <w:autoSpaceDE w:val="0"/>
        <w:autoSpaceDN w:val="0"/>
        <w:adjustRightInd w:val="0"/>
        <w:ind w:firstLine="540"/>
        <w:jc w:val="both"/>
        <w:rPr>
          <w:rFonts w:cs="Calibri"/>
        </w:rPr>
      </w:pPr>
      <w:r w:rsidRPr="00B1019D">
        <w:rPr>
          <w:rFonts w:cs="Calibri"/>
        </w:rPr>
        <w:t>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284" w:history="1">
        <w:r w:rsidRPr="00B1019D">
          <w:rPr>
            <w:rFonts w:cs="Calibri"/>
          </w:rPr>
          <w:t>закона</w:t>
        </w:r>
      </w:hyperlink>
      <w:r w:rsidRPr="00B1019D">
        <w:rPr>
          <w:rFonts w:cs="Calibri"/>
        </w:rPr>
        <w:t xml:space="preserve"> от 05.02.2007 N 13-ФЗ)</w:t>
      </w:r>
    </w:p>
    <w:p w:rsidR="00B1019D" w:rsidRPr="00B1019D" w:rsidRDefault="00B1019D">
      <w:pPr>
        <w:widowControl w:val="0"/>
        <w:autoSpaceDE w:val="0"/>
        <w:autoSpaceDN w:val="0"/>
        <w:adjustRightInd w:val="0"/>
        <w:ind w:firstLine="540"/>
        <w:jc w:val="both"/>
        <w:rPr>
          <w:rFonts w:cs="Calibri"/>
        </w:rPr>
      </w:pPr>
      <w:r w:rsidRPr="00B1019D">
        <w:rPr>
          <w:rFonts w:cs="Calibri"/>
        </w:rPr>
        <w:t>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hyperlink r:id="rId1285" w:history="1">
        <w:r w:rsidRPr="00B1019D">
          <w:rPr>
            <w:rFonts w:cs="Calibri"/>
          </w:rPr>
          <w:t>Постановлением</w:t>
        </w:r>
      </w:hyperlink>
      <w:r w:rsidRPr="00B1019D">
        <w:rPr>
          <w:rFonts w:cs="Calibri"/>
        </w:rPr>
        <w:t xml:space="preserve"> Правительства РФ от 17.11.2005 N 684 установлено, что в качестве стратегических предприятий и организаций, в отношении которых применяются правила, предусмотренные параграфом 5 главы IX данного Закона, рассматриваются стратегические предприятия и стратегические акционерные общества, предусмотренные </w:t>
      </w:r>
      <w:hyperlink r:id="rId1286" w:history="1">
        <w:r w:rsidRPr="00B1019D">
          <w:rPr>
            <w:rFonts w:cs="Calibri"/>
          </w:rPr>
          <w:t>перечнем</w:t>
        </w:r>
      </w:hyperlink>
      <w:r w:rsidRPr="00B1019D">
        <w:rPr>
          <w:rFonts w:cs="Calibri"/>
        </w:rPr>
        <w:t>, утвержденным Указом Президента Российской Федерации от 04.08.2004 N 1009.</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2. Перечень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опубликованию.</w:t>
      </w:r>
    </w:p>
    <w:p w:rsidR="00B1019D" w:rsidRPr="00B1019D" w:rsidRDefault="00B1019D">
      <w:pPr>
        <w:widowControl w:val="0"/>
        <w:autoSpaceDE w:val="0"/>
        <w:autoSpaceDN w:val="0"/>
        <w:adjustRightInd w:val="0"/>
        <w:ind w:firstLine="540"/>
        <w:jc w:val="both"/>
        <w:rPr>
          <w:rFonts w:cs="Calibri"/>
        </w:rPr>
      </w:pPr>
      <w:bookmarkStart w:id="832" w:name="Par6583"/>
      <w:bookmarkEnd w:id="832"/>
      <w:r w:rsidRPr="00B1019D">
        <w:rPr>
          <w:rFonts w:cs="Calibri"/>
        </w:rPr>
        <w:t>3. Стратегические предприятие и организация считаются неспособными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обязанности не исполнены в течение шести месяцев с даты, когда они должны были быть исполнены.</w:t>
      </w:r>
    </w:p>
    <w:p w:rsidR="00B1019D" w:rsidRPr="00B1019D" w:rsidRDefault="00B1019D">
      <w:pPr>
        <w:widowControl w:val="0"/>
        <w:autoSpaceDE w:val="0"/>
        <w:autoSpaceDN w:val="0"/>
        <w:adjustRightInd w:val="0"/>
        <w:ind w:firstLine="540"/>
        <w:jc w:val="both"/>
        <w:rPr>
          <w:rFonts w:cs="Calibri"/>
        </w:rPr>
      </w:pPr>
      <w:r w:rsidRPr="00B1019D">
        <w:rPr>
          <w:rFonts w:cs="Calibri"/>
        </w:rPr>
        <w:t>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чем один миллион рублей.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30.12.2008 </w:t>
      </w:r>
      <w:hyperlink r:id="rId1287" w:history="1">
        <w:r w:rsidRPr="00B1019D">
          <w:rPr>
            <w:rFonts w:cs="Calibri"/>
          </w:rPr>
          <w:t>N 296-ФЗ</w:t>
        </w:r>
      </w:hyperlink>
      <w:r w:rsidRPr="00B1019D">
        <w:rPr>
          <w:rFonts w:cs="Calibri"/>
        </w:rPr>
        <w:t xml:space="preserve">, от 29.12.2014 </w:t>
      </w:r>
      <w:hyperlink r:id="rId1288" w:history="1">
        <w:r w:rsidRPr="00B1019D">
          <w:rPr>
            <w:rFonts w:cs="Calibri"/>
          </w:rPr>
          <w:t>N 482-ФЗ</w:t>
        </w:r>
      </w:hyperlink>
      <w:r w:rsidRPr="00B1019D">
        <w:rPr>
          <w:rFonts w:cs="Calibri"/>
        </w:rPr>
        <w:t>)</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33" w:name="Par6587"/>
      <w:bookmarkEnd w:id="833"/>
      <w:r w:rsidRPr="00B1019D">
        <w:rPr>
          <w:rFonts w:cs="Calibri"/>
        </w:rPr>
        <w:t>Статья 191. Меры по предупреждению банкротства стратегических предприятий и организаций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организует проведение учета и анализа финансового состояния стратегических предприятий и организаций и их платежеспособности;</w:t>
      </w:r>
    </w:p>
    <w:p w:rsidR="00B1019D" w:rsidRPr="00B1019D" w:rsidRDefault="00B1019D">
      <w:pPr>
        <w:widowControl w:val="0"/>
        <w:autoSpaceDE w:val="0"/>
        <w:autoSpaceDN w:val="0"/>
        <w:adjustRightInd w:val="0"/>
        <w:ind w:firstLine="540"/>
        <w:jc w:val="both"/>
        <w:rPr>
          <w:rFonts w:cs="Calibri"/>
        </w:rPr>
      </w:pPr>
      <w:r w:rsidRPr="00B1019D">
        <w:rPr>
          <w:rFonts w:cs="Calibri"/>
        </w:rPr>
        <w:t>проводит реорганизацию стратегических предприятий и организаций;</w:t>
      </w:r>
    </w:p>
    <w:p w:rsidR="00B1019D" w:rsidRPr="00B1019D" w:rsidRDefault="00B1019D">
      <w:pPr>
        <w:widowControl w:val="0"/>
        <w:autoSpaceDE w:val="0"/>
        <w:autoSpaceDN w:val="0"/>
        <w:adjustRightInd w:val="0"/>
        <w:ind w:firstLine="540"/>
        <w:jc w:val="both"/>
        <w:rPr>
          <w:rFonts w:cs="Calibri"/>
        </w:rPr>
      </w:pPr>
      <w:r w:rsidRPr="00B1019D">
        <w:rPr>
          <w:rFonts w:cs="Calibri"/>
        </w:rPr>
        <w:t>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государственному оборонному заказу;</w:t>
      </w:r>
    </w:p>
    <w:p w:rsidR="00B1019D" w:rsidRPr="00B1019D" w:rsidRDefault="00B1019D">
      <w:pPr>
        <w:widowControl w:val="0"/>
        <w:autoSpaceDE w:val="0"/>
        <w:autoSpaceDN w:val="0"/>
        <w:adjustRightInd w:val="0"/>
        <w:ind w:firstLine="540"/>
        <w:jc w:val="both"/>
        <w:rPr>
          <w:rFonts w:cs="Calibri"/>
        </w:rPr>
      </w:pPr>
      <w:r w:rsidRPr="00B1019D">
        <w:rPr>
          <w:rFonts w:cs="Calibri"/>
        </w:rPr>
        <w:t>обеспечивает проведение реструктуризации задолженности (основного долга и процентов, 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внебюджетными фондами;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содействует достижению соглашения стратегических предприятий и организаций с кредиторами о </w:t>
      </w:r>
      <w:r w:rsidRPr="00B1019D">
        <w:rPr>
          <w:rFonts w:cs="Calibri"/>
        </w:rPr>
        <w:lastRenderedPageBreak/>
        <w:t>реструктуризации их кредиторской задолженности, в том числе путем предоставления государственных гарантий;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проводит досудебную санацию стратегических предприятий и организаций в </w:t>
      </w:r>
      <w:hyperlink w:anchor="Par1360" w:history="1">
        <w:r w:rsidRPr="00B1019D">
          <w:rPr>
            <w:rFonts w:cs="Calibri"/>
          </w:rPr>
          <w:t>порядке</w:t>
        </w:r>
      </w:hyperlink>
      <w:r w:rsidRPr="00B1019D">
        <w:rPr>
          <w:rFonts w:cs="Calibri"/>
        </w:rPr>
        <w:t>, предусмотренном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осуществляет иные направленные на предупреждение банкротства стратегических предприятий и организаций меры.</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34" w:name="Par6598"/>
      <w:bookmarkEnd w:id="834"/>
      <w:r w:rsidRPr="00B1019D">
        <w:rPr>
          <w:rFonts w:cs="Calibri"/>
        </w:rPr>
        <w:t>Статья 192. Лица, участвующие в деле о банкротстве стратегических предприятия или организации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числе лиц, предусмотренных </w:t>
      </w:r>
      <w:hyperlink w:anchor="Par1386" w:history="1">
        <w:r w:rsidRPr="00B1019D">
          <w:rPr>
            <w:rFonts w:cs="Calibri"/>
          </w:rPr>
          <w:t>статьей 34</w:t>
        </w:r>
      </w:hyperlink>
      <w:r w:rsidRPr="00B1019D">
        <w:rPr>
          <w:rFonts w:cs="Calibri"/>
        </w:rPr>
        <w:t xml:space="preserve">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35" w:name="Par6602"/>
      <w:bookmarkEnd w:id="835"/>
      <w:r w:rsidRPr="00B1019D">
        <w:rPr>
          <w:rFonts w:cs="Calibri"/>
        </w:rPr>
        <w:t>Статья 193. Арбитражный управляющий в деле о банкротстве стратегических предприятия или организации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Правительство Российской Федерации кроме требований к кандидатуре арбитражного управляющего, установленных </w:t>
      </w:r>
      <w:hyperlink w:anchor="Par545" w:history="1">
        <w:r w:rsidRPr="00B1019D">
          <w:rPr>
            <w:rFonts w:cs="Calibri"/>
          </w:rPr>
          <w:t>статьями 20</w:t>
        </w:r>
      </w:hyperlink>
      <w:r w:rsidRPr="00B1019D">
        <w:rPr>
          <w:rFonts w:cs="Calibri"/>
        </w:rPr>
        <w:t xml:space="preserve"> и </w:t>
      </w:r>
      <w:hyperlink w:anchor="Par596" w:history="1">
        <w:r w:rsidRPr="00B1019D">
          <w:rPr>
            <w:rFonts w:cs="Calibri"/>
          </w:rPr>
          <w:t>20.2</w:t>
        </w:r>
      </w:hyperlink>
      <w:r w:rsidRPr="00B1019D">
        <w:rPr>
          <w:rFonts w:cs="Calibri"/>
        </w:rPr>
        <w:t xml:space="preserve"> настоящего Федерального закона, вправе установить </w:t>
      </w:r>
      <w:hyperlink r:id="rId1289" w:history="1">
        <w:r w:rsidRPr="00B1019D">
          <w:rPr>
            <w:rFonts w:cs="Calibri"/>
          </w:rPr>
          <w:t>перечень</w:t>
        </w:r>
      </w:hyperlink>
      <w:r w:rsidRPr="00B1019D">
        <w:rPr>
          <w:rFonts w:cs="Calibri"/>
        </w:rPr>
        <w:t xml:space="preserve">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290" w:history="1">
        <w:r w:rsidRPr="00B1019D">
          <w:rPr>
            <w:rFonts w:cs="Calibri"/>
          </w:rPr>
          <w:t>закона</w:t>
        </w:r>
      </w:hyperlink>
      <w:r w:rsidRPr="00B1019D">
        <w:rPr>
          <w:rFonts w:cs="Calibri"/>
        </w:rPr>
        <w:t xml:space="preserve"> от 28.12.2010 N 429-ФЗ)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36" w:name="Par6607"/>
      <w:bookmarkEnd w:id="836"/>
      <w:r w:rsidRPr="00B1019D">
        <w:rPr>
          <w:rFonts w:cs="Calibri"/>
        </w:rPr>
        <w:t>Статья 194. Финансовое оздоровление стратегических предприятий и организаций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 случае, если первым собранием кредиторов не принято решение о введении в отношении стратегических предприятия или организации одной из процедур, применяемых в деле о банкротстве, и не определена саморегулируемая организация, которая представляет кандидатуры арбитражных управляющих, удовлетворяющие определенным собранием кредиторов требованиям, арбитражный суд откладывает рассмотрение дела о банкротстве стратегических предприятия или организации в пределах срока, установленного </w:t>
      </w:r>
      <w:hyperlink w:anchor="Par1700" w:history="1">
        <w:r w:rsidRPr="00B1019D">
          <w:rPr>
            <w:rFonts w:cs="Calibri"/>
          </w:rPr>
          <w:t>статьей 51</w:t>
        </w:r>
      </w:hyperlink>
      <w:r w:rsidRPr="00B1019D">
        <w:rPr>
          <w:rFonts w:cs="Calibri"/>
        </w:rPr>
        <w:t xml:space="preserve"> настоящего Федерального закона, и обязывает кредиторов к установленному арбитражным судом сроку принять соответствующие решения.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291"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При отсутствии возможности отложить рассмотрение дела в пределах срока, установленного </w:t>
      </w:r>
      <w:hyperlink w:anchor="Par1700" w:history="1">
        <w:r w:rsidRPr="00B1019D">
          <w:rPr>
            <w:rFonts w:cs="Calibri"/>
          </w:rPr>
          <w:t>статьей 51</w:t>
        </w:r>
      </w:hyperlink>
      <w:r w:rsidRPr="00B1019D">
        <w:rPr>
          <w:rFonts w:cs="Calibri"/>
        </w:rPr>
        <w:t xml:space="preserve"> настоящего Федерального закона, арбитражный суд:</w:t>
      </w:r>
    </w:p>
    <w:p w:rsidR="00B1019D" w:rsidRPr="00B1019D" w:rsidRDefault="00B1019D">
      <w:pPr>
        <w:widowControl w:val="0"/>
        <w:autoSpaceDE w:val="0"/>
        <w:autoSpaceDN w:val="0"/>
        <w:adjustRightInd w:val="0"/>
        <w:ind w:firstLine="540"/>
        <w:jc w:val="both"/>
        <w:rPr>
          <w:rFonts w:cs="Calibri"/>
        </w:rPr>
      </w:pPr>
      <w:r w:rsidRPr="00B1019D">
        <w:rPr>
          <w:rFonts w:cs="Calibri"/>
        </w:rPr>
        <w:t>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стратегические предприятие или организация осуществляет свою деятельность, а также иного третьего лица или третьих лиц при условии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w:t>
      </w:r>
      <w:r w:rsidRPr="00B1019D">
        <w:rPr>
          <w:rFonts w:cs="Calibri"/>
        </w:rPr>
        <w:lastRenderedPageBreak/>
        <w:t>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о возможности восстановления платежеспособности должника в ходе внешнего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2.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организации банкротом и об открытии конкурсного производства, арбитражный суд может вынести определение о введении финансового оздоровления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Абзац утратил силу. - Федеральный </w:t>
      </w:r>
      <w:hyperlink r:id="rId1292" w:history="1">
        <w:r w:rsidRPr="00B1019D">
          <w:rPr>
            <w:rFonts w:cs="Calibri"/>
          </w:rPr>
          <w:t>закон</w:t>
        </w:r>
      </w:hyperlink>
      <w:r w:rsidRPr="00B1019D">
        <w:rPr>
          <w:rFonts w:cs="Calibri"/>
        </w:rPr>
        <w:t xml:space="preserve"> от 19.07.2009 N 195-ФЗ.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37" w:name="Par6618"/>
      <w:bookmarkEnd w:id="837"/>
      <w:r w:rsidRPr="00B1019D">
        <w:rPr>
          <w:rFonts w:cs="Calibri"/>
        </w:rPr>
        <w:t>Статья 195. Внешнее управление стратегическими предприятиями и организациями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838" w:name="Par6620"/>
      <w:bookmarkEnd w:id="838"/>
      <w:r w:rsidRPr="00B1019D">
        <w:rPr>
          <w:rFonts w:cs="Calibri"/>
        </w:rPr>
        <w:t>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Указанный в </w:t>
      </w:r>
      <w:hyperlink w:anchor="Par6620" w:history="1">
        <w:r w:rsidRPr="00B1019D">
          <w:rPr>
            <w:rFonts w:cs="Calibri"/>
          </w:rPr>
          <w:t>пункте 1</w:t>
        </w:r>
      </w:hyperlink>
      <w:r w:rsidRPr="00B1019D">
        <w:rPr>
          <w:rFonts w:cs="Calibri"/>
        </w:rPr>
        <w:t xml:space="preserve"> настоящей статьи федеральный орган исполнительной власти направляет собранию кредиторов и в арбитражный суд заключение о плане внешнего управления, 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3.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вправе до даты утверждения собранием кредиторов плана внешнего управления в отношении стратегических 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В этом случае арбитражный суд может вынести определение о переходе к финансовому оздоровлению.</w:t>
      </w:r>
    </w:p>
    <w:p w:rsidR="00B1019D" w:rsidRPr="00B1019D" w:rsidRDefault="00B1019D">
      <w:pPr>
        <w:widowControl w:val="0"/>
        <w:autoSpaceDE w:val="0"/>
        <w:autoSpaceDN w:val="0"/>
        <w:adjustRightInd w:val="0"/>
        <w:ind w:firstLine="540"/>
        <w:jc w:val="both"/>
        <w:rPr>
          <w:rFonts w:cs="Calibri"/>
        </w:rPr>
      </w:pPr>
      <w:r w:rsidRPr="00B1019D">
        <w:rPr>
          <w:rFonts w:cs="Calibri"/>
        </w:rPr>
        <w:t>4. План внешнего управления в отношении стратегических предприятия или организации может предусматривать сделки, не относящиеся к хозяйственной деятельности должника, связанные с:</w:t>
      </w:r>
    </w:p>
    <w:p w:rsidR="00B1019D" w:rsidRPr="00B1019D" w:rsidRDefault="00B1019D">
      <w:pPr>
        <w:widowControl w:val="0"/>
        <w:autoSpaceDE w:val="0"/>
        <w:autoSpaceDN w:val="0"/>
        <w:adjustRightInd w:val="0"/>
        <w:ind w:firstLine="540"/>
        <w:jc w:val="both"/>
        <w:rPr>
          <w:rFonts w:cs="Calibri"/>
        </w:rPr>
      </w:pPr>
      <w:r w:rsidRPr="00B1019D">
        <w:rPr>
          <w:rFonts w:cs="Calibri"/>
        </w:rPr>
        <w:t>продажей предприятия;</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отчуждением или обременением недвижимого имущества;</w:t>
      </w:r>
    </w:p>
    <w:p w:rsidR="00B1019D" w:rsidRPr="00B1019D" w:rsidRDefault="00B1019D">
      <w:pPr>
        <w:widowControl w:val="0"/>
        <w:autoSpaceDE w:val="0"/>
        <w:autoSpaceDN w:val="0"/>
        <w:adjustRightInd w:val="0"/>
        <w:ind w:firstLine="540"/>
        <w:jc w:val="both"/>
        <w:rPr>
          <w:rFonts w:cs="Calibri"/>
        </w:rPr>
      </w:pPr>
      <w:r w:rsidRPr="00B1019D">
        <w:rPr>
          <w:rFonts w:cs="Calibri"/>
        </w:rPr>
        <w:t>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p>
    <w:p w:rsidR="00B1019D" w:rsidRPr="00B1019D" w:rsidRDefault="00B1019D">
      <w:pPr>
        <w:widowControl w:val="0"/>
        <w:autoSpaceDE w:val="0"/>
        <w:autoSpaceDN w:val="0"/>
        <w:adjustRightInd w:val="0"/>
        <w:ind w:firstLine="540"/>
        <w:jc w:val="both"/>
        <w:rPr>
          <w:rFonts w:cs="Calibri"/>
        </w:rPr>
      </w:pPr>
      <w:r w:rsidRPr="00B1019D">
        <w:rPr>
          <w:rFonts w:cs="Calibri"/>
        </w:rPr>
        <w:t>получением и выдачей займов (кредитов), выдачей поручительств и гарантий, уступкой прав требования, переводом долга, а также учреждением доверительного управления имуществом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отчуждением и приобретением акций, долей хозяйственных товариществ и обществ;</w:t>
      </w:r>
    </w:p>
    <w:p w:rsidR="00B1019D" w:rsidRPr="00B1019D" w:rsidRDefault="00B1019D">
      <w:pPr>
        <w:widowControl w:val="0"/>
        <w:autoSpaceDE w:val="0"/>
        <w:autoSpaceDN w:val="0"/>
        <w:adjustRightInd w:val="0"/>
        <w:ind w:firstLine="540"/>
        <w:jc w:val="both"/>
        <w:rPr>
          <w:rFonts w:cs="Calibri"/>
        </w:rPr>
      </w:pPr>
      <w:r w:rsidRPr="00B1019D">
        <w:rPr>
          <w:rFonts w:cs="Calibri"/>
        </w:rPr>
        <w:t>заключением договоров простого товарищества.</w:t>
      </w:r>
    </w:p>
    <w:p w:rsidR="00B1019D" w:rsidRPr="00B1019D" w:rsidRDefault="00B1019D">
      <w:pPr>
        <w:widowControl w:val="0"/>
        <w:autoSpaceDE w:val="0"/>
        <w:autoSpaceDN w:val="0"/>
        <w:adjustRightInd w:val="0"/>
        <w:ind w:firstLine="540"/>
        <w:jc w:val="both"/>
        <w:rPr>
          <w:rFonts w:cs="Calibri"/>
        </w:rPr>
      </w:pPr>
      <w:r w:rsidRPr="00B1019D">
        <w:rPr>
          <w:rFonts w:cs="Calibri"/>
        </w:rPr>
        <w:t>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B1019D" w:rsidRPr="00B1019D" w:rsidRDefault="00B1019D">
      <w:pPr>
        <w:widowControl w:val="0"/>
        <w:autoSpaceDE w:val="0"/>
        <w:autoSpaceDN w:val="0"/>
        <w:adjustRightInd w:val="0"/>
        <w:ind w:firstLine="540"/>
        <w:jc w:val="both"/>
        <w:rPr>
          <w:rFonts w:cs="Calibri"/>
        </w:rPr>
      </w:pPr>
      <w:bookmarkStart w:id="839" w:name="Par6633"/>
      <w:bookmarkEnd w:id="839"/>
      <w:r w:rsidRPr="00B1019D">
        <w:rPr>
          <w:rFonts w:cs="Calibri"/>
        </w:rPr>
        <w:t>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оборотоспособному имуществу, продажа предприятия осуществляется только на закрытых торгах в форме конкурса.</w:t>
      </w:r>
    </w:p>
    <w:p w:rsidR="00B1019D" w:rsidRPr="00B1019D" w:rsidRDefault="00B1019D">
      <w:pPr>
        <w:widowControl w:val="0"/>
        <w:autoSpaceDE w:val="0"/>
        <w:autoSpaceDN w:val="0"/>
        <w:adjustRightInd w:val="0"/>
        <w:ind w:firstLine="540"/>
        <w:jc w:val="both"/>
        <w:rPr>
          <w:rFonts w:cs="Calibri"/>
        </w:rPr>
      </w:pPr>
      <w:r w:rsidRPr="00B1019D">
        <w:rPr>
          <w:rFonts w:cs="Calibri"/>
        </w:rPr>
        <w:t>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указанное имущество.</w:t>
      </w:r>
    </w:p>
    <w:p w:rsidR="00B1019D" w:rsidRPr="00B1019D" w:rsidRDefault="00B1019D">
      <w:pPr>
        <w:widowControl w:val="0"/>
        <w:autoSpaceDE w:val="0"/>
        <w:autoSpaceDN w:val="0"/>
        <w:adjustRightInd w:val="0"/>
        <w:ind w:firstLine="540"/>
        <w:jc w:val="both"/>
        <w:rPr>
          <w:rFonts w:cs="Calibri"/>
        </w:rPr>
      </w:pPr>
      <w:r w:rsidRPr="00B1019D">
        <w:rPr>
          <w:rFonts w:cs="Calibri"/>
        </w:rPr>
        <w:t>Обязательными условиями конкурса являются обязательства покупателя:</w:t>
      </w:r>
    </w:p>
    <w:p w:rsidR="00B1019D" w:rsidRPr="00B1019D" w:rsidRDefault="00B1019D">
      <w:pPr>
        <w:widowControl w:val="0"/>
        <w:autoSpaceDE w:val="0"/>
        <w:autoSpaceDN w:val="0"/>
        <w:adjustRightInd w:val="0"/>
        <w:ind w:firstLine="540"/>
        <w:jc w:val="both"/>
        <w:rPr>
          <w:rFonts w:cs="Calibri"/>
        </w:rPr>
      </w:pPr>
      <w:r w:rsidRPr="00B1019D">
        <w:rPr>
          <w:rFonts w:cs="Calibri"/>
        </w:rPr>
        <w:t>обеспечить сохранение целевого назначения указанного имущественного комплекса и имущества мобилизационного назначения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выполнять договоры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B1019D" w:rsidRPr="00B1019D" w:rsidRDefault="00B1019D">
      <w:pPr>
        <w:widowControl w:val="0"/>
        <w:autoSpaceDE w:val="0"/>
        <w:autoSpaceDN w:val="0"/>
        <w:adjustRightInd w:val="0"/>
        <w:ind w:firstLine="540"/>
        <w:jc w:val="both"/>
        <w:rPr>
          <w:rFonts w:cs="Calibri"/>
        </w:rPr>
      </w:pPr>
      <w:bookmarkStart w:id="840" w:name="Par6639"/>
      <w:bookmarkEnd w:id="840"/>
      <w:r w:rsidRPr="00B1019D">
        <w:rPr>
          <w:rFonts w:cs="Calibri"/>
        </w:rPr>
        <w:t>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продажи на торгах предприятия должника - стратегической организации, не являющейся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для проведения конкурса.</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Победитель торгов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с даты заключения договора купли-продажи.</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К участию в торгах не допускаются конкурсные кредиторы и их </w:t>
      </w:r>
      <w:hyperlink r:id="rId1293" w:history="1">
        <w:r w:rsidRPr="00B1019D">
          <w:rPr>
            <w:rFonts w:cs="Calibri"/>
          </w:rPr>
          <w:t>аффилированные лица</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bookmarkStart w:id="841" w:name="Par6644"/>
      <w:bookmarkEnd w:id="841"/>
      <w:r w:rsidRPr="00B1019D">
        <w:rPr>
          <w:rFonts w:cs="Calibri"/>
        </w:rPr>
        <w:t>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Российская Федерация в течение указанного срока не предоставила должнику в соответствии с настоящей статьей денежные средства, договор купли-продажи заключается с победителем торгов, установленным в протоколе об итогах торгов.</w:t>
      </w:r>
    </w:p>
    <w:p w:rsidR="00B1019D" w:rsidRPr="00B1019D" w:rsidRDefault="00B1019D">
      <w:pPr>
        <w:widowControl w:val="0"/>
        <w:autoSpaceDE w:val="0"/>
        <w:autoSpaceDN w:val="0"/>
        <w:adjustRightInd w:val="0"/>
        <w:ind w:firstLine="540"/>
        <w:jc w:val="both"/>
        <w:rPr>
          <w:rFonts w:cs="Calibri"/>
        </w:rPr>
      </w:pPr>
      <w:r w:rsidRPr="00B1019D">
        <w:rPr>
          <w:rFonts w:cs="Calibri"/>
        </w:rPr>
        <w:t>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договора купли-продажи.</w:t>
      </w:r>
    </w:p>
    <w:p w:rsidR="00B1019D" w:rsidRPr="00B1019D" w:rsidRDefault="00B1019D">
      <w:pPr>
        <w:widowControl w:val="0"/>
        <w:autoSpaceDE w:val="0"/>
        <w:autoSpaceDN w:val="0"/>
        <w:adjustRightInd w:val="0"/>
        <w:ind w:firstLine="540"/>
        <w:jc w:val="both"/>
        <w:rPr>
          <w:rFonts w:cs="Calibri"/>
        </w:rPr>
      </w:pPr>
      <w:r w:rsidRPr="00B1019D">
        <w:rPr>
          <w:rFonts w:cs="Calibri"/>
        </w:rPr>
        <w:t>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стратегические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передаче в федеральную собственность в порядке, установленном федеральным законом.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42" w:name="Par6649"/>
      <w:bookmarkEnd w:id="842"/>
      <w:r w:rsidRPr="00B1019D">
        <w:rPr>
          <w:rFonts w:cs="Calibri"/>
        </w:rPr>
        <w:t>Статья 196. Конкурсное производство стратегических предприятий и организаций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Продажа предприятия должника - стратегических предприятия или организации осуществляется в порядке, предусмотренном </w:t>
      </w:r>
      <w:hyperlink w:anchor="Par6633" w:history="1">
        <w:r w:rsidRPr="00B1019D">
          <w:rPr>
            <w:rFonts w:cs="Calibri"/>
          </w:rPr>
          <w:t>пунктами 7</w:t>
        </w:r>
      </w:hyperlink>
      <w:r w:rsidRPr="00B1019D">
        <w:rPr>
          <w:rFonts w:cs="Calibri"/>
        </w:rPr>
        <w:t xml:space="preserve"> - </w:t>
      </w:r>
      <w:hyperlink w:anchor="Par6644" w:history="1">
        <w:r w:rsidRPr="00B1019D">
          <w:rPr>
            <w:rFonts w:cs="Calibri"/>
          </w:rPr>
          <w:t>9</w:t>
        </w:r>
      </w:hyperlink>
      <w:r w:rsidRPr="00B1019D">
        <w:rPr>
          <w:rFonts w:cs="Calibri"/>
        </w:rPr>
        <w:t xml:space="preserve"> статьи 195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w:t>
      </w:r>
      <w:hyperlink w:anchor="Par2847" w:history="1">
        <w:r w:rsidRPr="00B1019D">
          <w:rPr>
            <w:rFonts w:cs="Calibri"/>
          </w:rPr>
          <w:t>статьей 111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2. 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p>
    <w:p w:rsidR="00B1019D" w:rsidRPr="00B1019D" w:rsidRDefault="00B1019D">
      <w:pPr>
        <w:widowControl w:val="0"/>
        <w:autoSpaceDE w:val="0"/>
        <w:autoSpaceDN w:val="0"/>
        <w:adjustRightInd w:val="0"/>
        <w:ind w:firstLine="540"/>
        <w:jc w:val="both"/>
        <w:rPr>
          <w:rFonts w:cs="Calibri"/>
        </w:rPr>
      </w:pPr>
      <w:r w:rsidRPr="00B1019D">
        <w:rPr>
          <w:rFonts w:cs="Calibri"/>
        </w:rPr>
        <w:t>Собственник изъятого из оборота имущества принимает от конкурсного управляющего это имущество или закрепляет его за другими лицами в срок не позднее чем шесть месяцев с даты получения уведомления.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outlineLvl w:val="1"/>
        <w:rPr>
          <w:rFonts w:cs="Calibri"/>
        </w:rPr>
      </w:pPr>
      <w:bookmarkStart w:id="843" w:name="Par6656"/>
      <w:bookmarkEnd w:id="843"/>
      <w:r w:rsidRPr="00B1019D">
        <w:rPr>
          <w:rFonts w:cs="Calibri"/>
        </w:rPr>
        <w:t>§ 6. Банкротство субъектов естественных монополий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44" w:name="Par6658"/>
      <w:bookmarkEnd w:id="844"/>
      <w:r w:rsidRPr="00B1019D">
        <w:rPr>
          <w:rFonts w:cs="Calibri"/>
        </w:rPr>
        <w:t>Статья 197. Общие положения банкротства субъектов естественных монополий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услуг) в условиях естественной монополии.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Субъект естественной монополии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шести месяцев с даты, </w:t>
      </w:r>
      <w:r w:rsidRPr="00B1019D">
        <w:rPr>
          <w:rFonts w:cs="Calibri"/>
        </w:rPr>
        <w:lastRenderedPageBreak/>
        <w:t>когда они должны были быть исполнены.</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Дело о банкротстве может быть возбуждено арбитражным судом, если требования кредиторов по денежным обязательствам и об уплате обязательных платежей к должнику - субъекту естественной монополии в совокупности составляют не менее чем один миллион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w:t>
      </w:r>
      <w:hyperlink r:id="rId1294" w:history="1">
        <w:r w:rsidRPr="00B1019D">
          <w:rPr>
            <w:rFonts w:cs="Calibri"/>
          </w:rPr>
          <w:t>пунктах 1</w:t>
        </w:r>
      </w:hyperlink>
      <w:r w:rsidRPr="00B1019D">
        <w:rPr>
          <w:rFonts w:cs="Calibri"/>
        </w:rPr>
        <w:t xml:space="preserve"> - </w:t>
      </w:r>
      <w:hyperlink r:id="rId1295" w:history="1">
        <w:r w:rsidRPr="00B1019D">
          <w:rPr>
            <w:rFonts w:cs="Calibri"/>
          </w:rPr>
          <w:t>3 части 1 статьи 94</w:t>
        </w:r>
      </w:hyperlink>
      <w:r w:rsidRPr="00B1019D">
        <w:rPr>
          <w:rFonts w:cs="Calibri"/>
        </w:rPr>
        <w:t xml:space="preserve"> Федерального закона "Об исполнительном производстве".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02.10.2007 </w:t>
      </w:r>
      <w:hyperlink r:id="rId1296" w:history="1">
        <w:r w:rsidRPr="00B1019D">
          <w:rPr>
            <w:rFonts w:cs="Calibri"/>
          </w:rPr>
          <w:t>N 225-ФЗ</w:t>
        </w:r>
      </w:hyperlink>
      <w:r w:rsidRPr="00B1019D">
        <w:rPr>
          <w:rFonts w:cs="Calibri"/>
        </w:rPr>
        <w:t xml:space="preserve">, от 29.12.2014 </w:t>
      </w:r>
      <w:hyperlink r:id="rId1297" w:history="1">
        <w:r w:rsidRPr="00B1019D">
          <w:rPr>
            <w:rFonts w:cs="Calibri"/>
          </w:rPr>
          <w:t>N 482-ФЗ</w:t>
        </w:r>
      </w:hyperlink>
      <w:r w:rsidRPr="00B1019D">
        <w:rPr>
          <w:rFonts w:cs="Calibri"/>
        </w:rPr>
        <w:t>)</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45" w:name="Par6665"/>
      <w:bookmarkEnd w:id="845"/>
      <w:r w:rsidRPr="00B1019D">
        <w:rPr>
          <w:rFonts w:cs="Calibri"/>
        </w:rPr>
        <w:t>Статья 198. Лицо, участвующее в деле о банкротстве субъектов естественных монополий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орган исполнительной власти, уполномоченный Правительством Российской Федерации проводить государственную политику в отношении соответствующего субъекта естественной монополии.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46" w:name="Par6669"/>
      <w:bookmarkEnd w:id="846"/>
      <w:r w:rsidRPr="00B1019D">
        <w:rPr>
          <w:rFonts w:cs="Calibri"/>
        </w:rPr>
        <w:t>Статья 199. Рассмотрение дела о банкротстве субъектов естественных монополий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случае, если должником -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реализуемые в условиях естественной монополии, производство по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298"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утверждения цен (тарифов) на товары (работы, услуги), производимые и (или) реализуемые в условиях естественной монополии.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47" w:name="Par6675"/>
      <w:bookmarkEnd w:id="847"/>
      <w:r w:rsidRPr="00B1019D">
        <w:rPr>
          <w:rFonts w:cs="Calibri"/>
        </w:rPr>
        <w:t>Статья 200. Внешнее управление субъектом естественной монополии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Внешний управляющий не вправе отказаться от исполнения договоров должника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hyperlink r:id="rId1299" w:history="1">
        <w:r w:rsidRPr="00B1019D">
          <w:rPr>
            <w:rFonts w:cs="Calibri"/>
          </w:rPr>
          <w:t>Постановлением</w:t>
        </w:r>
      </w:hyperlink>
      <w:r w:rsidRPr="00B1019D">
        <w:rPr>
          <w:rFonts w:cs="Calibri"/>
        </w:rPr>
        <w:t xml:space="preserve"> Правительства РФ от 26.11.2001 N 814 установлено, что перечень имущества, входящего в состав единого производственно-технологического комплекса организации-должника, являющейся субъектом естественной монополии топливно-энергетического комплекса, в случае применения к этой организации процедур признания ее несостоятельной (банкротом) определяется указанной организацией на основе </w:t>
      </w:r>
      <w:hyperlink r:id="rId1300" w:history="1">
        <w:r w:rsidRPr="00B1019D">
          <w:rPr>
            <w:rFonts w:cs="Calibri"/>
          </w:rPr>
          <w:t>перечней</w:t>
        </w:r>
      </w:hyperlink>
      <w:r w:rsidRPr="00B1019D">
        <w:rPr>
          <w:rFonts w:cs="Calibri"/>
        </w:rPr>
        <w:t>, определенных Минпромэнерго России.</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2. Внешний управляющий не вправе отчуждать имущество должника, представляющее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деятельностью должника в качестве субъекта естественной монополии.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48" w:name="Par6684"/>
      <w:bookmarkEnd w:id="848"/>
      <w:r w:rsidRPr="00B1019D">
        <w:rPr>
          <w:rFonts w:cs="Calibri"/>
        </w:rPr>
        <w:t>Статья 201. Продажа имущества должника - субъекта естественной монополии</w:t>
      </w:r>
    </w:p>
    <w:p w:rsidR="00B1019D" w:rsidRPr="00B1019D" w:rsidRDefault="00B1019D">
      <w:pPr>
        <w:widowControl w:val="0"/>
        <w:autoSpaceDE w:val="0"/>
        <w:autoSpaceDN w:val="0"/>
        <w:adjustRightInd w:val="0"/>
        <w:rPr>
          <w:rFonts w:cs="Calibri"/>
        </w:rPr>
      </w:pP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lastRenderedPageBreak/>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Приказом Минпромэнерго России от 01.08.2007 N 295 утверждены </w:t>
      </w:r>
      <w:hyperlink r:id="rId1301" w:history="1">
        <w:r w:rsidRPr="00B1019D">
          <w:rPr>
            <w:rFonts w:cs="Calibri"/>
          </w:rPr>
          <w:t>перечни</w:t>
        </w:r>
      </w:hyperlink>
      <w:r w:rsidRPr="00B1019D">
        <w:rPr>
          <w:rFonts w:cs="Calibri"/>
        </w:rPr>
        <w:t xml:space="preserve"> видов имущества, которое входит в состав единых производственно-технологических комплексов организаций, являющихся субъектами естественных монополий топливно-энергетического комплекса, используется для осуществления основной производственной деятельности организации-должника и обеспечения непрерывного производственного процесса снабжения потребителей топливно-энергетическими ресурсами.</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При проведении процедур, 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устанавливаются условия, указанные в </w:t>
      </w:r>
      <w:hyperlink w:anchor="Par6693" w:history="1">
        <w:r w:rsidRPr="00B1019D">
          <w:rPr>
            <w:rFonts w:cs="Calibri"/>
          </w:rPr>
          <w:t>пункте 2</w:t>
        </w:r>
      </w:hyperlink>
      <w:r w:rsidRPr="00B1019D">
        <w:rPr>
          <w:rFonts w:cs="Calibri"/>
        </w:rPr>
        <w:t xml:space="preserve"> настоящей статьи.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02"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p>
    <w:p w:rsidR="00B1019D" w:rsidRPr="00B1019D" w:rsidRDefault="00B1019D">
      <w:pPr>
        <w:widowControl w:val="0"/>
        <w:autoSpaceDE w:val="0"/>
        <w:autoSpaceDN w:val="0"/>
        <w:adjustRightInd w:val="0"/>
        <w:ind w:firstLine="540"/>
        <w:jc w:val="both"/>
        <w:rPr>
          <w:rFonts w:cs="Calibri"/>
        </w:rPr>
      </w:pPr>
      <w:bookmarkStart w:id="849" w:name="Par6693"/>
      <w:bookmarkEnd w:id="849"/>
      <w:r w:rsidRPr="00B1019D">
        <w:rPr>
          <w:rFonts w:cs="Calibri"/>
        </w:rPr>
        <w:t>2. Обязательными условиями договора купли-продажи имущества должника - субъекта естественной монополии являются: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согласие покупателя принять на себя обязательства должника по договорам поставки товаров, являющимся предметом регулирования </w:t>
      </w:r>
      <w:hyperlink r:id="rId1303" w:history="1">
        <w:r w:rsidRPr="00B1019D">
          <w:rPr>
            <w:rFonts w:cs="Calibri"/>
          </w:rPr>
          <w:t>законодательства</w:t>
        </w:r>
      </w:hyperlink>
      <w:r w:rsidRPr="00B1019D">
        <w:rPr>
          <w:rFonts w:cs="Calibri"/>
        </w:rPr>
        <w:t xml:space="preserve"> о естественных монополиях;</w:t>
      </w:r>
    </w:p>
    <w:p w:rsidR="00B1019D" w:rsidRPr="00B1019D" w:rsidRDefault="00B1019D">
      <w:pPr>
        <w:widowControl w:val="0"/>
        <w:autoSpaceDE w:val="0"/>
        <w:autoSpaceDN w:val="0"/>
        <w:adjustRightInd w:val="0"/>
        <w:ind w:firstLine="540"/>
        <w:jc w:val="both"/>
        <w:rPr>
          <w:rFonts w:cs="Calibri"/>
        </w:rPr>
      </w:pPr>
      <w:r w:rsidRPr="00B1019D">
        <w:rPr>
          <w:rFonts w:cs="Calibri"/>
        </w:rPr>
        <w:t>принятие на себя покупателем обязательств по обеспечению доступности производимого и (или) реализуемого товара (работ, услуг) для потребителей;</w:t>
      </w:r>
    </w:p>
    <w:p w:rsidR="00B1019D" w:rsidRPr="00B1019D" w:rsidRDefault="00B1019D">
      <w:pPr>
        <w:widowControl w:val="0"/>
        <w:autoSpaceDE w:val="0"/>
        <w:autoSpaceDN w:val="0"/>
        <w:adjustRightInd w:val="0"/>
        <w:ind w:firstLine="540"/>
        <w:jc w:val="both"/>
        <w:rPr>
          <w:rFonts w:cs="Calibri"/>
        </w:rPr>
      </w:pPr>
      <w:r w:rsidRPr="00B1019D">
        <w:rPr>
          <w:rFonts w:cs="Calibri"/>
        </w:rPr>
        <w:t>наличие лицензии на осуществление соответствующего вида деятельности, если деятельность должника подлежит лицензированию.</w:t>
      </w:r>
    </w:p>
    <w:p w:rsidR="00B1019D" w:rsidRPr="00B1019D" w:rsidRDefault="00B1019D">
      <w:pPr>
        <w:widowControl w:val="0"/>
        <w:autoSpaceDE w:val="0"/>
        <w:autoSpaceDN w:val="0"/>
        <w:adjustRightInd w:val="0"/>
        <w:ind w:firstLine="540"/>
        <w:jc w:val="both"/>
        <w:rPr>
          <w:rFonts w:cs="Calibri"/>
        </w:rPr>
      </w:pPr>
      <w:bookmarkStart w:id="850" w:name="Par6697"/>
      <w:bookmarkEnd w:id="850"/>
      <w:r w:rsidRPr="00B1019D">
        <w:rPr>
          <w:rFonts w:cs="Calibri"/>
        </w:rPr>
        <w:t>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w:t>
      </w:r>
      <w:hyperlink w:anchor="Par6693" w:history="1">
        <w:r w:rsidRPr="00B1019D">
          <w:rPr>
            <w:rFonts w:cs="Calibri"/>
          </w:rPr>
          <w:t>пунктом 2</w:t>
        </w:r>
      </w:hyperlink>
      <w:r w:rsidRPr="00B1019D">
        <w:rPr>
          <w:rFonts w:cs="Calibri"/>
        </w:rPr>
        <w:t xml:space="preserve"> настоящей статьи, договор подлежит расторжению арбитражным судом на основании заявления соответствующего федерального органа исполнительной власти.</w:t>
      </w:r>
    </w:p>
    <w:p w:rsidR="00B1019D" w:rsidRPr="00B1019D" w:rsidRDefault="00B1019D">
      <w:pPr>
        <w:widowControl w:val="0"/>
        <w:autoSpaceDE w:val="0"/>
        <w:autoSpaceDN w:val="0"/>
        <w:adjustRightInd w:val="0"/>
        <w:ind w:firstLine="540"/>
        <w:jc w:val="both"/>
        <w:rPr>
          <w:rFonts w:cs="Calibri"/>
        </w:rPr>
      </w:pPr>
      <w:r w:rsidRPr="00B1019D">
        <w:rPr>
          <w:rFonts w:cs="Calibri"/>
        </w:rPr>
        <w:t>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собственность.</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w:t>
      </w:r>
      <w:hyperlink w:anchor="Par6639" w:history="1">
        <w:r w:rsidRPr="00B1019D">
          <w:rPr>
            <w:rFonts w:cs="Calibri"/>
          </w:rPr>
          <w:t>пунктами 8</w:t>
        </w:r>
      </w:hyperlink>
      <w:r w:rsidRPr="00B1019D">
        <w:rPr>
          <w:rFonts w:cs="Calibri"/>
        </w:rPr>
        <w:t xml:space="preserve"> и </w:t>
      </w:r>
      <w:hyperlink w:anchor="Par6644" w:history="1">
        <w:r w:rsidRPr="00B1019D">
          <w:rPr>
            <w:rFonts w:cs="Calibri"/>
          </w:rPr>
          <w:t>9 статьи 195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5. Российская Федерация, субъекты Российской Федерации, муниципальные образования в лице соответствующих уполномоченных органов вправе приостановить 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для выработки предложений о восстановлении платежеспособности субъекта естественной монополии.</w:t>
      </w:r>
    </w:p>
    <w:p w:rsidR="00B1019D" w:rsidRPr="00B1019D" w:rsidRDefault="00B1019D">
      <w:pPr>
        <w:widowControl w:val="0"/>
        <w:autoSpaceDE w:val="0"/>
        <w:autoSpaceDN w:val="0"/>
        <w:adjustRightInd w:val="0"/>
        <w:ind w:firstLine="540"/>
        <w:jc w:val="both"/>
        <w:rPr>
          <w:rFonts w:cs="Calibri"/>
        </w:rPr>
      </w:pPr>
      <w:r w:rsidRPr="00B1019D">
        <w:rPr>
          <w:rFonts w:cs="Calibri"/>
        </w:rPr>
        <w:t>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законом.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outlineLvl w:val="1"/>
        <w:rPr>
          <w:rFonts w:cs="Calibri"/>
        </w:rPr>
      </w:pPr>
      <w:bookmarkStart w:id="851" w:name="Par6704"/>
      <w:bookmarkEnd w:id="851"/>
      <w:r w:rsidRPr="00B1019D">
        <w:rPr>
          <w:rFonts w:cs="Calibri"/>
        </w:rPr>
        <w:t>§ 7. Банкротство застройщиков</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jc w:val="center"/>
        <w:rPr>
          <w:rFonts w:cs="Calibri"/>
        </w:rPr>
      </w:pPr>
      <w:r w:rsidRPr="00B1019D">
        <w:rPr>
          <w:rFonts w:cs="Calibri"/>
        </w:rPr>
        <w:t xml:space="preserve">(введен Федеральным </w:t>
      </w:r>
      <w:hyperlink r:id="rId1304" w:history="1">
        <w:r w:rsidRPr="00B1019D">
          <w:rPr>
            <w:rFonts w:cs="Calibri"/>
          </w:rPr>
          <w:t>законом</w:t>
        </w:r>
      </w:hyperlink>
      <w:r w:rsidRPr="00B1019D">
        <w:rPr>
          <w:rFonts w:cs="Calibri"/>
        </w:rPr>
        <w:t xml:space="preserve"> от 12.07.2011 N 210-ФЗ)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52" w:name="Par6708"/>
      <w:bookmarkEnd w:id="852"/>
      <w:r w:rsidRPr="00B1019D">
        <w:rPr>
          <w:rFonts w:cs="Calibri"/>
        </w:rPr>
        <w:t>Статья 201.1. Общие положения</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Для целей настоящего параграфа используются следующие понятия:</w:t>
      </w:r>
    </w:p>
    <w:p w:rsidR="00B1019D" w:rsidRPr="00B1019D" w:rsidRDefault="00B1019D">
      <w:pPr>
        <w:widowControl w:val="0"/>
        <w:autoSpaceDE w:val="0"/>
        <w:autoSpaceDN w:val="0"/>
        <w:adjustRightInd w:val="0"/>
        <w:ind w:firstLine="540"/>
        <w:jc w:val="both"/>
        <w:rPr>
          <w:rFonts w:cs="Calibri"/>
        </w:rPr>
      </w:pPr>
      <w:r w:rsidRPr="00B1019D">
        <w:rPr>
          <w:rFonts w:cs="Calibri"/>
        </w:rPr>
        <w:t>1) лицо, привлекающее денежные средства и (или) имущество участников строительства (далее - застройщик), - юридическое лицо независимо от его организационно-правовой формы, в том числе жилищно-строительный кооператив, или индивидуальный предприниматель, к которым имеются требования о передаче жилых помещений или денежные требования;</w:t>
      </w:r>
    </w:p>
    <w:p w:rsidR="00B1019D" w:rsidRPr="00B1019D" w:rsidRDefault="00B1019D">
      <w:pPr>
        <w:widowControl w:val="0"/>
        <w:autoSpaceDE w:val="0"/>
        <w:autoSpaceDN w:val="0"/>
        <w:adjustRightInd w:val="0"/>
        <w:ind w:firstLine="540"/>
        <w:jc w:val="both"/>
        <w:rPr>
          <w:rFonts w:cs="Calibri"/>
        </w:rPr>
      </w:pPr>
      <w:r w:rsidRPr="00B1019D">
        <w:rPr>
          <w:rFonts w:cs="Calibri"/>
        </w:rPr>
        <w:t>2) участник строительства - физическое лицо, юридическое лицо,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p>
    <w:p w:rsidR="00B1019D" w:rsidRPr="00B1019D" w:rsidRDefault="00B1019D">
      <w:pPr>
        <w:widowControl w:val="0"/>
        <w:autoSpaceDE w:val="0"/>
        <w:autoSpaceDN w:val="0"/>
        <w:adjustRightInd w:val="0"/>
        <w:ind w:firstLine="540"/>
        <w:jc w:val="both"/>
        <w:rPr>
          <w:rFonts w:cs="Calibri"/>
        </w:rPr>
      </w:pPr>
      <w:r w:rsidRPr="00B1019D">
        <w:rPr>
          <w:rFonts w:cs="Calibri"/>
        </w:rPr>
        <w:t>3) требование о передаче жилого помещения - требование участника строительства о передаче ему на основании возмездного договора в собственность жилого помещения (квартиры или комнаты) в многоквартирном доме, который на момент привлечения денежных средств и (или) иного имущества участника строительства не введен в эксплуатацию (далее - договор, предусматривающий передачу жилого помещения);</w:t>
      </w:r>
    </w:p>
    <w:p w:rsidR="00B1019D" w:rsidRPr="00B1019D" w:rsidRDefault="00B1019D">
      <w:pPr>
        <w:widowControl w:val="0"/>
        <w:autoSpaceDE w:val="0"/>
        <w:autoSpaceDN w:val="0"/>
        <w:adjustRightInd w:val="0"/>
        <w:ind w:firstLine="540"/>
        <w:jc w:val="both"/>
        <w:rPr>
          <w:rFonts w:cs="Calibri"/>
        </w:rPr>
      </w:pPr>
      <w:r w:rsidRPr="00B1019D">
        <w:rPr>
          <w:rFonts w:cs="Calibri"/>
        </w:rPr>
        <w:t>4) денежное требование - требование участника строительства о:</w:t>
      </w:r>
    </w:p>
    <w:p w:rsidR="00B1019D" w:rsidRPr="00B1019D" w:rsidRDefault="00B1019D">
      <w:pPr>
        <w:widowControl w:val="0"/>
        <w:autoSpaceDE w:val="0"/>
        <w:autoSpaceDN w:val="0"/>
        <w:adjustRightInd w:val="0"/>
        <w:ind w:firstLine="540"/>
        <w:jc w:val="both"/>
        <w:rPr>
          <w:rFonts w:cs="Calibri"/>
        </w:rPr>
      </w:pPr>
      <w:r w:rsidRPr="00B1019D">
        <w:rPr>
          <w:rFonts w:cs="Calibri"/>
        </w:rPr>
        <w:t>возврате денежных средств, уплаченных до расторжения договора, предусматривающего передачу жилого помещения, и (или) денежных средств в размере стоимости имущества, переданного застройщику до расторжения такого договора;</w:t>
      </w:r>
    </w:p>
    <w:p w:rsidR="00B1019D" w:rsidRPr="00B1019D" w:rsidRDefault="00B1019D">
      <w:pPr>
        <w:widowControl w:val="0"/>
        <w:autoSpaceDE w:val="0"/>
        <w:autoSpaceDN w:val="0"/>
        <w:adjustRightInd w:val="0"/>
        <w:ind w:firstLine="540"/>
        <w:jc w:val="both"/>
        <w:rPr>
          <w:rFonts w:cs="Calibri"/>
        </w:rPr>
      </w:pPr>
      <w:r w:rsidRPr="00B1019D">
        <w:rPr>
          <w:rFonts w:cs="Calibri"/>
        </w:rPr>
        <w:t>возмещении убытков в виде реального ущерба, причиненных нарушением обязательства застройщика передать жилое помещение по договору, предусматривающему передачу жилого помещения;</w:t>
      </w:r>
    </w:p>
    <w:p w:rsidR="00B1019D" w:rsidRPr="00B1019D" w:rsidRDefault="00B1019D">
      <w:pPr>
        <w:widowControl w:val="0"/>
        <w:autoSpaceDE w:val="0"/>
        <w:autoSpaceDN w:val="0"/>
        <w:adjustRightInd w:val="0"/>
        <w:ind w:firstLine="540"/>
        <w:jc w:val="both"/>
        <w:rPr>
          <w:rFonts w:cs="Calibri"/>
        </w:rPr>
      </w:pPr>
      <w:r w:rsidRPr="00B1019D">
        <w:rPr>
          <w:rFonts w:cs="Calibri"/>
        </w:rPr>
        <w:t>возврате денежных средств, уплаченных по договору, признанному судом или арбитражным судом недействительным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B1019D" w:rsidRPr="00B1019D" w:rsidRDefault="00B1019D">
      <w:pPr>
        <w:widowControl w:val="0"/>
        <w:autoSpaceDE w:val="0"/>
        <w:autoSpaceDN w:val="0"/>
        <w:adjustRightInd w:val="0"/>
        <w:ind w:firstLine="540"/>
        <w:jc w:val="both"/>
        <w:rPr>
          <w:rFonts w:cs="Calibri"/>
        </w:rPr>
      </w:pPr>
      <w:r w:rsidRPr="00B1019D">
        <w:rPr>
          <w:rFonts w:cs="Calibri"/>
        </w:rPr>
        <w:t>возврате денежных средств, уплаченных по договору, признанному судом или арбитражным судом незаключенным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B1019D" w:rsidRPr="00B1019D" w:rsidRDefault="00B1019D">
      <w:pPr>
        <w:widowControl w:val="0"/>
        <w:autoSpaceDE w:val="0"/>
        <w:autoSpaceDN w:val="0"/>
        <w:adjustRightInd w:val="0"/>
        <w:ind w:firstLine="540"/>
        <w:jc w:val="both"/>
        <w:rPr>
          <w:rFonts w:cs="Calibri"/>
        </w:rPr>
      </w:pPr>
      <w:r w:rsidRPr="00B1019D">
        <w:rPr>
          <w:rFonts w:cs="Calibri"/>
        </w:rPr>
        <w:t>5) объект строительства - многоквартирный дом, в отношении которого участник строительства имеет требование о передаче жилого помещения или имел данное требование до расторжения договора, предусматривающего передачу жилого помещения, в том числе многоквартирный дом, строительство которого не завершено (далее - объект незавершенного строительства);</w:t>
      </w:r>
    </w:p>
    <w:p w:rsidR="00B1019D" w:rsidRPr="00B1019D" w:rsidRDefault="00B1019D">
      <w:pPr>
        <w:widowControl w:val="0"/>
        <w:autoSpaceDE w:val="0"/>
        <w:autoSpaceDN w:val="0"/>
        <w:adjustRightInd w:val="0"/>
        <w:ind w:firstLine="540"/>
        <w:jc w:val="both"/>
        <w:rPr>
          <w:rFonts w:cs="Calibri"/>
        </w:rPr>
      </w:pPr>
      <w:r w:rsidRPr="00B1019D">
        <w:rPr>
          <w:rFonts w:cs="Calibri"/>
        </w:rPr>
        <w:t>6) земельный участок - земельный участок, который застроен или подлежит застройке и на котором находится или должен быть построен объект строительства;</w:t>
      </w:r>
    </w:p>
    <w:p w:rsidR="00B1019D" w:rsidRPr="00B1019D" w:rsidRDefault="00B1019D">
      <w:pPr>
        <w:widowControl w:val="0"/>
        <w:autoSpaceDE w:val="0"/>
        <w:autoSpaceDN w:val="0"/>
        <w:adjustRightInd w:val="0"/>
        <w:ind w:firstLine="540"/>
        <w:jc w:val="both"/>
        <w:rPr>
          <w:rFonts w:cs="Calibri"/>
        </w:rPr>
      </w:pPr>
      <w:r w:rsidRPr="00B1019D">
        <w:rPr>
          <w:rFonts w:cs="Calibri"/>
        </w:rPr>
        <w:t>7) реестр требований о передаче жилых помещений - реестр, содержащий требования о передаче жилых помещений, признанные обоснованными арбитражным судом.</w:t>
      </w:r>
    </w:p>
    <w:p w:rsidR="00B1019D" w:rsidRPr="00B1019D" w:rsidRDefault="00B1019D">
      <w:pPr>
        <w:widowControl w:val="0"/>
        <w:autoSpaceDE w:val="0"/>
        <w:autoSpaceDN w:val="0"/>
        <w:adjustRightInd w:val="0"/>
        <w:ind w:firstLine="540"/>
        <w:jc w:val="both"/>
        <w:rPr>
          <w:rFonts w:cs="Calibri"/>
        </w:rPr>
      </w:pPr>
      <w:r w:rsidRPr="00B1019D">
        <w:rPr>
          <w:rFonts w:cs="Calibri"/>
        </w:rPr>
        <w:t>2. Правила, установленные настоящим параграфом, применяются независимо от того, имеет ли застройщик на праве собственности, аренды или субаренды земельный участок, а также независимо от того, обладает ли застройщик правом собственности или иным имущественным правом на объект строительства.</w:t>
      </w:r>
    </w:p>
    <w:p w:rsidR="00B1019D" w:rsidRPr="00B1019D" w:rsidRDefault="00B1019D">
      <w:pPr>
        <w:widowControl w:val="0"/>
        <w:autoSpaceDE w:val="0"/>
        <w:autoSpaceDN w:val="0"/>
        <w:adjustRightInd w:val="0"/>
        <w:ind w:firstLine="540"/>
        <w:jc w:val="both"/>
        <w:rPr>
          <w:rFonts w:cs="Calibri"/>
        </w:rPr>
      </w:pPr>
      <w:r w:rsidRPr="00B1019D">
        <w:rPr>
          <w:rFonts w:cs="Calibri"/>
        </w:rPr>
        <w:t>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w:t>
      </w:r>
    </w:p>
    <w:p w:rsidR="00B1019D" w:rsidRPr="00B1019D" w:rsidRDefault="00B1019D">
      <w:pPr>
        <w:widowControl w:val="0"/>
        <w:autoSpaceDE w:val="0"/>
        <w:autoSpaceDN w:val="0"/>
        <w:adjustRightInd w:val="0"/>
        <w:ind w:firstLine="540"/>
        <w:jc w:val="both"/>
        <w:rPr>
          <w:rFonts w:cs="Calibri"/>
        </w:rPr>
      </w:pPr>
      <w:bookmarkStart w:id="853" w:name="Par6724"/>
      <w:bookmarkEnd w:id="853"/>
      <w:r w:rsidRPr="00B1019D">
        <w:rPr>
          <w:rFonts w:cs="Calibri"/>
        </w:rPr>
        <w:t xml:space="preserve">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w:t>
      </w:r>
      <w:hyperlink w:anchor="Par1211" w:history="1">
        <w:r w:rsidRPr="00B1019D">
          <w:rPr>
            <w:rFonts w:cs="Calibri"/>
          </w:rPr>
          <w:t>статьей 28</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bookmarkStart w:id="854" w:name="Par6725"/>
      <w:bookmarkEnd w:id="854"/>
      <w:r w:rsidRPr="00B1019D">
        <w:rPr>
          <w:rFonts w:cs="Calibri"/>
        </w:rPr>
        <w:t xml:space="preserve">Если сведения о том, что должник является застройщиком, становятся известны арбитражному суду после возбуждения дела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должника правил настоящего параграфа. Сведения, содержащиеся в указанном определении, подлежат опубликованию в порядке, установленном </w:t>
      </w:r>
      <w:hyperlink w:anchor="Par1211" w:history="1">
        <w:r w:rsidRPr="00B1019D">
          <w:rPr>
            <w:rFonts w:cs="Calibri"/>
          </w:rPr>
          <w:t>статьей 28</w:t>
        </w:r>
      </w:hyperlink>
      <w:r w:rsidRPr="00B1019D">
        <w:rPr>
          <w:rFonts w:cs="Calibri"/>
        </w:rPr>
        <w:t xml:space="preserve"> настоящего Федерального закона. Указанное определение может быть обжаловано.</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05" w:history="1">
        <w:r w:rsidRPr="00B1019D">
          <w:rPr>
            <w:rFonts w:cs="Calibri"/>
          </w:rPr>
          <w:t>закона</w:t>
        </w:r>
      </w:hyperlink>
      <w:r w:rsidRPr="00B1019D">
        <w:rPr>
          <w:rFonts w:cs="Calibri"/>
        </w:rPr>
        <w:t xml:space="preserve"> от 02.07.2013 N 189-ФЗ)</w:t>
      </w:r>
    </w:p>
    <w:p w:rsidR="00B1019D" w:rsidRPr="00B1019D" w:rsidRDefault="00B1019D">
      <w:pPr>
        <w:widowControl w:val="0"/>
        <w:autoSpaceDE w:val="0"/>
        <w:autoSpaceDN w:val="0"/>
        <w:adjustRightInd w:val="0"/>
        <w:ind w:firstLine="540"/>
        <w:jc w:val="both"/>
        <w:rPr>
          <w:rFonts w:cs="Calibri"/>
        </w:rPr>
      </w:pPr>
      <w:bookmarkStart w:id="855" w:name="Par6727"/>
      <w:bookmarkEnd w:id="855"/>
      <w:r w:rsidRPr="00B1019D">
        <w:rPr>
          <w:rFonts w:cs="Calibri"/>
        </w:rPr>
        <w:t xml:space="preserve">4. По ходатайству лица, участвующего в деле о банкротстве, арбитражный суд вправе передать дело </w:t>
      </w:r>
      <w:r w:rsidRPr="00B1019D">
        <w:rPr>
          <w:rFonts w:cs="Calibri"/>
        </w:rPr>
        <w:lastRenderedPageBreak/>
        <w:t>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такая передача будет способствовать более эффективной защите прав участников строительства.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Сведения о передаче дела о банкротстве застройщика на рассмотрение другого арбитражного суда в соответствии с </w:t>
      </w:r>
      <w:hyperlink w:anchor="Par6727" w:history="1">
        <w:r w:rsidRPr="00B1019D">
          <w:rPr>
            <w:rFonts w:cs="Calibri"/>
          </w:rPr>
          <w:t>абзацем первым</w:t>
        </w:r>
      </w:hyperlink>
      <w:r w:rsidRPr="00B1019D">
        <w:rPr>
          <w:rFonts w:cs="Calibri"/>
        </w:rPr>
        <w:t xml:space="preserve"> настоящего пункта подлежат опубликованию в порядке, установленном </w:t>
      </w:r>
      <w:hyperlink w:anchor="Par1211" w:history="1">
        <w:r w:rsidRPr="00B1019D">
          <w:rPr>
            <w:rFonts w:cs="Calibri"/>
          </w:rPr>
          <w:t>статьей 28</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bookmarkStart w:id="856" w:name="Par6729"/>
      <w:bookmarkEnd w:id="856"/>
      <w:r w:rsidRPr="00B1019D">
        <w:rPr>
          <w:rFonts w:cs="Calibri"/>
        </w:rPr>
        <w:t>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или денежных требований, в том числе путем признания сделок, заключенных участниками строительства с застройщиком и (или) с действовавшими в его интересах третьими лицами, притворными.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участия в таких сделках третьих лиц они привлекаются к участию в арбитражном процессе по делу о банкротстве застройщика при рассмотрении вопросов, указанных в </w:t>
      </w:r>
      <w:hyperlink w:anchor="Par6729" w:history="1">
        <w:r w:rsidRPr="00B1019D">
          <w:rPr>
            <w:rFonts w:cs="Calibri"/>
          </w:rPr>
          <w:t>абзаце первом</w:t>
        </w:r>
      </w:hyperlink>
      <w:r w:rsidRPr="00B1019D">
        <w:rPr>
          <w:rFonts w:cs="Calibri"/>
        </w:rPr>
        <w:t xml:space="preserve"> настоящего пункта.</w:t>
      </w:r>
    </w:p>
    <w:p w:rsidR="00B1019D" w:rsidRPr="00B1019D" w:rsidRDefault="00B1019D">
      <w:pPr>
        <w:widowControl w:val="0"/>
        <w:autoSpaceDE w:val="0"/>
        <w:autoSpaceDN w:val="0"/>
        <w:adjustRightInd w:val="0"/>
        <w:ind w:firstLine="540"/>
        <w:jc w:val="both"/>
        <w:rPr>
          <w:rFonts w:cs="Calibri"/>
        </w:rPr>
      </w:pPr>
      <w:r w:rsidRPr="00B1019D">
        <w:rPr>
          <w:rFonts w:cs="Calibri"/>
        </w:rPr>
        <w:t>6. Арбитражный суд вправе признать наличие у участника строительства требования о передаче жилого помещения или денежного требования в том числе в следующих случаях:</w:t>
      </w:r>
    </w:p>
    <w:p w:rsidR="00B1019D" w:rsidRPr="00B1019D" w:rsidRDefault="00B1019D">
      <w:pPr>
        <w:widowControl w:val="0"/>
        <w:autoSpaceDE w:val="0"/>
        <w:autoSpaceDN w:val="0"/>
        <w:adjustRightInd w:val="0"/>
        <w:ind w:firstLine="540"/>
        <w:jc w:val="both"/>
        <w:rPr>
          <w:rFonts w:cs="Calibri"/>
        </w:rPr>
      </w:pPr>
      <w:r w:rsidRPr="00B1019D">
        <w:rPr>
          <w:rFonts w:cs="Calibri"/>
        </w:rPr>
        <w:t>1) заключение договора участия в долевом строительстве;</w:t>
      </w:r>
    </w:p>
    <w:p w:rsidR="00B1019D" w:rsidRPr="00B1019D" w:rsidRDefault="00B1019D">
      <w:pPr>
        <w:widowControl w:val="0"/>
        <w:autoSpaceDE w:val="0"/>
        <w:autoSpaceDN w:val="0"/>
        <w:adjustRightInd w:val="0"/>
        <w:ind w:firstLine="540"/>
        <w:jc w:val="both"/>
        <w:rPr>
          <w:rFonts w:cs="Calibri"/>
        </w:rPr>
      </w:pPr>
      <w:r w:rsidRPr="00B1019D">
        <w:rPr>
          <w:rFonts w:cs="Calibri"/>
        </w:rPr>
        <w:t>2) заключение договора купли-продажи жилого помещения в объекте строительства;</w:t>
      </w:r>
    </w:p>
    <w:p w:rsidR="00B1019D" w:rsidRPr="00B1019D" w:rsidRDefault="00B1019D">
      <w:pPr>
        <w:widowControl w:val="0"/>
        <w:autoSpaceDE w:val="0"/>
        <w:autoSpaceDN w:val="0"/>
        <w:adjustRightInd w:val="0"/>
        <w:ind w:firstLine="540"/>
        <w:jc w:val="both"/>
        <w:rPr>
          <w:rFonts w:cs="Calibri"/>
        </w:rPr>
      </w:pPr>
      <w:r w:rsidRPr="00B1019D">
        <w:rPr>
          <w:rFonts w:cs="Calibri"/>
        </w:rPr>
        <w:t>3) заключение предварительного договора участия в долевом строительстве или предварительного договора купли-продажи жилого помещения в объекте строительства;</w:t>
      </w:r>
    </w:p>
    <w:p w:rsidR="00B1019D" w:rsidRPr="00B1019D" w:rsidRDefault="00B1019D">
      <w:pPr>
        <w:widowControl w:val="0"/>
        <w:autoSpaceDE w:val="0"/>
        <w:autoSpaceDN w:val="0"/>
        <w:adjustRightInd w:val="0"/>
        <w:ind w:firstLine="540"/>
        <w:jc w:val="both"/>
        <w:rPr>
          <w:rFonts w:cs="Calibri"/>
        </w:rPr>
      </w:pPr>
      <w:r w:rsidRPr="00B1019D">
        <w:rPr>
          <w:rFonts w:cs="Calibri"/>
        </w:rPr>
        <w:t>4) заключение договора займа, обязательства по которому в части возврата суммы займа прекращаются с передачей жилого помещения в многоквартирном доме после завершения его строительства в собственность;</w:t>
      </w:r>
    </w:p>
    <w:p w:rsidR="00B1019D" w:rsidRPr="00B1019D" w:rsidRDefault="00B1019D">
      <w:pPr>
        <w:widowControl w:val="0"/>
        <w:autoSpaceDE w:val="0"/>
        <w:autoSpaceDN w:val="0"/>
        <w:adjustRightInd w:val="0"/>
        <w:ind w:firstLine="540"/>
        <w:jc w:val="both"/>
        <w:rPr>
          <w:rFonts w:cs="Calibri"/>
        </w:rPr>
      </w:pPr>
      <w:r w:rsidRPr="00B1019D">
        <w:rPr>
          <w:rFonts w:cs="Calibri"/>
        </w:rPr>
        <w:t>5) внесение денежных средств и (или) иного имущества в качестве вклада в складочный капитал товарищества на вере (коммандитного товарищества) с последующей передачей жилого помещения в многоквартирном доме после завершения его строительства в собственность;</w:t>
      </w:r>
    </w:p>
    <w:p w:rsidR="00B1019D" w:rsidRPr="00B1019D" w:rsidRDefault="00B1019D">
      <w:pPr>
        <w:widowControl w:val="0"/>
        <w:autoSpaceDE w:val="0"/>
        <w:autoSpaceDN w:val="0"/>
        <w:adjustRightInd w:val="0"/>
        <w:ind w:firstLine="540"/>
        <w:jc w:val="both"/>
        <w:rPr>
          <w:rFonts w:cs="Calibri"/>
        </w:rPr>
      </w:pPr>
      <w:r w:rsidRPr="00B1019D">
        <w:rPr>
          <w:rFonts w:cs="Calibri"/>
        </w:rPr>
        <w:t>6) заключение договора простого товарищества в целях осуществления строительства многоквартирного дома с последующей передачей жилого помещения в таком многоквартирном доме в собственность;</w:t>
      </w:r>
    </w:p>
    <w:p w:rsidR="00B1019D" w:rsidRPr="00B1019D" w:rsidRDefault="00B1019D">
      <w:pPr>
        <w:widowControl w:val="0"/>
        <w:autoSpaceDE w:val="0"/>
        <w:autoSpaceDN w:val="0"/>
        <w:adjustRightInd w:val="0"/>
        <w:ind w:firstLine="540"/>
        <w:jc w:val="both"/>
        <w:rPr>
          <w:rFonts w:cs="Calibri"/>
        </w:rPr>
      </w:pPr>
      <w:r w:rsidRPr="00B1019D">
        <w:rPr>
          <w:rFonts w:cs="Calibri"/>
        </w:rPr>
        <w:t>7) выдача векселя для последующей оплаты им жилого помещения в многоквартирном доме;</w:t>
      </w:r>
    </w:p>
    <w:p w:rsidR="00B1019D" w:rsidRPr="00B1019D" w:rsidRDefault="00B1019D">
      <w:pPr>
        <w:widowControl w:val="0"/>
        <w:autoSpaceDE w:val="0"/>
        <w:autoSpaceDN w:val="0"/>
        <w:adjustRightInd w:val="0"/>
        <w:ind w:firstLine="540"/>
        <w:jc w:val="both"/>
        <w:rPr>
          <w:rFonts w:cs="Calibri"/>
        </w:rPr>
      </w:pPr>
      <w:r w:rsidRPr="00B1019D">
        <w:rPr>
          <w:rFonts w:cs="Calibri"/>
        </w:rPr>
        <w:t>8) внесение денежных средств в жилищно-строительный кооператив в целях участия в строительстве многоквартирного дома;</w:t>
      </w:r>
    </w:p>
    <w:p w:rsidR="00B1019D" w:rsidRPr="00B1019D" w:rsidRDefault="00B1019D">
      <w:pPr>
        <w:widowControl w:val="0"/>
        <w:autoSpaceDE w:val="0"/>
        <w:autoSpaceDN w:val="0"/>
        <w:adjustRightInd w:val="0"/>
        <w:ind w:firstLine="540"/>
        <w:jc w:val="both"/>
        <w:rPr>
          <w:rFonts w:cs="Calibri"/>
        </w:rPr>
      </w:pPr>
      <w:r w:rsidRPr="00B1019D">
        <w:rPr>
          <w:rFonts w:cs="Calibri"/>
        </w:rPr>
        <w:t>9) заключение иных сделок, связанных с передачей денежных средств и (или) иного имущества в целях строительства многоквартирного дома и последующей передачей жилого помещения в таком многоквартирном доме в собственность.</w:t>
      </w:r>
    </w:p>
    <w:p w:rsidR="00B1019D" w:rsidRPr="00B1019D" w:rsidRDefault="00B1019D">
      <w:pPr>
        <w:widowControl w:val="0"/>
        <w:autoSpaceDE w:val="0"/>
        <w:autoSpaceDN w:val="0"/>
        <w:adjustRightInd w:val="0"/>
        <w:ind w:firstLine="540"/>
        <w:jc w:val="both"/>
        <w:rPr>
          <w:rFonts w:cs="Calibri"/>
        </w:rPr>
      </w:pPr>
      <w:r w:rsidRPr="00B1019D">
        <w:rPr>
          <w:rFonts w:cs="Calibri"/>
        </w:rPr>
        <w:t>7. С даты введения наблюдения в отношении застройщика должник может заключать исключительно с согласия временного управляющего, выраженного в письменной форме, договоры, предусматривающие передачу жилых помещений, и соглашения об изменении или о расторжении таких договоров, а также совершать иные сделки с недвижимым имуществом, в том числе с земельными участками.</w:t>
      </w:r>
    </w:p>
    <w:p w:rsidR="00B1019D" w:rsidRPr="00B1019D" w:rsidRDefault="00B1019D">
      <w:pPr>
        <w:widowControl w:val="0"/>
        <w:autoSpaceDE w:val="0"/>
        <w:autoSpaceDN w:val="0"/>
        <w:adjustRightInd w:val="0"/>
        <w:ind w:firstLine="540"/>
        <w:jc w:val="both"/>
        <w:rPr>
          <w:rFonts w:cs="Calibri"/>
        </w:rPr>
      </w:pPr>
      <w:r w:rsidRPr="00B1019D">
        <w:rPr>
          <w:rFonts w:cs="Calibri"/>
        </w:rPr>
        <w:t>8. Определение о введении наблюдения в отношении застройщика направляется арбитражным судом в органы, осуществляющие государственную регистрацию прав на недвижимое имущество и сделок с ним, по месту нахождения земельных участков застройщика.</w:t>
      </w:r>
    </w:p>
    <w:p w:rsidR="00B1019D" w:rsidRPr="00B1019D" w:rsidRDefault="00B1019D">
      <w:pPr>
        <w:widowControl w:val="0"/>
        <w:autoSpaceDE w:val="0"/>
        <w:autoSpaceDN w:val="0"/>
        <w:adjustRightInd w:val="0"/>
        <w:ind w:firstLine="540"/>
        <w:jc w:val="both"/>
        <w:rPr>
          <w:rFonts w:cs="Calibri"/>
        </w:rPr>
      </w:pPr>
      <w:r w:rsidRPr="00B1019D">
        <w:rPr>
          <w:rFonts w:cs="Calibri"/>
        </w:rPr>
        <w:t>9. Решение собрания кредиторов о заключении мирового соглашения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а также отдано не менее чем три четверти голосов участников строительства.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57" w:name="Par6745"/>
      <w:bookmarkEnd w:id="857"/>
      <w:r w:rsidRPr="00B1019D">
        <w:rPr>
          <w:rFonts w:cs="Calibri"/>
        </w:rPr>
        <w:t>Статья 201.2. Лица, участвующие в деле о банкротстве застройщика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Наряду с лицами, предусмотренными </w:t>
      </w:r>
      <w:hyperlink w:anchor="Par1386" w:history="1">
        <w:r w:rsidRPr="00B1019D">
          <w:rPr>
            <w:rFonts w:cs="Calibri"/>
          </w:rPr>
          <w:t>статьей 34</w:t>
        </w:r>
      </w:hyperlink>
      <w:r w:rsidRPr="00B1019D">
        <w:rPr>
          <w:rFonts w:cs="Calibri"/>
        </w:rPr>
        <w:t xml:space="preserve">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w:t>
      </w:r>
      <w:r w:rsidRPr="00B1019D">
        <w:rPr>
          <w:rFonts w:cs="Calibri"/>
        </w:rPr>
        <w:lastRenderedPageBreak/>
        <w:t>многоквартирных домов и (или) иных объектов недвижимости на территории осуществления данного строительства.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Указанному в пункте 1 настоящей статьи органу власти арбитражным судом направляются определения, предусмотренные </w:t>
      </w:r>
      <w:hyperlink w:anchor="Par6724" w:history="1">
        <w:r w:rsidRPr="00B1019D">
          <w:rPr>
            <w:rFonts w:cs="Calibri"/>
          </w:rPr>
          <w:t>абзацами вторым</w:t>
        </w:r>
      </w:hyperlink>
      <w:r w:rsidRPr="00B1019D">
        <w:rPr>
          <w:rFonts w:cs="Calibri"/>
        </w:rPr>
        <w:t xml:space="preserve"> и </w:t>
      </w:r>
      <w:hyperlink w:anchor="Par6725" w:history="1">
        <w:r w:rsidRPr="00B1019D">
          <w:rPr>
            <w:rFonts w:cs="Calibri"/>
          </w:rPr>
          <w:t>третьим пункта 3 статьи 201.1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58" w:name="Par6750"/>
      <w:bookmarkEnd w:id="858"/>
      <w:r w:rsidRPr="00B1019D">
        <w:rPr>
          <w:rFonts w:cs="Calibri"/>
        </w:rPr>
        <w:t>Статья 201.3. Особенности применения мер по обеспечению требований кредиторов и интересов должника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859" w:name="Par6752"/>
      <w:bookmarkEnd w:id="859"/>
      <w:r w:rsidRPr="00B1019D">
        <w:rPr>
          <w:rFonts w:cs="Calibri"/>
        </w:rPr>
        <w:t xml:space="preserve">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w:t>
      </w:r>
      <w:hyperlink r:id="rId1306" w:history="1">
        <w:r w:rsidRPr="00B1019D">
          <w:rPr>
            <w:rFonts w:cs="Calibri"/>
          </w:rPr>
          <w:t>кодексом</w:t>
        </w:r>
      </w:hyperlink>
      <w:r w:rsidRPr="00B1019D">
        <w:rPr>
          <w:rFonts w:cs="Calibri"/>
        </w:rPr>
        <w:t xml:space="preserve">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а также запрета на распоряжение арендодателем данным земельным участком иным образом.</w:t>
      </w:r>
    </w:p>
    <w:p w:rsidR="00B1019D" w:rsidRPr="00B1019D" w:rsidRDefault="00B1019D">
      <w:pPr>
        <w:widowControl w:val="0"/>
        <w:autoSpaceDE w:val="0"/>
        <w:autoSpaceDN w:val="0"/>
        <w:adjustRightInd w:val="0"/>
        <w:ind w:firstLine="540"/>
        <w:jc w:val="both"/>
        <w:rPr>
          <w:rFonts w:cs="Calibri"/>
        </w:rPr>
      </w:pPr>
      <w:r w:rsidRPr="00B1019D">
        <w:rPr>
          <w:rFonts w:cs="Calibri"/>
        </w:rPr>
        <w:t>Арбитражный суд уведомляет орган, осуществляющий государственную регистрацию прав на недвижимое имущество и сделок с ним, по месту нахождения земельного участка о принятии обеспечительных мер в виде запрета на государственную регистрацию договора аренды в отношении указанного земельного участка.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О рассмотрении судом указанного в </w:t>
      </w:r>
      <w:hyperlink w:anchor="Par6752" w:history="1">
        <w:r w:rsidRPr="00B1019D">
          <w:rPr>
            <w:rFonts w:cs="Calibri"/>
          </w:rPr>
          <w:t>пункте 1</w:t>
        </w:r>
      </w:hyperlink>
      <w:r w:rsidRPr="00B1019D">
        <w:rPr>
          <w:rFonts w:cs="Calibri"/>
        </w:rPr>
        <w:t xml:space="preserve"> настоящей статьи ходатайства должен быть извещен арендодатель по договору аренды земельного участка, который вправе участвовать в арбитражном процессе по делу о банкротстве при рассмотрении предусмотренного </w:t>
      </w:r>
      <w:hyperlink w:anchor="Par6752" w:history="1">
        <w:r w:rsidRPr="00B1019D">
          <w:rPr>
            <w:rFonts w:cs="Calibri"/>
          </w:rPr>
          <w:t>пунктом 1</w:t>
        </w:r>
      </w:hyperlink>
      <w:r w:rsidRPr="00B1019D">
        <w:rPr>
          <w:rFonts w:cs="Calibri"/>
        </w:rPr>
        <w:t xml:space="preserve"> настоящей статьи вопроса.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Указанные в </w:t>
      </w:r>
      <w:hyperlink w:anchor="Par6752" w:history="1">
        <w:r w:rsidRPr="00B1019D">
          <w:rPr>
            <w:rFonts w:cs="Calibri"/>
          </w:rPr>
          <w:t>пункте 1</w:t>
        </w:r>
      </w:hyperlink>
      <w:r w:rsidRPr="00B1019D">
        <w:rPr>
          <w:rFonts w:cs="Calibri"/>
        </w:rPr>
        <w:t xml:space="preserve"> настоящей статьи обеспечительные меры могут быть приняты арбитражным судом только при представлении лицом, обратившимся с соответствующим ходатайством, доказательств наличия объекта строительства на земельном участке либо начала строительства данного объекта.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Указанные в </w:t>
      </w:r>
      <w:hyperlink w:anchor="Par6752" w:history="1">
        <w:r w:rsidRPr="00B1019D">
          <w:rPr>
            <w:rFonts w:cs="Calibri"/>
          </w:rPr>
          <w:t>пункте 1</w:t>
        </w:r>
      </w:hyperlink>
      <w:r w:rsidRPr="00B1019D">
        <w:rPr>
          <w:rFonts w:cs="Calibri"/>
        </w:rPr>
        <w:t xml:space="preserve"> настоящей статьи обеспечительные меры действуют до даты завершения конкурсного производства в отношении должника, если иное не предусмотрено настоящим Федеральным законом.</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60" w:name="Par6758"/>
      <w:bookmarkEnd w:id="860"/>
      <w:r w:rsidRPr="00B1019D">
        <w:rPr>
          <w:rFonts w:cs="Calibri"/>
        </w:rPr>
        <w:t>Статья 201.4. Особенности предъявления участниками строительства требований при банкротстве застройщика и их рассмотрения арбитражным судом</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требования о передаче жилых помещений и (или) денежные требования участников строительства, за исключением требований в отношении текущих платежей,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w:t>
      </w:r>
    </w:p>
    <w:p w:rsidR="00B1019D" w:rsidRPr="00B1019D" w:rsidRDefault="00B1019D">
      <w:pPr>
        <w:widowControl w:val="0"/>
        <w:autoSpaceDE w:val="0"/>
        <w:autoSpaceDN w:val="0"/>
        <w:adjustRightInd w:val="0"/>
        <w:ind w:firstLine="540"/>
        <w:jc w:val="both"/>
        <w:rPr>
          <w:rFonts w:cs="Calibri"/>
        </w:rPr>
      </w:pPr>
      <w:r w:rsidRPr="00B1019D">
        <w:rPr>
          <w:rFonts w:cs="Calibri"/>
        </w:rPr>
        <w:t>2. С даты введения наблюдения в отношении застройщика, в ходе проведения наблюдения и всех последующих процедур, применяемых в деле о банкротстве застройщика, исполнение исполнительных документов по требованиям участников строительства, предусмотренным пунктом 1 настоящей статьи, приостанавливается. С даты открытия конкурсного производства исполнение указанных исполнительных документов прекращается.</w:t>
      </w:r>
    </w:p>
    <w:p w:rsidR="00B1019D" w:rsidRPr="00B1019D" w:rsidRDefault="00B1019D">
      <w:pPr>
        <w:widowControl w:val="0"/>
        <w:autoSpaceDE w:val="0"/>
        <w:autoSpaceDN w:val="0"/>
        <w:adjustRightInd w:val="0"/>
        <w:ind w:firstLine="540"/>
        <w:jc w:val="both"/>
        <w:rPr>
          <w:rFonts w:cs="Calibri"/>
        </w:rPr>
      </w:pPr>
      <w:r w:rsidRPr="00B1019D">
        <w:rPr>
          <w:rFonts w:cs="Calibri"/>
        </w:rPr>
        <w:t>Временный управляющий, конкурсный управляющий в пятидневный срок с даты их утверждения уведомляют всех известных им участников строительства о введении наблюдения или об открытии конкурсного производства и о возможности предъявления участниками строительства требований о передаче жилых помещений и (или) денежных требований, а также о возможности одностороннего отказа участника строительства от исполнения договора, предусматривающего передачу жилого помещения.</w:t>
      </w:r>
    </w:p>
    <w:p w:rsidR="00B1019D" w:rsidRPr="00B1019D" w:rsidRDefault="00B1019D">
      <w:pPr>
        <w:widowControl w:val="0"/>
        <w:autoSpaceDE w:val="0"/>
        <w:autoSpaceDN w:val="0"/>
        <w:adjustRightInd w:val="0"/>
        <w:ind w:firstLine="540"/>
        <w:jc w:val="both"/>
        <w:rPr>
          <w:rFonts w:cs="Calibri"/>
        </w:rPr>
      </w:pPr>
      <w:r w:rsidRPr="00B1019D">
        <w:rPr>
          <w:rFonts w:cs="Calibri"/>
        </w:rPr>
        <w:t>3. Расходы арбитражного управляющего на уведомление кредиторов о предъявлении требований о передаче жилых помещений и (или) денежных требований осуществляются им за счет должника.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61" w:name="Par6765"/>
      <w:bookmarkEnd w:id="861"/>
      <w:r w:rsidRPr="00B1019D">
        <w:rPr>
          <w:rFonts w:cs="Calibri"/>
        </w:rPr>
        <w:t>Статья 201.5. Особенности предъявления денежных требований и их рассмотрения арбитражным судом</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Открытие конкурсного производства в отношении застройщика является основанием для одностороннего отказа участника строительства от исполнения договора, предусматривающего передачу жилого помещения.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p>
    <w:p w:rsidR="00B1019D" w:rsidRPr="00B1019D" w:rsidRDefault="00B1019D">
      <w:pPr>
        <w:widowControl w:val="0"/>
        <w:autoSpaceDE w:val="0"/>
        <w:autoSpaceDN w:val="0"/>
        <w:adjustRightInd w:val="0"/>
        <w:ind w:firstLine="540"/>
        <w:jc w:val="both"/>
        <w:rPr>
          <w:rFonts w:cs="Calibri"/>
        </w:rPr>
      </w:pPr>
      <w:bookmarkStart w:id="862" w:name="Par6768"/>
      <w:bookmarkEnd w:id="862"/>
      <w:r w:rsidRPr="00B1019D">
        <w:rPr>
          <w:rFonts w:cs="Calibri"/>
        </w:rPr>
        <w:t>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расторжения договора, предусматривающего передачу жилого помещения), которое должно было быть передано участнику строительства, и суммой денежных средств, уплаченных до расторжения этого договора, и (или) стоимостью переданного застройщику имущества (определенной договором, предусматривающим передачу жилого помещения).</w:t>
      </w:r>
    </w:p>
    <w:p w:rsidR="00B1019D" w:rsidRPr="00B1019D" w:rsidRDefault="00B1019D">
      <w:pPr>
        <w:widowControl w:val="0"/>
        <w:autoSpaceDE w:val="0"/>
        <w:autoSpaceDN w:val="0"/>
        <w:adjustRightInd w:val="0"/>
        <w:ind w:firstLine="540"/>
        <w:jc w:val="both"/>
        <w:rPr>
          <w:rFonts w:cs="Calibri"/>
        </w:rPr>
      </w:pPr>
      <w:r w:rsidRPr="00B1019D">
        <w:rPr>
          <w:rFonts w:cs="Calibri"/>
        </w:rPr>
        <w:t>Превышение суммы денежных средств, уплаченных до расторжения договора, предусматривающего передачу жилого помещения, и (или) стоимости переданного застройщику имущества над стоимостью жилого помещения (определенной на дату расторжения указанного договора), которое должно было быть передано участнику строительства, не может являться основанием для снижения размера денежных требований участника строительства или повлечь за собой иные негативные последствия для такого участника строительства.</w:t>
      </w:r>
    </w:p>
    <w:p w:rsidR="00B1019D" w:rsidRPr="00B1019D" w:rsidRDefault="00B1019D">
      <w:pPr>
        <w:widowControl w:val="0"/>
        <w:autoSpaceDE w:val="0"/>
        <w:autoSpaceDN w:val="0"/>
        <w:adjustRightInd w:val="0"/>
        <w:ind w:firstLine="540"/>
        <w:jc w:val="both"/>
        <w:rPr>
          <w:rFonts w:cs="Calibri"/>
        </w:rPr>
      </w:pPr>
      <w:r w:rsidRPr="00B1019D">
        <w:rPr>
          <w:rFonts w:cs="Calibri"/>
        </w:rPr>
        <w:t>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арбитражным управляющим за счет застройщика. Соответствующий отчет об оценке направляется арбитражным управляющим участнику строительства и в арбитражный суд.</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30.11.2011 </w:t>
      </w:r>
      <w:hyperlink r:id="rId1307" w:history="1">
        <w:r w:rsidRPr="00B1019D">
          <w:rPr>
            <w:rFonts w:cs="Calibri"/>
          </w:rPr>
          <w:t>N 346-ФЗ</w:t>
        </w:r>
      </w:hyperlink>
      <w:r w:rsidRPr="00B1019D">
        <w:rPr>
          <w:rFonts w:cs="Calibri"/>
        </w:rPr>
        <w:t xml:space="preserve">, от 02.07.2013 </w:t>
      </w:r>
      <w:hyperlink r:id="rId1308" w:history="1">
        <w:r w:rsidRPr="00B1019D">
          <w:rPr>
            <w:rFonts w:cs="Calibri"/>
          </w:rPr>
          <w:t>N 189-ФЗ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3. В отношении денежного требования в реестр требований кредиторов также включаются сведения о жилом помещении (в том числе о его площади), являющемся предметом договора, предусматривающего передачу жилого помещения.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По запросу и за счет страховщика, застраховавшего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w:t>
      </w:r>
      <w:hyperlink r:id="rId1309" w:history="1">
        <w:r w:rsidRPr="00B1019D">
          <w:rPr>
            <w:rFonts w:cs="Calibri"/>
          </w:rPr>
          <w:t>законом</w:t>
        </w:r>
      </w:hyperlink>
      <w:r w:rsidRPr="00B1019D">
        <w:rPr>
          <w:rFonts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арбитражный управляющий или реестродержатель направляет выписку из реестра требований кредиторов о размере, составе и об очередности удовлетворения требований участников строительства.</w:t>
      </w:r>
    </w:p>
    <w:p w:rsidR="00B1019D" w:rsidRPr="00B1019D" w:rsidRDefault="00B1019D">
      <w:pPr>
        <w:widowControl w:val="0"/>
        <w:autoSpaceDE w:val="0"/>
        <w:autoSpaceDN w:val="0"/>
        <w:adjustRightInd w:val="0"/>
        <w:jc w:val="both"/>
        <w:rPr>
          <w:rFonts w:cs="Calibri"/>
        </w:rPr>
      </w:pPr>
      <w:r w:rsidRPr="00B1019D">
        <w:rPr>
          <w:rFonts w:cs="Calibri"/>
        </w:rPr>
        <w:t xml:space="preserve">(п. 4 введен Федеральным </w:t>
      </w:r>
      <w:hyperlink r:id="rId1310" w:history="1">
        <w:r w:rsidRPr="00B1019D">
          <w:rPr>
            <w:rFonts w:cs="Calibri"/>
          </w:rPr>
          <w:t>законом</w:t>
        </w:r>
      </w:hyperlink>
      <w:r w:rsidRPr="00B1019D">
        <w:rPr>
          <w:rFonts w:cs="Calibri"/>
        </w:rPr>
        <w:t xml:space="preserve"> от 30.12.2012 N 294-ФЗ)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63" w:name="Par6776"/>
      <w:bookmarkEnd w:id="863"/>
      <w:r w:rsidRPr="00B1019D">
        <w:rPr>
          <w:rFonts w:cs="Calibri"/>
        </w:rPr>
        <w:t>Статья 201.6. Особенности предъявления требований о передаче жилых помещений и их рассмотрения арбитражным судом</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Требования о передаче жилых помещений предъявляются и рассматриваются в порядке, установленном </w:t>
      </w:r>
      <w:hyperlink w:anchor="Par2060" w:history="1">
        <w:r w:rsidRPr="00B1019D">
          <w:rPr>
            <w:rFonts w:cs="Calibri"/>
          </w:rPr>
          <w:t>статьями 71</w:t>
        </w:r>
      </w:hyperlink>
      <w:r w:rsidRPr="00B1019D">
        <w:rPr>
          <w:rFonts w:cs="Calibri"/>
        </w:rPr>
        <w:t xml:space="preserve"> и </w:t>
      </w:r>
      <w:hyperlink w:anchor="Par2589" w:history="1">
        <w:r w:rsidRPr="00B1019D">
          <w:rPr>
            <w:rFonts w:cs="Calibri"/>
          </w:rPr>
          <w:t>100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2. Арбитражному суду при рассмотрении обоснованности требований о передаче жилых помещений должны быть предоставлены доказательства,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p>
    <w:p w:rsidR="00B1019D" w:rsidRPr="00B1019D" w:rsidRDefault="00B1019D">
      <w:pPr>
        <w:widowControl w:val="0"/>
        <w:autoSpaceDE w:val="0"/>
        <w:autoSpaceDN w:val="0"/>
        <w:adjustRightInd w:val="0"/>
        <w:ind w:firstLine="540"/>
        <w:jc w:val="both"/>
        <w:rPr>
          <w:rFonts w:cs="Calibri"/>
        </w:rPr>
      </w:pPr>
      <w:r w:rsidRPr="00B1019D">
        <w:rPr>
          <w:rFonts w:cs="Calibri"/>
        </w:rPr>
        <w:t>3. Требование о передаче жилого помещения, признанное обоснованным арбитражным судом, подлежит включению арбитражным управляющим в реестр требований о передаче жилых помещений.</w:t>
      </w:r>
    </w:p>
    <w:p w:rsidR="00B1019D" w:rsidRPr="00B1019D" w:rsidRDefault="00B1019D">
      <w:pPr>
        <w:widowControl w:val="0"/>
        <w:autoSpaceDE w:val="0"/>
        <w:autoSpaceDN w:val="0"/>
        <w:adjustRightInd w:val="0"/>
        <w:ind w:firstLine="540"/>
        <w:jc w:val="both"/>
        <w:rPr>
          <w:rFonts w:cs="Calibri"/>
        </w:rPr>
      </w:pPr>
      <w:r w:rsidRPr="00B1019D">
        <w:rPr>
          <w:rFonts w:cs="Calibri"/>
        </w:rPr>
        <w:t>4. Определение о включении требования о передаче жилого помещения в реестр требований о передаче жилых помещений или определение об отказе во включении указанного требования в такой реестр может быть обжаловано.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Участники строительства в части требований о передаче жилых помещений имеют право участвовать в собраниях кредиторов и обладать числом голосов, определяемым исходя из суммы, уплаченной участником строительства застройщику по договору, предусматривающему передачу жилого </w:t>
      </w:r>
      <w:r w:rsidRPr="00B1019D">
        <w:rPr>
          <w:rFonts w:cs="Calibri"/>
        </w:rPr>
        <w:lastRenderedPageBreak/>
        <w:t xml:space="preserve">помещения, и (или) стоимости переданного застройщику имущества, а также размера убытков в виде реального ущерба, определенного в соответствии с </w:t>
      </w:r>
      <w:hyperlink w:anchor="Par6768" w:history="1">
        <w:r w:rsidRPr="00B1019D">
          <w:rPr>
            <w:rFonts w:cs="Calibri"/>
          </w:rPr>
          <w:t>пунктом 2 статьи 201.5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11" w:history="1">
        <w:r w:rsidRPr="00B1019D">
          <w:rPr>
            <w:rFonts w:cs="Calibri"/>
          </w:rPr>
          <w:t>закона</w:t>
        </w:r>
      </w:hyperlink>
      <w:r w:rsidRPr="00B1019D">
        <w:rPr>
          <w:rFonts w:cs="Calibri"/>
        </w:rPr>
        <w:t xml:space="preserve"> от 02.07.2013 N 189-ФЗ)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Участники строительства имеют право предъявлять возражения относительно требований других кредиторов в порядке, установленном </w:t>
      </w:r>
      <w:hyperlink w:anchor="Par2060" w:history="1">
        <w:r w:rsidRPr="00B1019D">
          <w:rPr>
            <w:rFonts w:cs="Calibri"/>
          </w:rPr>
          <w:t>статьями 71</w:t>
        </w:r>
      </w:hyperlink>
      <w:r w:rsidRPr="00B1019D">
        <w:rPr>
          <w:rFonts w:cs="Calibri"/>
        </w:rPr>
        <w:t xml:space="preserve"> и </w:t>
      </w:r>
      <w:hyperlink w:anchor="Par2589" w:history="1">
        <w:r w:rsidRPr="00B1019D">
          <w:rPr>
            <w:rFonts w:cs="Calibri"/>
          </w:rPr>
          <w:t>100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64" w:name="Par6786"/>
      <w:bookmarkEnd w:id="864"/>
      <w:r w:rsidRPr="00B1019D">
        <w:rPr>
          <w:rFonts w:cs="Calibri"/>
        </w:rPr>
        <w:t>Статья 201.7. Реестр требований о передаче жилых помещений</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реестр требований о передаче жилых помещений включаются следующие сведения:</w:t>
      </w:r>
    </w:p>
    <w:p w:rsidR="00B1019D" w:rsidRPr="00B1019D" w:rsidRDefault="00B1019D">
      <w:pPr>
        <w:widowControl w:val="0"/>
        <w:autoSpaceDE w:val="0"/>
        <w:autoSpaceDN w:val="0"/>
        <w:adjustRightInd w:val="0"/>
        <w:ind w:firstLine="540"/>
        <w:jc w:val="both"/>
        <w:rPr>
          <w:rFonts w:cs="Calibri"/>
        </w:rPr>
      </w:pPr>
      <w:r w:rsidRPr="00B1019D">
        <w:rPr>
          <w:rFonts w:cs="Calibri"/>
        </w:rPr>
        <w:t>1) сумма, уплаченная участником строительства застройщику по договору, предусматривающему передачу жилого помещения, и (или) стоимость переданного застройщику имущества в рублях;</w:t>
      </w:r>
    </w:p>
    <w:p w:rsidR="00B1019D" w:rsidRPr="00B1019D" w:rsidRDefault="00B1019D">
      <w:pPr>
        <w:widowControl w:val="0"/>
        <w:autoSpaceDE w:val="0"/>
        <w:autoSpaceDN w:val="0"/>
        <w:adjustRightInd w:val="0"/>
        <w:ind w:firstLine="540"/>
        <w:jc w:val="both"/>
        <w:rPr>
          <w:rFonts w:cs="Calibri"/>
        </w:rPr>
      </w:pPr>
      <w:r w:rsidRPr="00B1019D">
        <w:rPr>
          <w:rFonts w:cs="Calibri"/>
        </w:rPr>
        <w:t>2) размер неисполненных обязательств участника строительства перед застройщиком по договору, предусматривающему передачу жилого помещения, в рублях (в том числе стоимость непереданного имущества, указанная в таком договоре);</w:t>
      </w:r>
    </w:p>
    <w:p w:rsidR="00B1019D" w:rsidRPr="00B1019D" w:rsidRDefault="00B1019D">
      <w:pPr>
        <w:widowControl w:val="0"/>
        <w:autoSpaceDE w:val="0"/>
        <w:autoSpaceDN w:val="0"/>
        <w:adjustRightInd w:val="0"/>
        <w:ind w:firstLine="540"/>
        <w:jc w:val="both"/>
        <w:rPr>
          <w:rFonts w:cs="Calibri"/>
        </w:rPr>
      </w:pPr>
      <w:r w:rsidRPr="00B1019D">
        <w:rPr>
          <w:rFonts w:cs="Calibri"/>
        </w:rPr>
        <w:t>3) сведения о жилом помещении (в том числе о его площади), являющемся предметом договора, предусматривающего передачу жилого помещения, а также сведения, идентифицирующие объект строительства в соответствии с таким договором.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Правила ведения реестра требований о передаче жилых помещений, в том числе состав сведений, подлежащих включению в этот реестр, и порядок предоставления информации из реестра требований о передаче жилых помещений утверждаются федеральным </w:t>
      </w:r>
      <w:hyperlink r:id="rId1312" w:history="1">
        <w:r w:rsidRPr="00B1019D">
          <w:rPr>
            <w:rFonts w:cs="Calibri"/>
          </w:rPr>
          <w:t>стандартом</w:t>
        </w:r>
      </w:hyperlink>
      <w:r w:rsidRPr="00B1019D">
        <w:rPr>
          <w:rFonts w:cs="Calibri"/>
        </w:rPr>
        <w:t xml:space="preserve"> в порядке, установленном настоящим Федеральным законом.</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65" w:name="Par6794"/>
      <w:bookmarkEnd w:id="865"/>
      <w:r w:rsidRPr="00B1019D">
        <w:rPr>
          <w:rFonts w:cs="Calibri"/>
        </w:rPr>
        <w:t>Статья 201.8. Рассмотрение требований в отношении недвижимого имущества в деле о банкротстве застройщика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866" w:name="Par6796"/>
      <w:bookmarkEnd w:id="866"/>
      <w:r w:rsidRPr="00B1019D">
        <w:rPr>
          <w:rFonts w:cs="Calibri"/>
        </w:rP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w:t>
      </w:r>
    </w:p>
    <w:p w:rsidR="00B1019D" w:rsidRPr="00B1019D" w:rsidRDefault="00B1019D">
      <w:pPr>
        <w:widowControl w:val="0"/>
        <w:autoSpaceDE w:val="0"/>
        <w:autoSpaceDN w:val="0"/>
        <w:adjustRightInd w:val="0"/>
        <w:ind w:firstLine="540"/>
        <w:jc w:val="both"/>
        <w:rPr>
          <w:rFonts w:cs="Calibri"/>
        </w:rPr>
      </w:pPr>
      <w:r w:rsidRPr="00B1019D">
        <w:rPr>
          <w:rFonts w:cs="Calibri"/>
        </w:rPr>
        <w:t>1)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w:t>
      </w:r>
    </w:p>
    <w:p w:rsidR="00B1019D" w:rsidRPr="00B1019D" w:rsidRDefault="00B1019D">
      <w:pPr>
        <w:widowControl w:val="0"/>
        <w:autoSpaceDE w:val="0"/>
        <w:autoSpaceDN w:val="0"/>
        <w:adjustRightInd w:val="0"/>
        <w:ind w:firstLine="540"/>
        <w:jc w:val="both"/>
        <w:rPr>
          <w:rFonts w:cs="Calibri"/>
        </w:rPr>
      </w:pPr>
      <w:r w:rsidRPr="00B1019D">
        <w:rPr>
          <w:rFonts w:cs="Calibri"/>
        </w:rPr>
        <w:t>2) об истребовании недвижимого имущества, в том числе объектов незавершенного строительства, из чужого незаконного владения;</w:t>
      </w:r>
    </w:p>
    <w:p w:rsidR="00B1019D" w:rsidRPr="00B1019D" w:rsidRDefault="00B1019D">
      <w:pPr>
        <w:widowControl w:val="0"/>
        <w:autoSpaceDE w:val="0"/>
        <w:autoSpaceDN w:val="0"/>
        <w:adjustRightInd w:val="0"/>
        <w:ind w:firstLine="540"/>
        <w:jc w:val="both"/>
        <w:rPr>
          <w:rFonts w:cs="Calibri"/>
        </w:rPr>
      </w:pPr>
      <w:r w:rsidRPr="00B1019D">
        <w:rPr>
          <w:rFonts w:cs="Calibri"/>
        </w:rPr>
        <w:t>3) о сносе самовольной постройки;</w:t>
      </w:r>
    </w:p>
    <w:p w:rsidR="00B1019D" w:rsidRPr="00B1019D" w:rsidRDefault="00B1019D">
      <w:pPr>
        <w:widowControl w:val="0"/>
        <w:autoSpaceDE w:val="0"/>
        <w:autoSpaceDN w:val="0"/>
        <w:adjustRightInd w:val="0"/>
        <w:ind w:firstLine="540"/>
        <w:jc w:val="both"/>
        <w:rPr>
          <w:rFonts w:cs="Calibri"/>
        </w:rPr>
      </w:pPr>
      <w:r w:rsidRPr="00B1019D">
        <w:rPr>
          <w:rFonts w:cs="Calibri"/>
        </w:rPr>
        <w:t>4) о признании сделки в отношении недвижимого имущества недействительной или незаключенной, применении последствий недействительности сделки в отношении недвижимого имущества;</w:t>
      </w:r>
    </w:p>
    <w:p w:rsidR="00B1019D" w:rsidRPr="00B1019D" w:rsidRDefault="00B1019D">
      <w:pPr>
        <w:widowControl w:val="0"/>
        <w:autoSpaceDE w:val="0"/>
        <w:autoSpaceDN w:val="0"/>
        <w:adjustRightInd w:val="0"/>
        <w:ind w:firstLine="540"/>
        <w:jc w:val="both"/>
        <w:rPr>
          <w:rFonts w:cs="Calibri"/>
        </w:rPr>
      </w:pPr>
      <w:r w:rsidRPr="00B1019D">
        <w:rPr>
          <w:rFonts w:cs="Calibri"/>
        </w:rPr>
        <w:t>5) о передаче недвижимого имущества во исполнение обязательства передать его в собственность, в хозяйственное ведение, в оперативное управление или в пользование;</w:t>
      </w:r>
    </w:p>
    <w:p w:rsidR="00B1019D" w:rsidRPr="00B1019D" w:rsidRDefault="00B1019D">
      <w:pPr>
        <w:widowControl w:val="0"/>
        <w:autoSpaceDE w:val="0"/>
        <w:autoSpaceDN w:val="0"/>
        <w:adjustRightInd w:val="0"/>
        <w:ind w:firstLine="540"/>
        <w:jc w:val="both"/>
        <w:rPr>
          <w:rFonts w:cs="Calibri"/>
        </w:rPr>
      </w:pPr>
      <w:r w:rsidRPr="00B1019D">
        <w:rPr>
          <w:rFonts w:cs="Calibri"/>
        </w:rPr>
        <w:t>6) о государственной регистрации перехода права собственности на недвижимое имущество.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Судебное заседание арбитражного суда по рассмотрению предусмотренных </w:t>
      </w:r>
      <w:hyperlink w:anchor="Par6796" w:history="1">
        <w:r w:rsidRPr="00B1019D">
          <w:rPr>
            <w:rFonts w:cs="Calibri"/>
          </w:rPr>
          <w:t>пунктом 1</w:t>
        </w:r>
      </w:hyperlink>
      <w:r w:rsidRPr="00B1019D">
        <w:rPr>
          <w:rFonts w:cs="Calibri"/>
        </w:rPr>
        <w:t xml:space="preserve"> настоящей статьи требований проводится судьей арбитражного суда в порядке, установленном Арбитражным процессуальным </w:t>
      </w:r>
      <w:hyperlink r:id="rId1313" w:history="1">
        <w:r w:rsidRPr="00B1019D">
          <w:rPr>
            <w:rFonts w:cs="Calibri"/>
          </w:rPr>
          <w:t>кодексом</w:t>
        </w:r>
      </w:hyperlink>
      <w:r w:rsidRPr="00B1019D">
        <w:rPr>
          <w:rFonts w:cs="Calibri"/>
        </w:rPr>
        <w:t xml:space="preserve"> Российской Федерации, с особенностями, предусмотренными настоящим Федеральным законом. Предварительное судебное заседание по рассмотрению указанных требований не проводится.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Предусмотренные </w:t>
      </w:r>
      <w:hyperlink w:anchor="Par6796" w:history="1">
        <w:r w:rsidRPr="00B1019D">
          <w:rPr>
            <w:rFonts w:cs="Calibri"/>
          </w:rPr>
          <w:t>пунктом 1</w:t>
        </w:r>
      </w:hyperlink>
      <w:r w:rsidRPr="00B1019D">
        <w:rPr>
          <w:rFonts w:cs="Calibri"/>
        </w:rPr>
        <w:t xml:space="preserve"> настоящей статьи требования рассматриваются арбитражным судом в срок, не превышающий трех месяцев со дня поступления этих требований в суд.</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Форма и содержание предусмотренных </w:t>
      </w:r>
      <w:hyperlink w:anchor="Par6796" w:history="1">
        <w:r w:rsidRPr="00B1019D">
          <w:rPr>
            <w:rFonts w:cs="Calibri"/>
          </w:rPr>
          <w:t>пунктом 1</w:t>
        </w:r>
      </w:hyperlink>
      <w:r w:rsidRPr="00B1019D">
        <w:rPr>
          <w:rFonts w:cs="Calibri"/>
        </w:rPr>
        <w:t xml:space="preserve"> настоящей статьи требований и порядок их подачи в арбитражный суд должны отвечать требованиям, предъявляемым к исковому заявлению в соответствии с Арбитражным процессуальным </w:t>
      </w:r>
      <w:hyperlink r:id="rId1314" w:history="1">
        <w:r w:rsidRPr="00B1019D">
          <w:rPr>
            <w:rFonts w:cs="Calibri"/>
          </w:rPr>
          <w:t>кодексом</w:t>
        </w:r>
      </w:hyperlink>
      <w:r w:rsidRPr="00B1019D">
        <w:rPr>
          <w:rFonts w:cs="Calibri"/>
        </w:rPr>
        <w:t xml:space="preserve"> Российской Федерации. Предъявляющее требования лицо (заявитель) обязано направить застройщику или иным лицам, к которым предъявляются требования, копии требований и прилагаемых к ним документов заказным письмом с уведомлением о вручении.</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5. Заявитель, а также лица, к которым предъявляются требования, являются лицами, участвующими в рассмотрении арбитражным судом этих требований.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Указанные лица в отношении существа заявленных требований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требований,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требований,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требований, возражать против ходатайств, доводов других лиц, участвующих в рассмотрении арбитражным судом требований; знать о жалобах, поданных другими лицами, участвующими в рассмотрении арбитражным судом требований, знать о принятых по данному делу судебных актах и получать копии судебных актов, принимаемых в виде отдельного документа; обжаловать определения, вынесенные по результатам рассмотрения требований.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6. Судья арбитражного суда извещает о времени и месте судебного заседания по рассмотрению требований заявителя, а также лиц, к которым предъявлены требования, арбитражного управляющего, представителя собрания кредиторов или представителя комитета кредиторов (при его наличии) и представителя собственника имущества или учредителей застройщика.</w:t>
      </w:r>
    </w:p>
    <w:p w:rsidR="00B1019D" w:rsidRPr="00B1019D" w:rsidRDefault="00B1019D">
      <w:pPr>
        <w:widowControl w:val="0"/>
        <w:autoSpaceDE w:val="0"/>
        <w:autoSpaceDN w:val="0"/>
        <w:adjustRightInd w:val="0"/>
        <w:ind w:firstLine="540"/>
        <w:jc w:val="both"/>
        <w:rPr>
          <w:rFonts w:cs="Calibri"/>
        </w:rPr>
      </w:pPr>
      <w:r w:rsidRPr="00B1019D">
        <w:rPr>
          <w:rFonts w:cs="Calibri"/>
        </w:rPr>
        <w:t>7. По результатам рассмотрения требования арбитражный суд выносит одно из следующих определений:</w:t>
      </w:r>
    </w:p>
    <w:p w:rsidR="00B1019D" w:rsidRPr="00B1019D" w:rsidRDefault="00B1019D">
      <w:pPr>
        <w:widowControl w:val="0"/>
        <w:autoSpaceDE w:val="0"/>
        <w:autoSpaceDN w:val="0"/>
        <w:adjustRightInd w:val="0"/>
        <w:ind w:firstLine="540"/>
        <w:jc w:val="both"/>
        <w:rPr>
          <w:rFonts w:cs="Calibri"/>
        </w:rPr>
      </w:pPr>
      <w:r w:rsidRPr="00B1019D">
        <w:rPr>
          <w:rFonts w:cs="Calibri"/>
        </w:rPr>
        <w:t>1) об удовлетворении требования;</w:t>
      </w:r>
    </w:p>
    <w:p w:rsidR="00B1019D" w:rsidRPr="00B1019D" w:rsidRDefault="00B1019D">
      <w:pPr>
        <w:widowControl w:val="0"/>
        <w:autoSpaceDE w:val="0"/>
        <w:autoSpaceDN w:val="0"/>
        <w:adjustRightInd w:val="0"/>
        <w:ind w:firstLine="540"/>
        <w:jc w:val="both"/>
        <w:rPr>
          <w:rFonts w:cs="Calibri"/>
        </w:rPr>
      </w:pPr>
      <w:r w:rsidRPr="00B1019D">
        <w:rPr>
          <w:rFonts w:cs="Calibri"/>
        </w:rPr>
        <w:t>2) об отказе в удовлетворении требования.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8. Определение может быть обжаловано в соответствии с </w:t>
      </w:r>
      <w:hyperlink r:id="rId1315" w:history="1">
        <w:r w:rsidRPr="00B1019D">
          <w:rPr>
            <w:rFonts w:cs="Calibri"/>
          </w:rPr>
          <w:t>частью 3 статьи 223</w:t>
        </w:r>
      </w:hyperlink>
      <w:r w:rsidRPr="00B1019D">
        <w:rPr>
          <w:rFonts w:cs="Calibri"/>
        </w:rPr>
        <w:t xml:space="preserve"> Арбитражного процессуального кодекса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На основании определения арбитражным судом может быть выдан исполнительный лист.</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67" w:name="Par6815"/>
      <w:bookmarkEnd w:id="867"/>
      <w:r w:rsidRPr="00B1019D">
        <w:rPr>
          <w:rFonts w:cs="Calibri"/>
        </w:rPr>
        <w:t>Статья 201.9. Очередность удовлетворения требований кредиторов в деле о банкротстве застройщика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ходе конкурсного производства, применяемого в деле о банкротстве застройщика, требования кредиторов, за исключением требований кредиторов по текущим платежам, удовлетворяются в следующей очередности:</w:t>
      </w:r>
    </w:p>
    <w:p w:rsidR="00B1019D" w:rsidRPr="00B1019D" w:rsidRDefault="00B1019D">
      <w:pPr>
        <w:widowControl w:val="0"/>
        <w:autoSpaceDE w:val="0"/>
        <w:autoSpaceDN w:val="0"/>
        <w:adjustRightInd w:val="0"/>
        <w:ind w:firstLine="540"/>
        <w:jc w:val="both"/>
        <w:rPr>
          <w:rFonts w:cs="Calibri"/>
        </w:rPr>
      </w:pPr>
      <w:r w:rsidRPr="00B1019D">
        <w:rPr>
          <w:rFonts w:cs="Calibri"/>
        </w:rP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 компенсации морального вреда;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16" w:history="1">
        <w:r w:rsidRPr="00B1019D">
          <w:rPr>
            <w:rFonts w:cs="Calibri"/>
          </w:rPr>
          <w:t>закона</w:t>
        </w:r>
      </w:hyperlink>
      <w:r w:rsidRPr="00B1019D">
        <w:rPr>
          <w:rFonts w:cs="Calibri"/>
        </w:rPr>
        <w:t xml:space="preserve"> от 28.11.2011 N 337-ФЗ)</w:t>
      </w:r>
    </w:p>
    <w:p w:rsidR="00B1019D" w:rsidRPr="00B1019D" w:rsidRDefault="00B1019D">
      <w:pPr>
        <w:widowControl w:val="0"/>
        <w:autoSpaceDE w:val="0"/>
        <w:autoSpaceDN w:val="0"/>
        <w:adjustRightInd w:val="0"/>
        <w:ind w:firstLine="540"/>
        <w:jc w:val="both"/>
        <w:rPr>
          <w:rFonts w:cs="Calibri"/>
        </w:rPr>
      </w:pPr>
      <w:r w:rsidRPr="00B1019D">
        <w:rPr>
          <w:rFonts w:cs="Calibri"/>
        </w:rPr>
        <w:t>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3) в третью очередь производятся расчеты по денежным требованиям граждан - участников строительства;</w:t>
      </w:r>
    </w:p>
    <w:p w:rsidR="00B1019D" w:rsidRPr="00B1019D" w:rsidRDefault="00B1019D">
      <w:pPr>
        <w:widowControl w:val="0"/>
        <w:autoSpaceDE w:val="0"/>
        <w:autoSpaceDN w:val="0"/>
        <w:adjustRightInd w:val="0"/>
        <w:ind w:firstLine="540"/>
        <w:jc w:val="both"/>
        <w:rPr>
          <w:rFonts w:cs="Calibri"/>
        </w:rPr>
      </w:pPr>
      <w:r w:rsidRPr="00B1019D">
        <w:rPr>
          <w:rFonts w:cs="Calibri"/>
        </w:rPr>
        <w:t>4) в четвертую очередь производятся расчеты с другими кредиторами.</w:t>
      </w:r>
    </w:p>
    <w:p w:rsidR="00B1019D" w:rsidRPr="00B1019D" w:rsidRDefault="00B1019D">
      <w:pPr>
        <w:widowControl w:val="0"/>
        <w:autoSpaceDE w:val="0"/>
        <w:autoSpaceDN w:val="0"/>
        <w:adjustRightInd w:val="0"/>
        <w:ind w:firstLine="540"/>
        <w:jc w:val="both"/>
        <w:rPr>
          <w:rFonts w:cs="Calibri"/>
        </w:rPr>
      </w:pPr>
      <w:r w:rsidRPr="00B1019D">
        <w:rPr>
          <w:rFonts w:cs="Calibri"/>
        </w:rPr>
        <w:t>1.1. В ходе конкурсного производства в третью очередь после удовлетворения денежных требований граждан - участников строительства подлежат удовлетворению требования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поручительством обязательств.</w:t>
      </w:r>
    </w:p>
    <w:p w:rsidR="00B1019D" w:rsidRPr="00B1019D" w:rsidRDefault="00B1019D">
      <w:pPr>
        <w:widowControl w:val="0"/>
        <w:autoSpaceDE w:val="0"/>
        <w:autoSpaceDN w:val="0"/>
        <w:adjustRightInd w:val="0"/>
        <w:ind w:firstLine="540"/>
        <w:jc w:val="both"/>
        <w:rPr>
          <w:rFonts w:cs="Calibri"/>
        </w:rPr>
      </w:pPr>
      <w:r w:rsidRPr="00B1019D">
        <w:rPr>
          <w:rFonts w:cs="Calibri"/>
        </w:rPr>
        <w:t>Требования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поручительством обязательств в отношении участников строительства, являющихся юридическими лицами, подлежат удовлетворению в четвертую очередь.</w:t>
      </w:r>
    </w:p>
    <w:p w:rsidR="00B1019D" w:rsidRPr="00B1019D" w:rsidRDefault="00B1019D">
      <w:pPr>
        <w:widowControl w:val="0"/>
        <w:autoSpaceDE w:val="0"/>
        <w:autoSpaceDN w:val="0"/>
        <w:adjustRightInd w:val="0"/>
        <w:jc w:val="both"/>
        <w:rPr>
          <w:rFonts w:cs="Calibri"/>
        </w:rPr>
      </w:pPr>
      <w:r w:rsidRPr="00B1019D">
        <w:rPr>
          <w:rFonts w:cs="Calibri"/>
        </w:rPr>
        <w:t xml:space="preserve">(п. 1.1 введен Федеральным </w:t>
      </w:r>
      <w:hyperlink r:id="rId1317" w:history="1">
        <w:r w:rsidRPr="00B1019D">
          <w:rPr>
            <w:rFonts w:cs="Calibri"/>
          </w:rPr>
          <w:t>законом</w:t>
        </w:r>
      </w:hyperlink>
      <w:r w:rsidRPr="00B1019D">
        <w:rPr>
          <w:rFonts w:cs="Calibri"/>
        </w:rPr>
        <w:t xml:space="preserve"> от 30.12.2012 N 294-ФЗ)</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1.2. При получении участником строительства по требованию (части требования), включенному в реестр требований кредиторов, страховой выплаты, произведенной страховщиком, застраховавшим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w:t>
      </w:r>
      <w:hyperlink r:id="rId1318" w:history="1">
        <w:r w:rsidRPr="00B1019D">
          <w:rPr>
            <w:rFonts w:cs="Calibri"/>
          </w:rPr>
          <w:t>законом</w:t>
        </w:r>
      </w:hyperlink>
      <w:r w:rsidRPr="00B1019D">
        <w:rPr>
          <w:rFonts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выплаты, произведенной банком, выдавшим поручительство за надлежащее исполнение застройщиком обязательств по передаче жилого помещения по договору участия в долевом строительстве, размер такого требования уменьшается конкурсным управляющим на сумму произведенной выплаты по заявлению участника строительства, получившего такую выплату, или лица, осуществившего такую выплату.</w:t>
      </w:r>
    </w:p>
    <w:p w:rsidR="00B1019D" w:rsidRPr="00B1019D" w:rsidRDefault="00B1019D">
      <w:pPr>
        <w:widowControl w:val="0"/>
        <w:autoSpaceDE w:val="0"/>
        <w:autoSpaceDN w:val="0"/>
        <w:adjustRightInd w:val="0"/>
        <w:jc w:val="both"/>
        <w:rPr>
          <w:rFonts w:cs="Calibri"/>
        </w:rPr>
      </w:pPr>
      <w:r w:rsidRPr="00B1019D">
        <w:rPr>
          <w:rFonts w:cs="Calibri"/>
        </w:rPr>
        <w:t xml:space="preserve">(п. 1.2 введен Федеральным </w:t>
      </w:r>
      <w:hyperlink r:id="rId1319" w:history="1">
        <w:r w:rsidRPr="00B1019D">
          <w:rPr>
            <w:rFonts w:cs="Calibri"/>
          </w:rPr>
          <w:t>законом</w:t>
        </w:r>
      </w:hyperlink>
      <w:r w:rsidRPr="00B1019D">
        <w:rPr>
          <w:rFonts w:cs="Calibri"/>
        </w:rPr>
        <w:t xml:space="preserve"> от 30.12.2012 N 294-ФЗ)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После расчетов с кредиторами четвертой очереди производятся расчеты с кредиторами по удовлетворению требований по сделке, признанной недействительной на основании </w:t>
      </w:r>
      <w:hyperlink w:anchor="Par1820" w:history="1">
        <w:r w:rsidRPr="00B1019D">
          <w:rPr>
            <w:rFonts w:cs="Calibri"/>
          </w:rPr>
          <w:t>пункта 2 статьи 61.2</w:t>
        </w:r>
      </w:hyperlink>
      <w:r w:rsidRPr="00B1019D">
        <w:rPr>
          <w:rFonts w:cs="Calibri"/>
        </w:rPr>
        <w:t xml:space="preserve"> и </w:t>
      </w:r>
      <w:hyperlink w:anchor="Par1836" w:history="1">
        <w:r w:rsidRPr="00B1019D">
          <w:rPr>
            <w:rFonts w:cs="Calibri"/>
          </w:rPr>
          <w:t>пункта 3 статьи 61.3</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ar6929" w:history="1">
        <w:r w:rsidRPr="00B1019D">
          <w:rPr>
            <w:rFonts w:cs="Calibri"/>
          </w:rPr>
          <w:t>статьей 201.14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Страховщик, застраховавший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w:t>
      </w:r>
      <w:hyperlink r:id="rId1320" w:history="1">
        <w:r w:rsidRPr="00B1019D">
          <w:rPr>
            <w:rFonts w:cs="Calibri"/>
          </w:rPr>
          <w:t>законом</w:t>
        </w:r>
      </w:hyperlink>
      <w:r w:rsidRPr="00B1019D">
        <w:rPr>
          <w:rFonts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имеет право требования к должнику в размере произведенных выплат.</w:t>
      </w:r>
    </w:p>
    <w:p w:rsidR="00B1019D" w:rsidRPr="00B1019D" w:rsidRDefault="00B1019D">
      <w:pPr>
        <w:widowControl w:val="0"/>
        <w:autoSpaceDE w:val="0"/>
        <w:autoSpaceDN w:val="0"/>
        <w:adjustRightInd w:val="0"/>
        <w:jc w:val="both"/>
        <w:rPr>
          <w:rFonts w:cs="Calibri"/>
        </w:rPr>
      </w:pPr>
      <w:r w:rsidRPr="00B1019D">
        <w:rPr>
          <w:rFonts w:cs="Calibri"/>
        </w:rPr>
        <w:t xml:space="preserve">(п. 4 введен Федеральным </w:t>
      </w:r>
      <w:hyperlink r:id="rId1321" w:history="1">
        <w:r w:rsidRPr="00B1019D">
          <w:rPr>
            <w:rFonts w:cs="Calibri"/>
          </w:rPr>
          <w:t>законом</w:t>
        </w:r>
      </w:hyperlink>
      <w:r w:rsidRPr="00B1019D">
        <w:rPr>
          <w:rFonts w:cs="Calibri"/>
        </w:rPr>
        <w:t xml:space="preserve"> от 30.12.2012 N 294-ФЗ, в ред. Федерального </w:t>
      </w:r>
      <w:hyperlink r:id="rId1322" w:history="1">
        <w:r w:rsidRPr="00B1019D">
          <w:rPr>
            <w:rFonts w:cs="Calibri"/>
          </w:rPr>
          <w:t>закона</w:t>
        </w:r>
      </w:hyperlink>
      <w:r w:rsidRPr="00B1019D">
        <w:rPr>
          <w:rFonts w:cs="Calibri"/>
        </w:rPr>
        <w:t xml:space="preserve"> от 28.12.2013 N 414-ФЗ)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68" w:name="Par6833"/>
      <w:bookmarkEnd w:id="868"/>
      <w:r w:rsidRPr="00B1019D">
        <w:rPr>
          <w:rFonts w:cs="Calibri"/>
        </w:rPr>
        <w:t>Статья 201.10. Погашение требований участников строительства путем передачи объекта незавершенного строительства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869" w:name="Par6835"/>
      <w:bookmarkEnd w:id="869"/>
      <w:r w:rsidRPr="00B1019D">
        <w:rPr>
          <w:rFonts w:cs="Calibri"/>
        </w:rPr>
        <w:t>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23" w:history="1">
        <w:r w:rsidRPr="00B1019D">
          <w:rPr>
            <w:rFonts w:cs="Calibri"/>
          </w:rPr>
          <w:t>закона</w:t>
        </w:r>
      </w:hyperlink>
      <w:r w:rsidRPr="00B1019D">
        <w:rPr>
          <w:rFonts w:cs="Calibri"/>
        </w:rPr>
        <w:t xml:space="preserve"> от 02.07.2013 N 189-ФЗ)</w:t>
      </w:r>
    </w:p>
    <w:p w:rsidR="00B1019D" w:rsidRPr="00B1019D" w:rsidRDefault="00B1019D">
      <w:pPr>
        <w:widowControl w:val="0"/>
        <w:autoSpaceDE w:val="0"/>
        <w:autoSpaceDN w:val="0"/>
        <w:adjustRightInd w:val="0"/>
        <w:ind w:firstLine="540"/>
        <w:jc w:val="both"/>
        <w:rPr>
          <w:rFonts w:cs="Calibri"/>
        </w:rPr>
      </w:pPr>
      <w:r w:rsidRPr="00B1019D">
        <w:rPr>
          <w:rFonts w:cs="Calibri"/>
        </w:rPr>
        <w:t>Перед проведением собрания участников строительства, на котором будет рассматриваться вопрос об обращении в арбитражный суд с ходатайством о погашении требований участников строительства путем передачи объекта незавершенного строительства, арбитражный управляющий информирует участников строительства о порядке создания, функционирования, преобразования и ликвидации жилищно-строительного кооператива или иного специализированного потребительского кооператива, в том числе о правах и об обязанностях членов такого кооператива, и обеспечивает ознакомление участников строительства с указанной информацией под роспись или посредством направления им заказного почтового отправления с уведомлением о вручении.</w:t>
      </w:r>
    </w:p>
    <w:p w:rsidR="00B1019D" w:rsidRPr="00B1019D" w:rsidRDefault="00B1019D">
      <w:pPr>
        <w:widowControl w:val="0"/>
        <w:autoSpaceDE w:val="0"/>
        <w:autoSpaceDN w:val="0"/>
        <w:adjustRightInd w:val="0"/>
        <w:ind w:firstLine="540"/>
        <w:jc w:val="both"/>
        <w:rPr>
          <w:rFonts w:cs="Calibri"/>
        </w:rPr>
      </w:pPr>
      <w:r w:rsidRPr="00B1019D">
        <w:rPr>
          <w:rFonts w:cs="Calibri"/>
        </w:rPr>
        <w:t>2. В состав материалов, подлежащих рассмотрению собранием участников строительства, включается заключение арбитражного управляющего о возможности или невозможности передачи объекта незавершенного строительства, отчет об оценке прав застройщика на объект незавершенного строительства и земельный участок, проект решения о создании жилищно-строительного кооператива или иного специализированного потребительского кооператива. Заключение арбитражного управляющего должно содержать:</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24" w:history="1">
        <w:r w:rsidRPr="00B1019D">
          <w:rPr>
            <w:rFonts w:cs="Calibri"/>
          </w:rPr>
          <w:t>закона</w:t>
        </w:r>
      </w:hyperlink>
      <w:r w:rsidRPr="00B1019D">
        <w:rPr>
          <w:rFonts w:cs="Calibri"/>
        </w:rPr>
        <w:t xml:space="preserve"> от 30.11.2011 N 346-ФЗ)</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1) обоснование возможности или невозможности (в том числе технической и финансовой, а также с учетом требований настоящей статьи) передачи объекта незавершенного строительства;</w:t>
      </w:r>
    </w:p>
    <w:p w:rsidR="00B1019D" w:rsidRPr="00B1019D" w:rsidRDefault="00B1019D">
      <w:pPr>
        <w:widowControl w:val="0"/>
        <w:autoSpaceDE w:val="0"/>
        <w:autoSpaceDN w:val="0"/>
        <w:adjustRightInd w:val="0"/>
        <w:ind w:firstLine="540"/>
        <w:jc w:val="both"/>
        <w:rPr>
          <w:rFonts w:cs="Calibri"/>
        </w:rPr>
      </w:pPr>
      <w:r w:rsidRPr="00B1019D">
        <w:rPr>
          <w:rFonts w:cs="Calibri"/>
        </w:rPr>
        <w:t>2) сведения о степени готовности объекта незавершенного строительства;</w:t>
      </w:r>
    </w:p>
    <w:p w:rsidR="00B1019D" w:rsidRPr="00B1019D" w:rsidRDefault="00B1019D">
      <w:pPr>
        <w:widowControl w:val="0"/>
        <w:autoSpaceDE w:val="0"/>
        <w:autoSpaceDN w:val="0"/>
        <w:adjustRightInd w:val="0"/>
        <w:ind w:firstLine="540"/>
        <w:jc w:val="both"/>
        <w:rPr>
          <w:rFonts w:cs="Calibri"/>
        </w:rPr>
      </w:pPr>
      <w:r w:rsidRPr="00B1019D">
        <w:rPr>
          <w:rFonts w:cs="Calibri"/>
        </w:rPr>
        <w:t>3) сведения о размерах финансирования и сроках, необходимых для завершения строительства объекта незавершенного строительства;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сведения о сумме денежных средств, подлежащей внесению участниками строительства и (или) третьими лицами для погашения требований кредиторов по текущим платежам, требований кредиторов первой и второй очереди и требований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в порядке, установленном </w:t>
      </w:r>
      <w:hyperlink w:anchor="Par6853" w:history="1">
        <w:r w:rsidRPr="00B1019D">
          <w:rPr>
            <w:rFonts w:cs="Calibri"/>
          </w:rPr>
          <w:t>пунктами 4</w:t>
        </w:r>
      </w:hyperlink>
      <w:r w:rsidRPr="00B1019D">
        <w:rPr>
          <w:rFonts w:cs="Calibri"/>
        </w:rPr>
        <w:t xml:space="preserve"> - </w:t>
      </w:r>
      <w:hyperlink w:anchor="Par6856" w:history="1">
        <w:r w:rsidRPr="00B1019D">
          <w:rPr>
            <w:rFonts w:cs="Calibri"/>
          </w:rPr>
          <w:t>6</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3. Передача участникам строительства объекта незавершенного строительства может быть осуществлена при одновременном соблюдении следующих условий: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стоимость прав застройщика на объект незавершенного строительства и земельный участок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либо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объекта незавершенного строительства, либо на депозитный счет арбитражного суда внесены денежные средства в соответствии с </w:t>
      </w:r>
      <w:hyperlink w:anchor="Par6853" w:history="1">
        <w:r w:rsidRPr="00B1019D">
          <w:rPr>
            <w:rFonts w:cs="Calibri"/>
          </w:rPr>
          <w:t>пунктом 4</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имущества, которое остается у должника после передачи объекта незавершенного строительства, достаточно для погашения текущих платежей, требований кредиторов первой и второй очереди или на специальный банковский счет должника внесены денежные средства в соответствии с </w:t>
      </w:r>
      <w:hyperlink w:anchor="Par6854" w:history="1">
        <w:r w:rsidRPr="00B1019D">
          <w:rPr>
            <w:rFonts w:cs="Calibri"/>
          </w:rPr>
          <w:t>пунктом 5</w:t>
        </w:r>
      </w:hyperlink>
      <w:r w:rsidRPr="00B1019D">
        <w:rPr>
          <w:rFonts w:cs="Calibri"/>
        </w:rPr>
        <w:t xml:space="preserve"> настоящей статьи;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25" w:history="1">
        <w:r w:rsidRPr="00B1019D">
          <w:rPr>
            <w:rFonts w:cs="Calibri"/>
          </w:rPr>
          <w:t>закона</w:t>
        </w:r>
      </w:hyperlink>
      <w:r w:rsidRPr="00B1019D">
        <w:rPr>
          <w:rFonts w:cs="Calibri"/>
        </w:rPr>
        <w:t xml:space="preserve"> от 02.07.2013 N 189-ФЗ)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либо указанные кредиторы согласились на передачу объекта незавершенного строительства, либо на депозитный счет арбитражного суда внесены денежные средства в соответствии с </w:t>
      </w:r>
      <w:hyperlink w:anchor="Par6856" w:history="1">
        <w:r w:rsidRPr="00B1019D">
          <w:rPr>
            <w:rFonts w:cs="Calibri"/>
          </w:rPr>
          <w:t>пунктом 6</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после завершения строительства конкретного объекта незавершенного строительства 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w:anchor="Par6857" w:history="1">
        <w:r w:rsidRPr="00B1019D">
          <w:rPr>
            <w:rFonts w:cs="Calibri"/>
          </w:rPr>
          <w:t>пунктом 7</w:t>
        </w:r>
      </w:hyperlink>
      <w:r w:rsidRPr="00B1019D">
        <w:rPr>
          <w:rFonts w:cs="Calibri"/>
        </w:rPr>
        <w:t xml:space="preserve"> настоящей статьи).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B1019D" w:rsidRPr="00B1019D" w:rsidRDefault="00B1019D">
      <w:pPr>
        <w:widowControl w:val="0"/>
        <w:autoSpaceDE w:val="0"/>
        <w:autoSpaceDN w:val="0"/>
        <w:adjustRightInd w:val="0"/>
        <w:ind w:firstLine="540"/>
        <w:jc w:val="both"/>
        <w:rPr>
          <w:rFonts w:cs="Calibri"/>
        </w:rPr>
      </w:pPr>
      <w:r w:rsidRPr="00B1019D">
        <w:rPr>
          <w:rFonts w:cs="Calibri"/>
        </w:rPr>
        <w:t>5) объект незавершенного строительства принадлежит застройщику на праве собственности;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7) участниками строительства принято решение о создании жилищно-строительного кооператива или иного специализированного потребительского кооператива, соответствующего требованиям </w:t>
      </w:r>
      <w:hyperlink w:anchor="Par6859" w:history="1">
        <w:r w:rsidRPr="00B1019D">
          <w:rPr>
            <w:rFonts w:cs="Calibri"/>
          </w:rPr>
          <w:t>пункта 8</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bookmarkStart w:id="870" w:name="Par6853"/>
      <w:bookmarkEnd w:id="870"/>
      <w:r w:rsidRPr="00B1019D">
        <w:rPr>
          <w:rFonts w:cs="Calibri"/>
        </w:rPr>
        <w:t>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строительства.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B1019D" w:rsidRPr="00B1019D" w:rsidRDefault="00B1019D">
      <w:pPr>
        <w:widowControl w:val="0"/>
        <w:autoSpaceDE w:val="0"/>
        <w:autoSpaceDN w:val="0"/>
        <w:adjustRightInd w:val="0"/>
        <w:ind w:firstLine="540"/>
        <w:jc w:val="both"/>
        <w:rPr>
          <w:rFonts w:cs="Calibri"/>
        </w:rPr>
      </w:pPr>
      <w:bookmarkStart w:id="871" w:name="Par6854"/>
      <w:bookmarkEnd w:id="871"/>
      <w:r w:rsidRPr="00B1019D">
        <w:rPr>
          <w:rFonts w:cs="Calibri"/>
        </w:rPr>
        <w:t xml:space="preserve">5. Если имущества, которое остается у должника после передачи объекта незавершенного строительства, недостаточно для погашения текущих платежей, требований кредиторов первой и второй </w:t>
      </w:r>
      <w:r w:rsidRPr="00B1019D">
        <w:rPr>
          <w:rFonts w:cs="Calibri"/>
        </w:rPr>
        <w:lastRenderedPageBreak/>
        <w:t xml:space="preserve">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соответствии со </w:t>
      </w:r>
      <w:hyperlink w:anchor="Par6942" w:history="1">
        <w:r w:rsidRPr="00B1019D">
          <w:rPr>
            <w:rFonts w:cs="Calibri"/>
          </w:rPr>
          <w:t>статьей 201.15</w:t>
        </w:r>
      </w:hyperlink>
      <w:r w:rsidRPr="00B1019D">
        <w:rPr>
          <w:rFonts w:cs="Calibri"/>
        </w:rPr>
        <w:t xml:space="preserve"> настоящего Федерального закона на специальный банковский счет должника денежные средства в размере превышения совокупного размера текущих платежей и требований кредиторов первой и второй очереди над стоимостью имущества застройщика, которое остается у него после передачи объекта незавершенного строительства, но не более десяти процентов стоимости прав застройщика на объект незавершенного строительства и земельный участок.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B1019D" w:rsidRPr="00B1019D" w:rsidRDefault="00B1019D">
      <w:pPr>
        <w:widowControl w:val="0"/>
        <w:autoSpaceDE w:val="0"/>
        <w:autoSpaceDN w:val="0"/>
        <w:adjustRightInd w:val="0"/>
        <w:jc w:val="both"/>
        <w:rPr>
          <w:rFonts w:cs="Calibri"/>
        </w:rPr>
      </w:pPr>
      <w:r w:rsidRPr="00B1019D">
        <w:rPr>
          <w:rFonts w:cs="Calibri"/>
        </w:rPr>
        <w:t xml:space="preserve">(п. 5 в ред. Федерального </w:t>
      </w:r>
      <w:hyperlink r:id="rId1326" w:history="1">
        <w:r w:rsidRPr="00B1019D">
          <w:rPr>
            <w:rFonts w:cs="Calibri"/>
          </w:rPr>
          <w:t>закона</w:t>
        </w:r>
      </w:hyperlink>
      <w:r w:rsidRPr="00B1019D">
        <w:rPr>
          <w:rFonts w:cs="Calibri"/>
        </w:rPr>
        <w:t xml:space="preserve"> от 02.07.2013 N 189-ФЗ)</w:t>
      </w:r>
    </w:p>
    <w:p w:rsidR="00B1019D" w:rsidRPr="00B1019D" w:rsidRDefault="00B1019D">
      <w:pPr>
        <w:widowControl w:val="0"/>
        <w:autoSpaceDE w:val="0"/>
        <w:autoSpaceDN w:val="0"/>
        <w:adjustRightInd w:val="0"/>
        <w:ind w:firstLine="540"/>
        <w:jc w:val="both"/>
        <w:rPr>
          <w:rFonts w:cs="Calibri"/>
        </w:rPr>
      </w:pPr>
      <w:bookmarkStart w:id="872" w:name="Par6856"/>
      <w:bookmarkEnd w:id="872"/>
      <w:r w:rsidRPr="00B1019D">
        <w:rPr>
          <w:rFonts w:cs="Calibri"/>
        </w:rPr>
        <w:t xml:space="preserve">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установленном </w:t>
      </w:r>
      <w:hyperlink w:anchor="Par6929" w:history="1">
        <w:r w:rsidRPr="00B1019D">
          <w:rPr>
            <w:rFonts w:cs="Calibri"/>
          </w:rPr>
          <w:t>подпунктом 1 пункта 1 статьи 201.14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bookmarkStart w:id="873" w:name="Par6857"/>
      <w:bookmarkEnd w:id="873"/>
      <w:r w:rsidRPr="00B1019D">
        <w:rPr>
          <w:rFonts w:cs="Calibri"/>
        </w:rPr>
        <w:t>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указанном многоквартирном доме, в том числе при наличии требований нескольких участников строительства о передаче жилых помещений в отношении одних и тех же жилых помещений в указанном многоквартирном доме,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в указанном объекте строительства их будет достаточно для удовлетворения требований оставшихся участников строительства. Заявления о данных отказах направляются арбитражному управляющему и в арбитражный суд.</w:t>
      </w:r>
    </w:p>
    <w:p w:rsidR="00B1019D" w:rsidRPr="00B1019D" w:rsidRDefault="00B1019D">
      <w:pPr>
        <w:widowControl w:val="0"/>
        <w:autoSpaceDE w:val="0"/>
        <w:autoSpaceDN w:val="0"/>
        <w:adjustRightInd w:val="0"/>
        <w:ind w:firstLine="540"/>
        <w:jc w:val="both"/>
        <w:rPr>
          <w:rFonts w:cs="Calibri"/>
        </w:rPr>
      </w:pPr>
      <w:r w:rsidRPr="00B1019D">
        <w:rPr>
          <w:rFonts w:cs="Calibri"/>
        </w:rPr>
        <w:t>При этом требования отказавшихся от получения жилых помещений граждан - участников строительства или юридических лиц - участников строительства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B1019D" w:rsidRPr="00B1019D" w:rsidRDefault="00B1019D">
      <w:pPr>
        <w:widowControl w:val="0"/>
        <w:autoSpaceDE w:val="0"/>
        <w:autoSpaceDN w:val="0"/>
        <w:adjustRightInd w:val="0"/>
        <w:ind w:firstLine="540"/>
        <w:jc w:val="both"/>
        <w:rPr>
          <w:rFonts w:cs="Calibri"/>
        </w:rPr>
      </w:pPr>
      <w:bookmarkStart w:id="874" w:name="Par6859"/>
      <w:bookmarkEnd w:id="874"/>
      <w:r w:rsidRPr="00B1019D">
        <w:rPr>
          <w:rFonts w:cs="Calibri"/>
        </w:rPr>
        <w:t>8. Жилищно-строительный кооператив или иной специализированный потребительский кооператив должен соответствовать следующим требованиям:</w:t>
      </w:r>
    </w:p>
    <w:p w:rsidR="00B1019D" w:rsidRPr="00B1019D" w:rsidRDefault="00B1019D">
      <w:pPr>
        <w:widowControl w:val="0"/>
        <w:autoSpaceDE w:val="0"/>
        <w:autoSpaceDN w:val="0"/>
        <w:adjustRightInd w:val="0"/>
        <w:ind w:firstLine="540"/>
        <w:jc w:val="both"/>
        <w:rPr>
          <w:rFonts w:cs="Calibri"/>
        </w:rPr>
      </w:pPr>
      <w:r w:rsidRPr="00B1019D">
        <w:rPr>
          <w:rFonts w:cs="Calibri"/>
        </w:rPr>
        <w:t>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 предоставление в многоквартирном доме, строительство которого завершено, членам указанного кооператива жилых помещений в соответствии с условиями договоров, предусматривающих передачу жилых помещений;</w:t>
      </w:r>
    </w:p>
    <w:p w:rsidR="00B1019D" w:rsidRPr="00B1019D" w:rsidRDefault="00B1019D">
      <w:pPr>
        <w:widowControl w:val="0"/>
        <w:autoSpaceDE w:val="0"/>
        <w:autoSpaceDN w:val="0"/>
        <w:adjustRightInd w:val="0"/>
        <w:ind w:firstLine="540"/>
        <w:jc w:val="both"/>
        <w:rPr>
          <w:rFonts w:cs="Calibri"/>
        </w:rPr>
      </w:pPr>
      <w:r w:rsidRPr="00B1019D">
        <w:rPr>
          <w:rFonts w:cs="Calibri"/>
        </w:rPr>
        <w:t>2) членами жилищно-строительного кооператива или иного специализированного потребительского кооператива являются все участники строительства, требования которых включены в реестр требований кредиторов и реестр требований о передаче жилых помещений (за исключением участников строительства, отказавшихся от передачи объекта незавершенного строительства);</w:t>
      </w:r>
    </w:p>
    <w:p w:rsidR="00B1019D" w:rsidRPr="00B1019D" w:rsidRDefault="00B1019D">
      <w:pPr>
        <w:widowControl w:val="0"/>
        <w:autoSpaceDE w:val="0"/>
        <w:autoSpaceDN w:val="0"/>
        <w:adjustRightInd w:val="0"/>
        <w:ind w:firstLine="540"/>
        <w:jc w:val="both"/>
        <w:rPr>
          <w:rFonts w:cs="Calibri"/>
        </w:rPr>
      </w:pPr>
      <w:r w:rsidRPr="00B1019D">
        <w:rPr>
          <w:rFonts w:cs="Calibri"/>
        </w:rPr>
        <w:t>3) в качестве паевых взносов 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строительства и земельный участок, а также в установленный уставом такого кооператива срок денежные средства для завершения строительства.</w:t>
      </w:r>
    </w:p>
    <w:p w:rsidR="00B1019D" w:rsidRPr="00B1019D" w:rsidRDefault="00B1019D">
      <w:pPr>
        <w:widowControl w:val="0"/>
        <w:autoSpaceDE w:val="0"/>
        <w:autoSpaceDN w:val="0"/>
        <w:adjustRightInd w:val="0"/>
        <w:ind w:firstLine="540"/>
        <w:jc w:val="both"/>
        <w:rPr>
          <w:rFonts w:cs="Calibri"/>
        </w:rPr>
      </w:pPr>
      <w:r w:rsidRPr="00B1019D">
        <w:rPr>
          <w:rFonts w:cs="Calibri"/>
        </w:rPr>
        <w:t>9. В создании жилищно-строительного кооператива или иного специализированного потребительского кооператива наряду с участниками строительства могут участвовать и иные лица в случае, если жилых помещений в объекте незавершенного строительства после завершения его строительства будет больше, чем необходимо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w:t>
      </w:r>
    </w:p>
    <w:p w:rsidR="00B1019D" w:rsidRPr="00B1019D" w:rsidRDefault="00B1019D">
      <w:pPr>
        <w:widowControl w:val="0"/>
        <w:autoSpaceDE w:val="0"/>
        <w:autoSpaceDN w:val="0"/>
        <w:adjustRightInd w:val="0"/>
        <w:ind w:firstLine="540"/>
        <w:jc w:val="both"/>
        <w:rPr>
          <w:rFonts w:cs="Calibri"/>
        </w:rPr>
      </w:pPr>
      <w:r w:rsidRPr="00B1019D">
        <w:rPr>
          <w:rFonts w:cs="Calibri"/>
        </w:rPr>
        <w:t>10. Согласие арендодателя земельного участка на передачу участникам строительства прав застройщика на этот участок не требуется.</w:t>
      </w:r>
    </w:p>
    <w:p w:rsidR="00B1019D" w:rsidRPr="00B1019D" w:rsidRDefault="00B1019D">
      <w:pPr>
        <w:widowControl w:val="0"/>
        <w:autoSpaceDE w:val="0"/>
        <w:autoSpaceDN w:val="0"/>
        <w:adjustRightInd w:val="0"/>
        <w:ind w:firstLine="540"/>
        <w:jc w:val="both"/>
        <w:rPr>
          <w:rFonts w:cs="Calibri"/>
        </w:rPr>
      </w:pPr>
      <w:bookmarkStart w:id="875" w:name="Par6865"/>
      <w:bookmarkEnd w:id="875"/>
      <w:r w:rsidRPr="00B1019D">
        <w:rPr>
          <w:rFonts w:cs="Calibri"/>
        </w:rPr>
        <w:lastRenderedPageBreak/>
        <w:t xml:space="preserve">11. О рассмотрении арбитражным судом вопроса, предусмотренного </w:t>
      </w:r>
      <w:hyperlink w:anchor="Par6835" w:history="1">
        <w:r w:rsidRPr="00B1019D">
          <w:rPr>
            <w:rFonts w:cs="Calibri"/>
          </w:rPr>
          <w:t>пунктом 1</w:t>
        </w:r>
      </w:hyperlink>
      <w:r w:rsidRPr="00B1019D">
        <w:rPr>
          <w:rFonts w:cs="Calibri"/>
        </w:rP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w:t>
      </w:r>
    </w:p>
    <w:p w:rsidR="00B1019D" w:rsidRPr="00B1019D" w:rsidRDefault="00B1019D">
      <w:pPr>
        <w:widowControl w:val="0"/>
        <w:autoSpaceDE w:val="0"/>
        <w:autoSpaceDN w:val="0"/>
        <w:adjustRightInd w:val="0"/>
        <w:ind w:firstLine="540"/>
        <w:jc w:val="both"/>
        <w:rPr>
          <w:rFonts w:cs="Calibri"/>
        </w:rPr>
      </w:pPr>
      <w:r w:rsidRPr="00B1019D">
        <w:rPr>
          <w:rFonts w:cs="Calibri"/>
        </w:rPr>
        <w:t>1) об удовлетворении ходатайства и о передаче объекта незавершенного строительства в случае соблюдения условий такой передачи, предусмотренных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2) об отказе в удовлетворении ходатайства в случае несоблюдения условий такой передачи, предусмотренных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12. Указанные в </w:t>
      </w:r>
      <w:hyperlink w:anchor="Par6865" w:history="1">
        <w:r w:rsidRPr="00B1019D">
          <w:rPr>
            <w:rFonts w:cs="Calibri"/>
          </w:rPr>
          <w:t>пункте 11</w:t>
        </w:r>
      </w:hyperlink>
      <w:r w:rsidRPr="00B1019D">
        <w:rPr>
          <w:rFonts w:cs="Calibri"/>
        </w:rPr>
        <w:t xml:space="preserve"> настоящей статьи определения могут быть обжалованы в порядке, установленном Арбитражным процессуальным </w:t>
      </w:r>
      <w:hyperlink r:id="rId1327" w:history="1">
        <w:r w:rsidRPr="00B1019D">
          <w:rPr>
            <w:rFonts w:cs="Calibri"/>
          </w:rPr>
          <w:t>кодексом</w:t>
        </w:r>
      </w:hyperlink>
      <w:r w:rsidRPr="00B1019D">
        <w:rPr>
          <w:rFonts w:cs="Calibri"/>
        </w:rPr>
        <w:t xml:space="preserve">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13. В случае вынесения арбитражным судом определения о передаче объекта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вынесения арбитражным судом определения о передаче объекта незавершенного строительства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28" w:history="1">
        <w:r w:rsidRPr="00B1019D">
          <w:rPr>
            <w:rFonts w:cs="Calibri"/>
          </w:rPr>
          <w:t>закона</w:t>
        </w:r>
      </w:hyperlink>
      <w:r w:rsidRPr="00B1019D">
        <w:rPr>
          <w:rFonts w:cs="Calibri"/>
        </w:rPr>
        <w:t xml:space="preserve"> от 02.07.2013 N 189-ФЗ)</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вынесения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потребительского кооператива прекращает свое действие,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29" w:history="1">
        <w:r w:rsidRPr="00B1019D">
          <w:rPr>
            <w:rFonts w:cs="Calibri"/>
          </w:rPr>
          <w:t>закона</w:t>
        </w:r>
      </w:hyperlink>
      <w:r w:rsidRPr="00B1019D">
        <w:rPr>
          <w:rFonts w:cs="Calibri"/>
        </w:rPr>
        <w:t xml:space="preserve"> от 02.07.2013 N 189-ФЗ)</w:t>
      </w:r>
    </w:p>
    <w:p w:rsidR="00B1019D" w:rsidRPr="00B1019D" w:rsidRDefault="00B1019D">
      <w:pPr>
        <w:widowControl w:val="0"/>
        <w:autoSpaceDE w:val="0"/>
        <w:autoSpaceDN w:val="0"/>
        <w:adjustRightInd w:val="0"/>
        <w:ind w:firstLine="540"/>
        <w:jc w:val="both"/>
        <w:rPr>
          <w:rFonts w:cs="Calibri"/>
        </w:rPr>
      </w:pPr>
      <w:r w:rsidRPr="00B1019D">
        <w:rPr>
          <w:rFonts w:cs="Calibri"/>
        </w:rPr>
        <w:t>14. Права застройщика на объект незавершенного строительства и земельный участок передаются жилищно-строительному кооперативу или иному специализированному потребительскому кооперативу в качестве отступного по требованиям о передаче жилых помещений и денежным требованиям.</w:t>
      </w:r>
    </w:p>
    <w:p w:rsidR="00B1019D" w:rsidRPr="00B1019D" w:rsidRDefault="00B1019D">
      <w:pPr>
        <w:widowControl w:val="0"/>
        <w:autoSpaceDE w:val="0"/>
        <w:autoSpaceDN w:val="0"/>
        <w:adjustRightInd w:val="0"/>
        <w:ind w:firstLine="540"/>
        <w:jc w:val="both"/>
        <w:rPr>
          <w:rFonts w:cs="Calibri"/>
        </w:rPr>
      </w:pPr>
      <w:r w:rsidRPr="00B1019D">
        <w:rPr>
          <w:rFonts w:cs="Calibri"/>
        </w:rPr>
        <w:t>Размер погашаемой путем предоставления отступного части требования участника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B1019D" w:rsidRPr="00B1019D" w:rsidRDefault="00B1019D">
      <w:pPr>
        <w:widowControl w:val="0"/>
        <w:autoSpaceDE w:val="0"/>
        <w:autoSpaceDN w:val="0"/>
        <w:adjustRightInd w:val="0"/>
        <w:ind w:firstLine="540"/>
        <w:jc w:val="both"/>
        <w:rPr>
          <w:rFonts w:cs="Calibri"/>
        </w:rPr>
      </w:pPr>
      <w:r w:rsidRPr="00B1019D">
        <w:rPr>
          <w:rFonts w:cs="Calibri"/>
        </w:rPr>
        <w:t>С даты вынесения арбитражным судом определения о передаче объекта незавершенного строительства требования участников строительства в соответствующей части считаются погашенными, при этом требования о передаче жилых помещений в непогашенной части преобразовываются в денежные требования.</w:t>
      </w:r>
    </w:p>
    <w:p w:rsidR="00B1019D" w:rsidRPr="00B1019D" w:rsidRDefault="00B1019D">
      <w:pPr>
        <w:widowControl w:val="0"/>
        <w:autoSpaceDE w:val="0"/>
        <w:autoSpaceDN w:val="0"/>
        <w:adjustRightInd w:val="0"/>
        <w:ind w:firstLine="540"/>
        <w:jc w:val="both"/>
        <w:rPr>
          <w:rFonts w:cs="Calibri"/>
        </w:rPr>
      </w:pPr>
      <w:r w:rsidRPr="00B1019D">
        <w:rPr>
          <w:rFonts w:cs="Calibri"/>
        </w:rP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арбитражным управляющим из реестра требований кредиторов и реестра требований о передаче жилых помещений, оставшаяся непогашенной часть требований о передаче жилых помещений исключается из реестра требований о передаче жилых помещений и включается в реестр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кредиторов третьей и четвертой очереди.</w:t>
      </w:r>
    </w:p>
    <w:p w:rsidR="00B1019D" w:rsidRPr="00B1019D" w:rsidRDefault="00B1019D">
      <w:pPr>
        <w:widowControl w:val="0"/>
        <w:autoSpaceDE w:val="0"/>
        <w:autoSpaceDN w:val="0"/>
        <w:adjustRightInd w:val="0"/>
        <w:ind w:firstLine="540"/>
        <w:jc w:val="both"/>
        <w:rPr>
          <w:rFonts w:cs="Calibri"/>
        </w:rPr>
      </w:pPr>
      <w:r w:rsidRPr="00B1019D">
        <w:rPr>
          <w:rFonts w:cs="Calibri"/>
        </w:rPr>
        <w:t>15. Во исполнение обязательства застройщика его права на объект незавершенного строительства и земельный участок передаются арбитражным управляющим жилищно-строительному кооперативу или иному специализированному потребительскому кооперативу на основании определения арбитражного суда о передаче объекта незавершенного строительства.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Государственная регистрация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осуществляется после государственной регистрации такого кооператива на </w:t>
      </w:r>
      <w:r w:rsidRPr="00B1019D">
        <w:rPr>
          <w:rFonts w:cs="Calibri"/>
        </w:rPr>
        <w:lastRenderedPageBreak/>
        <w:t>основании заявления застройщика в лице арбитражного управляющего и определения арбитражного суда о передаче объекта незавершенного строительства. С момента регистрации перехода прав к такому кооперативу переходят право собственности на объект незавершенного строительства и право собственности или права и обязанности арендатора в отношении земельного участка.</w:t>
      </w:r>
    </w:p>
    <w:p w:rsidR="00B1019D" w:rsidRPr="00B1019D" w:rsidRDefault="00B1019D">
      <w:pPr>
        <w:widowControl w:val="0"/>
        <w:autoSpaceDE w:val="0"/>
        <w:autoSpaceDN w:val="0"/>
        <w:adjustRightInd w:val="0"/>
        <w:ind w:firstLine="540"/>
        <w:jc w:val="both"/>
        <w:rPr>
          <w:rFonts w:cs="Calibri"/>
        </w:rPr>
      </w:pPr>
      <w:r w:rsidRPr="00B1019D">
        <w:rPr>
          <w:rFonts w:cs="Calibri"/>
        </w:rPr>
        <w:t>16. При наличии у застройщика нескольких объектов незавершенного строительства жилищно-строительный кооператив или иной специализированный потребительский кооператив создается в отношении каждого такого объекта, при этом решение собрания участников строительства принимается и определение арбитражного суда выносится в отношении всех таких объектов одновременно.</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76" w:name="Par6883"/>
      <w:bookmarkEnd w:id="876"/>
      <w:r w:rsidRPr="00B1019D">
        <w:rPr>
          <w:rFonts w:cs="Calibri"/>
        </w:rPr>
        <w:t>Статья 201.11. Погашение требований участников строительства путем передачи им жилых помещений</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877" w:name="Par6885"/>
      <w:bookmarkEnd w:id="877"/>
      <w:r w:rsidRPr="00B1019D">
        <w:rPr>
          <w:rFonts w:cs="Calibri"/>
        </w:rPr>
        <w:t>1. В случае наличия у застройщика многоквартирного дома, строительство которого завершено,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им в собственность жилых помещений в этом многоквартирном доме (далее - передача участникам строительства жилых помещений).</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30" w:history="1">
        <w:r w:rsidRPr="00B1019D">
          <w:rPr>
            <w:rFonts w:cs="Calibri"/>
          </w:rPr>
          <w:t>закона</w:t>
        </w:r>
      </w:hyperlink>
      <w:r w:rsidRPr="00B1019D">
        <w:rPr>
          <w:rFonts w:cs="Calibri"/>
        </w:rPr>
        <w:t xml:space="preserve"> от 02.07.2013 N 189-ФЗ)</w:t>
      </w:r>
    </w:p>
    <w:p w:rsidR="00B1019D" w:rsidRPr="00B1019D" w:rsidRDefault="00B1019D">
      <w:pPr>
        <w:widowControl w:val="0"/>
        <w:autoSpaceDE w:val="0"/>
        <w:autoSpaceDN w:val="0"/>
        <w:adjustRightInd w:val="0"/>
        <w:ind w:firstLine="540"/>
        <w:jc w:val="both"/>
        <w:rPr>
          <w:rFonts w:cs="Calibri"/>
        </w:rPr>
      </w:pPr>
      <w:r w:rsidRPr="00B1019D">
        <w:rPr>
          <w:rFonts w:cs="Calibri"/>
        </w:rPr>
        <w:t>2. В состав материалов, подлежащих рассмотрению собранием участников строительства, включаются заключение арбитражного управляющего о возможности или невозможности передачи участникам строительства жилых помещений и отчет об оценке их стоимости.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31" w:history="1">
        <w:r w:rsidRPr="00B1019D">
          <w:rPr>
            <w:rFonts w:cs="Calibri"/>
          </w:rPr>
          <w:t>закона</w:t>
        </w:r>
      </w:hyperlink>
      <w:r w:rsidRPr="00B1019D">
        <w:rPr>
          <w:rFonts w:cs="Calibri"/>
        </w:rPr>
        <w:t xml:space="preserve"> от 30.11.2011 N 346-ФЗ)</w:t>
      </w:r>
    </w:p>
    <w:p w:rsidR="00B1019D" w:rsidRPr="00B1019D" w:rsidRDefault="00B1019D">
      <w:pPr>
        <w:widowControl w:val="0"/>
        <w:autoSpaceDE w:val="0"/>
        <w:autoSpaceDN w:val="0"/>
        <w:adjustRightInd w:val="0"/>
        <w:ind w:firstLine="540"/>
        <w:jc w:val="both"/>
        <w:rPr>
          <w:rFonts w:cs="Calibri"/>
        </w:rPr>
      </w:pPr>
      <w:r w:rsidRPr="00B1019D">
        <w:rPr>
          <w:rFonts w:cs="Calibri"/>
        </w:rPr>
        <w:t>Заключение арбитражного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помещений.</w:t>
      </w:r>
    </w:p>
    <w:p w:rsidR="00B1019D" w:rsidRPr="00B1019D" w:rsidRDefault="00B1019D">
      <w:pPr>
        <w:widowControl w:val="0"/>
        <w:autoSpaceDE w:val="0"/>
        <w:autoSpaceDN w:val="0"/>
        <w:adjustRightInd w:val="0"/>
        <w:ind w:firstLine="540"/>
        <w:jc w:val="both"/>
        <w:rPr>
          <w:rFonts w:cs="Calibri"/>
        </w:rPr>
      </w:pPr>
      <w:r w:rsidRPr="00B1019D">
        <w:rPr>
          <w:rFonts w:cs="Calibri"/>
        </w:rPr>
        <w:t>3. Передача участникам строительства жилых помещений может быть осуществлена при одновременном соблюдении следующих условий:</w:t>
      </w:r>
    </w:p>
    <w:p w:rsidR="00B1019D" w:rsidRPr="00B1019D" w:rsidRDefault="00B1019D">
      <w:pPr>
        <w:widowControl w:val="0"/>
        <w:autoSpaceDE w:val="0"/>
        <w:autoSpaceDN w:val="0"/>
        <w:adjustRightInd w:val="0"/>
        <w:ind w:firstLine="540"/>
        <w:jc w:val="both"/>
        <w:rPr>
          <w:rFonts w:cs="Calibri"/>
        </w:rPr>
      </w:pPr>
      <w:r w:rsidRPr="00B1019D">
        <w:rPr>
          <w:rFonts w:cs="Calibri"/>
        </w:rPr>
        <w:t>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строительство которого завершено;</w:t>
      </w:r>
    </w:p>
    <w:p w:rsidR="00B1019D" w:rsidRPr="00B1019D" w:rsidRDefault="00B1019D">
      <w:pPr>
        <w:widowControl w:val="0"/>
        <w:autoSpaceDE w:val="0"/>
        <w:autoSpaceDN w:val="0"/>
        <w:adjustRightInd w:val="0"/>
        <w:ind w:firstLine="540"/>
        <w:jc w:val="both"/>
        <w:rPr>
          <w:rFonts w:cs="Calibri"/>
        </w:rPr>
      </w:pPr>
      <w:r w:rsidRPr="00B1019D">
        <w:rPr>
          <w:rFonts w:cs="Calibri"/>
        </w:rPr>
        <w:t>2) застройщиком и участниками строительства не подписаны передаточные акты или иные документы о передаче участникам строительства жилых помещений;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стоимость передаваемых жилых помещений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или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участникам строительства жилых помещений, или на депозитный счет арбитражного суда внесены денежные средства в соответствии с </w:t>
      </w:r>
      <w:hyperlink w:anchor="Par6853" w:history="1">
        <w:r w:rsidRPr="00B1019D">
          <w:rPr>
            <w:rFonts w:cs="Calibri"/>
          </w:rPr>
          <w:t>пунктом 4 статьи 201.10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имущества, которое остается у должника после передачи участникам строительства жилых помещений, достаточно для погашения текущих платежей, требований кредиторов первой и второй очереди или на специальный банковский счет должника внесены денежные средства в соответствии с </w:t>
      </w:r>
      <w:hyperlink w:anchor="Par6854" w:history="1">
        <w:r w:rsidRPr="00B1019D">
          <w:rPr>
            <w:rFonts w:cs="Calibri"/>
          </w:rPr>
          <w:t>пунктом 5 статьи 201.10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32" w:history="1">
        <w:r w:rsidRPr="00B1019D">
          <w:rPr>
            <w:rFonts w:cs="Calibri"/>
          </w:rPr>
          <w:t>закона</w:t>
        </w:r>
      </w:hyperlink>
      <w:r w:rsidRPr="00B1019D">
        <w:rPr>
          <w:rFonts w:cs="Calibri"/>
        </w:rPr>
        <w:t xml:space="preserve"> от 02.07.2013 N 189-ФЗ)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строительство которого завершено, земельный участок, передаваемые жилые помещения, либо указанные кредиторы согласились на передачу участникам строительства жилых помещений, либо на депозитный счет арбитражного суда внесены денежные средства в соответствии с </w:t>
      </w:r>
      <w:hyperlink w:anchor="Par6856" w:history="1">
        <w:r w:rsidRPr="00B1019D">
          <w:rPr>
            <w:rFonts w:cs="Calibri"/>
          </w:rPr>
          <w:t>пунктом 6 статьи 201.10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всем участникам строительства передаются жилые помещения в соответствии с условиями договоров, предусматривающих передачу жилых помещений, и передаваемых жилых помещений достаточно для удовлетворения требований всех участников строительства, включенных в реестр </w:t>
      </w:r>
      <w:r w:rsidRPr="00B1019D">
        <w:rPr>
          <w:rFonts w:cs="Calibri"/>
        </w:rPr>
        <w:lastRenderedPageBreak/>
        <w:t xml:space="preserve">требований кредиторов и реестр требований о передаче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w:anchor="Par6857" w:history="1">
        <w:r w:rsidRPr="00B1019D">
          <w:rPr>
            <w:rFonts w:cs="Calibri"/>
          </w:rPr>
          <w:t>пунктом 7 статьи 201.10</w:t>
        </w:r>
      </w:hyperlink>
      <w:r w:rsidRPr="00B1019D">
        <w:rPr>
          <w:rFonts w:cs="Calibri"/>
        </w:rPr>
        <w:t xml:space="preserve"> настоящего Федерального закона).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B1019D" w:rsidRPr="00B1019D" w:rsidRDefault="00B1019D">
      <w:pPr>
        <w:widowControl w:val="0"/>
        <w:autoSpaceDE w:val="0"/>
        <w:autoSpaceDN w:val="0"/>
        <w:adjustRightInd w:val="0"/>
        <w:ind w:firstLine="540"/>
        <w:jc w:val="both"/>
        <w:rPr>
          <w:rFonts w:cs="Calibri"/>
        </w:rPr>
      </w:pPr>
      <w:bookmarkStart w:id="878" w:name="Par6898"/>
      <w:bookmarkEnd w:id="878"/>
      <w:r w:rsidRPr="00B1019D">
        <w:rPr>
          <w:rFonts w:cs="Calibri"/>
        </w:rPr>
        <w:t xml:space="preserve">4. О рассмотрении арбитражным судом вопроса, предусмотренного </w:t>
      </w:r>
      <w:hyperlink w:anchor="Par6885" w:history="1">
        <w:r w:rsidRPr="00B1019D">
          <w:rPr>
            <w:rFonts w:cs="Calibri"/>
          </w:rPr>
          <w:t>пунктом 1</w:t>
        </w:r>
      </w:hyperlink>
      <w:r w:rsidRPr="00B1019D">
        <w:rPr>
          <w:rFonts w:cs="Calibri"/>
        </w:rP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участникам строительства жилых помещений арбитражный суд выносит определение:</w:t>
      </w:r>
    </w:p>
    <w:p w:rsidR="00B1019D" w:rsidRPr="00B1019D" w:rsidRDefault="00B1019D">
      <w:pPr>
        <w:widowControl w:val="0"/>
        <w:autoSpaceDE w:val="0"/>
        <w:autoSpaceDN w:val="0"/>
        <w:adjustRightInd w:val="0"/>
        <w:ind w:firstLine="540"/>
        <w:jc w:val="both"/>
        <w:rPr>
          <w:rFonts w:cs="Calibri"/>
        </w:rPr>
      </w:pPr>
      <w:r w:rsidRPr="00B1019D">
        <w:rPr>
          <w:rFonts w:cs="Calibri"/>
        </w:rPr>
        <w:t>1) об удовлетворении ходатайства и о передаче участникам строительства жилых помещений в случае соблюдения условий такой передачи, предусмотренных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2) об отказе в удовлетворении ходатайства в случае несоблюдения условий такой передачи, предусмотренных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Указанные в </w:t>
      </w:r>
      <w:hyperlink w:anchor="Par6898" w:history="1">
        <w:r w:rsidRPr="00B1019D">
          <w:rPr>
            <w:rFonts w:cs="Calibri"/>
          </w:rPr>
          <w:t>пункте 4</w:t>
        </w:r>
      </w:hyperlink>
      <w:r w:rsidRPr="00B1019D">
        <w:rPr>
          <w:rFonts w:cs="Calibri"/>
        </w:rPr>
        <w:t xml:space="preserve"> настоящей статьи определения могут быть обжалованы в порядке, установленном Арбитражным процессуальным </w:t>
      </w:r>
      <w:hyperlink r:id="rId1333" w:history="1">
        <w:r w:rsidRPr="00B1019D">
          <w:rPr>
            <w:rFonts w:cs="Calibri"/>
          </w:rPr>
          <w:t>кодексом</w:t>
        </w:r>
      </w:hyperlink>
      <w:r w:rsidRPr="00B1019D">
        <w:rPr>
          <w:rFonts w:cs="Calibri"/>
        </w:rPr>
        <w:t xml:space="preserve">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6. В определении о передаче участникам строительства жилых помещений указывается, какое жилое помещение передается каждому участнику строительства.</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вынесения арбитражным судом определения о передаче участникам строительства жилых помещений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34" w:history="1">
        <w:r w:rsidRPr="00B1019D">
          <w:rPr>
            <w:rFonts w:cs="Calibri"/>
          </w:rPr>
          <w:t>закона</w:t>
        </w:r>
      </w:hyperlink>
      <w:r w:rsidRPr="00B1019D">
        <w:rPr>
          <w:rFonts w:cs="Calibri"/>
        </w:rPr>
        <w:t xml:space="preserve"> от 02.07.2013 N 189-ФЗ)</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вынесения арбитражным судом определения об отказе в удовлетворении ходатайства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35" w:history="1">
        <w:r w:rsidRPr="00B1019D">
          <w:rPr>
            <w:rFonts w:cs="Calibri"/>
          </w:rPr>
          <w:t>закона</w:t>
        </w:r>
      </w:hyperlink>
      <w:r w:rsidRPr="00B1019D">
        <w:rPr>
          <w:rFonts w:cs="Calibri"/>
        </w:rPr>
        <w:t xml:space="preserve"> от 02.07.2013 N 189-ФЗ)</w:t>
      </w:r>
    </w:p>
    <w:p w:rsidR="00B1019D" w:rsidRPr="00B1019D" w:rsidRDefault="00B1019D">
      <w:pPr>
        <w:widowControl w:val="0"/>
        <w:autoSpaceDE w:val="0"/>
        <w:autoSpaceDN w:val="0"/>
        <w:adjustRightInd w:val="0"/>
        <w:ind w:firstLine="540"/>
        <w:jc w:val="both"/>
        <w:rPr>
          <w:rFonts w:cs="Calibri"/>
        </w:rPr>
      </w:pPr>
      <w:r w:rsidRPr="00B1019D">
        <w:rPr>
          <w:rFonts w:cs="Calibri"/>
        </w:rPr>
        <w:t>7. Жилое помещение передается участнику строительства, имеющему денежное требование, в качестве отступного, при этом такое требование погашается в размере стоимости переданного жилого помещения.</w:t>
      </w:r>
    </w:p>
    <w:p w:rsidR="00B1019D" w:rsidRPr="00B1019D" w:rsidRDefault="00B1019D">
      <w:pPr>
        <w:widowControl w:val="0"/>
        <w:autoSpaceDE w:val="0"/>
        <w:autoSpaceDN w:val="0"/>
        <w:adjustRightInd w:val="0"/>
        <w:ind w:firstLine="540"/>
        <w:jc w:val="both"/>
        <w:rPr>
          <w:rFonts w:cs="Calibri"/>
        </w:rPr>
      </w:pPr>
      <w:r w:rsidRPr="00B1019D">
        <w:rPr>
          <w:rFonts w:cs="Calibri"/>
        </w:rPr>
        <w:t>На основании определения арбитражного суда о передаче участникам строительства жилых помещений арбитражным управляющим полностью погашаются требования о передаче жилых помещений в реестре требований о передаче жилых помещений, а также погашаются в соответствующей части денежные требования в реестре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Требования участников строительства в части, не погашенной в результате передачи участникам строительства жилых помещений, удовлетворяются соответственно в составе требований кредиторов третьей и четвертой очереди.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8. В случае, если застройщиком в установленном федеральным законом </w:t>
      </w:r>
      <w:hyperlink r:id="rId1336" w:history="1">
        <w:r w:rsidRPr="00B1019D">
          <w:rPr>
            <w:rFonts w:cs="Calibri"/>
          </w:rPr>
          <w:t>порядке</w:t>
        </w:r>
      </w:hyperlink>
      <w:r w:rsidRPr="00B1019D">
        <w:rPr>
          <w:rFonts w:cs="Calibri"/>
        </w:rPr>
        <w:t xml:space="preserve"> получено разрешение на ввод в эксплуатацию многоквартирного дома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арбитражный суд по заявлению участника строительства выносит определение о признании права собственности участника строительства на жилое помещение в порядке, установленном </w:t>
      </w:r>
      <w:hyperlink w:anchor="Par6794" w:history="1">
        <w:r w:rsidRPr="00B1019D">
          <w:rPr>
            <w:rFonts w:cs="Calibri"/>
          </w:rPr>
          <w:t>статьей 201.8</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37" w:history="1">
        <w:r w:rsidRPr="00B1019D">
          <w:rPr>
            <w:rFonts w:cs="Calibri"/>
          </w:rPr>
          <w:t>закона</w:t>
        </w:r>
      </w:hyperlink>
      <w:r w:rsidRPr="00B1019D">
        <w:rPr>
          <w:rFonts w:cs="Calibri"/>
        </w:rPr>
        <w:t xml:space="preserve"> от 02.07.2013 N 189-ФЗ)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79" w:name="Par6913"/>
      <w:bookmarkEnd w:id="879"/>
      <w:r w:rsidRPr="00B1019D">
        <w:rPr>
          <w:rFonts w:cs="Calibri"/>
        </w:rPr>
        <w:t>Статья 201.12. Собрание участников строительства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Собрание участников строительства проводится по правилам </w:t>
      </w:r>
      <w:hyperlink w:anchor="Par288" w:history="1">
        <w:r w:rsidRPr="00B1019D">
          <w:rPr>
            <w:rFonts w:cs="Calibri"/>
          </w:rPr>
          <w:t>статей 12</w:t>
        </w:r>
      </w:hyperlink>
      <w:r w:rsidRPr="00B1019D">
        <w:rPr>
          <w:rFonts w:cs="Calibri"/>
        </w:rPr>
        <w:t xml:space="preserve"> - </w:t>
      </w:r>
      <w:hyperlink w:anchor="Par392" w:history="1">
        <w:r w:rsidRPr="00B1019D">
          <w:rPr>
            <w:rFonts w:cs="Calibri"/>
          </w:rPr>
          <w:t>15</w:t>
        </w:r>
      </w:hyperlink>
      <w:r w:rsidRPr="00B1019D">
        <w:rPr>
          <w:rFonts w:cs="Calibri"/>
        </w:rPr>
        <w:t xml:space="preserve"> настоящего Федерального закона с особенностями, предусмотренными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Участники строительства, требования которых включены в реестр требований кредиторов и реестр требований о передаче жилых помещений на дату проведения собрания участников строительства, являются его участниками с правом голоса, в нем также вправе участвовать без права голоса наряду с </w:t>
      </w:r>
      <w:r w:rsidRPr="00B1019D">
        <w:rPr>
          <w:rFonts w:cs="Calibri"/>
        </w:rPr>
        <w:lastRenderedPageBreak/>
        <w:t xml:space="preserve">лицами, указанными в </w:t>
      </w:r>
      <w:hyperlink w:anchor="Par290" w:history="1">
        <w:r w:rsidRPr="00B1019D">
          <w:rPr>
            <w:rFonts w:cs="Calibri"/>
          </w:rPr>
          <w:t>пункте 1 статьи 12</w:t>
        </w:r>
      </w:hyperlink>
      <w:r w:rsidRPr="00B1019D">
        <w:rPr>
          <w:rFonts w:cs="Calibri"/>
        </w:rPr>
        <w:t xml:space="preserve"> настоящего Федерального закона, конкурсные кредиторы и уполномоченные органы, требования которых включены в реестр требований кредиторов на дату проведения собрания участников строительства.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(с учетом </w:t>
      </w:r>
      <w:hyperlink w:anchor="Par6776" w:history="1">
        <w:r w:rsidRPr="00B1019D">
          <w:rPr>
            <w:rFonts w:cs="Calibri"/>
          </w:rPr>
          <w:t>пункта 5 статьи 201.6</w:t>
        </w:r>
      </w:hyperlink>
      <w:r w:rsidRPr="00B1019D">
        <w:rPr>
          <w:rFonts w:cs="Calibri"/>
        </w:rPr>
        <w:t xml:space="preserve"> настоящего Федерального закона) по отношению к общей сумме денежных требований и требований о передаче жилых помещений, включенных в реестр требований кредиторов и реестр требований о передаче жилых помещений на дату проведения собрания участников строительства в соответствии с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4. 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имеющих право голоса на этом собрании.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80" w:name="Par6920"/>
      <w:bookmarkEnd w:id="880"/>
      <w:r w:rsidRPr="00B1019D">
        <w:rPr>
          <w:rFonts w:cs="Calibri"/>
        </w:rPr>
        <w:t>Статья 201.13. Включение в реестр требований кредиторов требований участников строительства в случае невозможности передачи объекта незавершенного строительства или жилых помещений</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 случае, если в течение двух месяцев с даты истечения сроков, предусмотренных </w:t>
      </w:r>
      <w:hyperlink w:anchor="Par6835" w:history="1">
        <w:r w:rsidRPr="00B1019D">
          <w:rPr>
            <w:rFonts w:cs="Calibri"/>
          </w:rPr>
          <w:t>пунктом 1 статьи 201.10</w:t>
        </w:r>
      </w:hyperlink>
      <w:r w:rsidRPr="00B1019D">
        <w:rPr>
          <w:rFonts w:cs="Calibri"/>
        </w:rPr>
        <w:t xml:space="preserve"> и </w:t>
      </w:r>
      <w:hyperlink w:anchor="Par6885" w:history="1">
        <w:r w:rsidRPr="00B1019D">
          <w:rPr>
            <w:rFonts w:cs="Calibri"/>
          </w:rPr>
          <w:t>пунктом 1 статьи 201.11</w:t>
        </w:r>
      </w:hyperlink>
      <w:r w:rsidRPr="00B1019D">
        <w:rPr>
          <w:rFonts w:cs="Calibri"/>
        </w:rPr>
        <w:t xml:space="preserve">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строительство которого завершено, конкурсный управляющий уведомляет об этом арбитражный суд и направляет в порядке, установленном </w:t>
      </w:r>
      <w:hyperlink w:anchor="Par352" w:history="1">
        <w:r w:rsidRPr="00B1019D">
          <w:rPr>
            <w:rFonts w:cs="Calibri"/>
          </w:rPr>
          <w:t>статьей 13</w:t>
        </w:r>
      </w:hyperlink>
      <w:r w:rsidRPr="00B1019D">
        <w:rPr>
          <w:rFonts w:cs="Calibri"/>
        </w:rPr>
        <w:t xml:space="preserve"> настоящего Федерального закона, участникам строительства, требования которых включены в реестр требований о передаче жилых помещений, уведомление о:</w:t>
      </w:r>
    </w:p>
    <w:p w:rsidR="00B1019D" w:rsidRPr="00B1019D" w:rsidRDefault="00B1019D">
      <w:pPr>
        <w:widowControl w:val="0"/>
        <w:autoSpaceDE w:val="0"/>
        <w:autoSpaceDN w:val="0"/>
        <w:adjustRightInd w:val="0"/>
        <w:ind w:firstLine="540"/>
        <w:jc w:val="both"/>
        <w:rPr>
          <w:rFonts w:cs="Calibri"/>
        </w:rPr>
      </w:pPr>
      <w:bookmarkStart w:id="881" w:name="Par6923"/>
      <w:bookmarkEnd w:id="881"/>
      <w:r w:rsidRPr="00B1019D">
        <w:rPr>
          <w:rFonts w:cs="Calibri"/>
        </w:rPr>
        <w:t xml:space="preserve">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передачу жилого помещения, в соответствии со </w:t>
      </w:r>
      <w:hyperlink w:anchor="Par6765" w:history="1">
        <w:r w:rsidRPr="00B1019D">
          <w:rPr>
            <w:rFonts w:cs="Calibri"/>
          </w:rPr>
          <w:t>статьей 201.5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последствиях непредъявления указанных требований в срок, установленный </w:t>
      </w:r>
      <w:hyperlink w:anchor="Par6923" w:history="1">
        <w:r w:rsidRPr="00B1019D">
          <w:rPr>
            <w:rFonts w:cs="Calibri"/>
          </w:rPr>
          <w:t>подпунктом 1</w:t>
        </w:r>
      </w:hyperlink>
      <w:r w:rsidRPr="00B1019D">
        <w:rPr>
          <w:rFonts w:cs="Calibri"/>
        </w:rPr>
        <w:t xml:space="preserve"> настоящего пункта.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 пятидневный срок с даты получения арбитражным судом уведомления, предусмотренного </w:t>
      </w:r>
      <w:hyperlink w:anchor="Par6923" w:history="1">
        <w:r w:rsidRPr="00B1019D">
          <w:rPr>
            <w:rFonts w:cs="Calibri"/>
          </w:rPr>
          <w:t>пунктом 1</w:t>
        </w:r>
      </w:hyperlink>
      <w:r w:rsidRPr="00B1019D">
        <w:rPr>
          <w:rFonts w:cs="Calibri"/>
        </w:rPr>
        <w:t xml:space="preserve"> настоящей статьи, арбитражный суд назначает дату судебного заседания по рассмотрению требований участников строительства, включенных в реестр требований о передаче жилых помещений. Данное судебное заседание не может быть проведено ранее чем через два месяца с даты направления соответствующего уведомления участникам строительства.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Требования участников строительства, предусмотренные </w:t>
      </w:r>
      <w:hyperlink w:anchor="Par6923" w:history="1">
        <w:r w:rsidRPr="00B1019D">
          <w:rPr>
            <w:rFonts w:cs="Calibri"/>
          </w:rPr>
          <w:t>пунктом 1</w:t>
        </w:r>
      </w:hyperlink>
      <w:r w:rsidRPr="00B1019D">
        <w:rPr>
          <w:rFonts w:cs="Calibri"/>
        </w:rPr>
        <w:t xml:space="preserve"> настоящей статьи, рассматриваются арбитражным судом в судебном заседании, по итогам которого выносится определение о включении указанных требований в реестр требований кредиторов, в порядке, установленном статьей 201.5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4. Конкурсный управляющий не вправе осуществлять расчеты с кредиторами третьей и четвертой очереди в соответствии с реестром требований кредиторов до рассмотрения всех требований граждан - участников строительства и (или) всех требований юридических лиц - участников строительства, предъявленных в соответствии с настоящей статьей, и вынесения арбитражным судом соответствующих определений.</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82" w:name="Par6929"/>
      <w:bookmarkEnd w:id="882"/>
      <w:r w:rsidRPr="00B1019D">
        <w:rPr>
          <w:rFonts w:cs="Calibri"/>
        </w:rPr>
        <w:t>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883" w:name="Par6931"/>
      <w:bookmarkEnd w:id="883"/>
      <w:r w:rsidRPr="00B1019D">
        <w:rPr>
          <w:rFonts w:cs="Calibri"/>
        </w:rPr>
        <w:t>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шестьдесят процентов направляется на погашение требований кредиторов по обязательству, </w:t>
      </w:r>
      <w:r w:rsidRPr="00B1019D">
        <w:rPr>
          <w:rFonts w:cs="Calibri"/>
        </w:rPr>
        <w:lastRenderedPageBreak/>
        <w:t xml:space="preserve">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и причитающихся процентов, включая требования по обязательству, обеспеченному залогом по договору участия в долевом строительстве в соответствии с </w:t>
      </w:r>
      <w:hyperlink r:id="rId1338" w:history="1">
        <w:r w:rsidRPr="00B1019D">
          <w:rPr>
            <w:rFonts w:cs="Calibri"/>
          </w:rPr>
          <w:t>законодательством</w:t>
        </w:r>
      </w:hyperlink>
      <w:r w:rsidRPr="00B1019D">
        <w:rPr>
          <w:rFonts w:cs="Calibri"/>
        </w:rPr>
        <w:t xml:space="preserve"> об участии в долевом строительстве многоквартирных домов и (или) иных объектов недвижимости;</w:t>
      </w:r>
    </w:p>
    <w:p w:rsidR="00B1019D" w:rsidRPr="00B1019D" w:rsidRDefault="00B1019D">
      <w:pPr>
        <w:widowControl w:val="0"/>
        <w:autoSpaceDE w:val="0"/>
        <w:autoSpaceDN w:val="0"/>
        <w:adjustRightInd w:val="0"/>
        <w:ind w:firstLine="540"/>
        <w:jc w:val="both"/>
        <w:rPr>
          <w:rFonts w:cs="Calibri"/>
        </w:rPr>
      </w:pPr>
      <w:r w:rsidRPr="00B1019D">
        <w:rPr>
          <w:rFonts w:cs="Calibri"/>
        </w:rPr>
        <w:t>2) двадцать пять процентов направляется на погашение денежных требований граждан - участников строительства вне зависимости от того, являются ли эти граждане залогодержателями в отношении реализуемых объектов незавершенного строительства и земельного участка (в том числе в части реального ущерба, за исключением процентов и иных санкций).</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отсутствия требований кредиторов по обязательству, обеспеченному залогом указанных объектов и (или) прав на них должника, восемьдесят пять процентов средств, вырученных от реализации указанных объектов и (или) прав на них, направляется на погашение денежных требований участников строительства (в том числе в части реального ущерба, за исключением процентов и иных санкций);</w:t>
      </w:r>
    </w:p>
    <w:p w:rsidR="00B1019D" w:rsidRPr="00B1019D" w:rsidRDefault="00B1019D">
      <w:pPr>
        <w:widowControl w:val="0"/>
        <w:autoSpaceDE w:val="0"/>
        <w:autoSpaceDN w:val="0"/>
        <w:adjustRightInd w:val="0"/>
        <w:ind w:firstLine="540"/>
        <w:jc w:val="both"/>
        <w:rPr>
          <w:rFonts w:cs="Calibri"/>
        </w:rPr>
      </w:pPr>
      <w:r w:rsidRPr="00B1019D">
        <w:rPr>
          <w:rFonts w:cs="Calibri"/>
        </w:rPr>
        <w:t>3) десять процентов направляется на погашение требований кредиторов первой и второй очереди в случае, если иного имущества застройщика недостаточно для погашения этих требований;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4) оставшиеся денежные средства направляются на погашение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требований кредиторов первой и второй очереди в соответствии с </w:t>
      </w:r>
      <w:hyperlink w:anchor="Par6931" w:history="1">
        <w:r w:rsidRPr="00B1019D">
          <w:rPr>
            <w:rFonts w:cs="Calibri"/>
          </w:rPr>
          <w:t>пунктом 1</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Денежные средства, оставшиеся после полного погашения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указанных расходов в соответствии с </w:t>
      </w:r>
      <w:hyperlink w:anchor="Par6931" w:history="1">
        <w:r w:rsidRPr="00B1019D">
          <w:rPr>
            <w:rFonts w:cs="Calibri"/>
          </w:rPr>
          <w:t>пунктом 1</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реализованного имущества застройщика, включаются в конкурсную массу.</w:t>
      </w:r>
    </w:p>
    <w:p w:rsidR="00B1019D" w:rsidRPr="00B1019D" w:rsidRDefault="00B1019D">
      <w:pPr>
        <w:widowControl w:val="0"/>
        <w:autoSpaceDE w:val="0"/>
        <w:autoSpaceDN w:val="0"/>
        <w:adjustRightInd w:val="0"/>
        <w:ind w:firstLine="540"/>
        <w:jc w:val="both"/>
        <w:rPr>
          <w:rFonts w:cs="Calibri"/>
        </w:rPr>
      </w:pPr>
      <w:r w:rsidRPr="00B1019D">
        <w:rPr>
          <w:rFonts w:cs="Calibri"/>
        </w:rPr>
        <w:t>3. Не удовлетворенные за счет стоимости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застройщика, удовлетворяются в составе требований кредиторов третьей и четвертой очереди соответственно.</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84" w:name="Par6942"/>
      <w:bookmarkEnd w:id="884"/>
      <w:r w:rsidRPr="00B1019D">
        <w:rPr>
          <w:rFonts w:cs="Calibri"/>
        </w:rPr>
        <w:t>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ред. Федерального </w:t>
      </w:r>
      <w:hyperlink r:id="rId1339" w:history="1">
        <w:r w:rsidRPr="00B1019D">
          <w:rPr>
            <w:rFonts w:cs="Calibri"/>
          </w:rPr>
          <w:t>закона</w:t>
        </w:r>
      </w:hyperlink>
      <w:r w:rsidRPr="00B1019D">
        <w:rPr>
          <w:rFonts w:cs="Calibri"/>
        </w:rPr>
        <w:t xml:space="preserve"> от 02.07.2013 N 189-ФЗ)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bookmarkStart w:id="885" w:name="Par6946"/>
      <w:bookmarkEnd w:id="885"/>
      <w:r w:rsidRPr="00B1019D">
        <w:rPr>
          <w:rFonts w:cs="Calibri"/>
        </w:rPr>
        <w:t xml:space="preserve">1. В целях обеспечения в соответствии со </w:t>
      </w:r>
      <w:hyperlink w:anchor="Par6833" w:history="1">
        <w:r w:rsidRPr="00B1019D">
          <w:rPr>
            <w:rFonts w:cs="Calibri"/>
          </w:rPr>
          <w:t>статьями 201.10</w:t>
        </w:r>
      </w:hyperlink>
      <w:r w:rsidRPr="00B1019D">
        <w:rPr>
          <w:rFonts w:cs="Calibri"/>
        </w:rPr>
        <w:t xml:space="preserve"> и </w:t>
      </w:r>
      <w:hyperlink w:anchor="Par6883" w:history="1">
        <w:r w:rsidRPr="00B1019D">
          <w:rPr>
            <w:rFonts w:cs="Calibri"/>
          </w:rPr>
          <w:t>201.11</w:t>
        </w:r>
      </w:hyperlink>
      <w:r w:rsidRPr="00B1019D">
        <w:rPr>
          <w:rFonts w:cs="Calibri"/>
        </w:rPr>
        <w:t xml:space="preserve">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Участники строительства и (или) третьи лица, имеющие намерение погасить требования кредиторов, предусмотренные </w:t>
      </w:r>
      <w:hyperlink w:anchor="Par6946" w:history="1">
        <w:r w:rsidRPr="00B1019D">
          <w:rPr>
            <w:rFonts w:cs="Calibri"/>
          </w:rPr>
          <w:t>пунктом 1</w:t>
        </w:r>
      </w:hyperlink>
      <w:r w:rsidRPr="00B1019D">
        <w:rPr>
          <w:rFonts w:cs="Calibri"/>
        </w:rPr>
        <w:t xml:space="preserve"> настоящей статьи (далее - намерение), направляют заявление о намерении в арбитражный суд, рассматривающий дело о банкротстве, арбитражному управляющему.</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течение десяти дней с даты поступления заявления о намерении арбитражный управляющий </w:t>
      </w:r>
      <w:r w:rsidRPr="00B1019D">
        <w:rPr>
          <w:rFonts w:cs="Calibri"/>
        </w:rPr>
        <w:lastRenderedPageBreak/>
        <w:t xml:space="preserve">представляет в арбитражный суд и участникам строительства и (или) третьим лицам, направившим заявление о намерении (далее - заявитель),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ar6854" w:history="1">
        <w:r w:rsidRPr="00B1019D">
          <w:rPr>
            <w:rFonts w:cs="Calibri"/>
          </w:rPr>
          <w:t>пунктом 5 статьи 201.10</w:t>
        </w:r>
      </w:hyperlink>
      <w:r w:rsidRPr="00B1019D">
        <w:rPr>
          <w:rFonts w:cs="Calibri"/>
        </w:rP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или стоимости передаваемых жилых помещений и сведения о стоимости имущества застройщика, которое остается у него после передачи объекта незавершенного строительства или жилых помещений).</w:t>
      </w:r>
    </w:p>
    <w:p w:rsidR="00B1019D" w:rsidRPr="00B1019D" w:rsidRDefault="00B1019D">
      <w:pPr>
        <w:widowControl w:val="0"/>
        <w:autoSpaceDE w:val="0"/>
        <w:autoSpaceDN w:val="0"/>
        <w:adjustRightInd w:val="0"/>
        <w:ind w:firstLine="540"/>
        <w:jc w:val="both"/>
        <w:rPr>
          <w:rFonts w:cs="Calibri"/>
        </w:rPr>
      </w:pPr>
      <w:r w:rsidRPr="00B1019D">
        <w:rPr>
          <w:rFonts w:cs="Calibri"/>
        </w:rPr>
        <w:t>3. Заявление о намерении подлежит рассмотрению арбитражным судом в течение четырнадцати рабочих дней с даты его поступления.</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текущие платежи и требования кредиторов первой и второй очереди,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w:t>
      </w:r>
      <w:hyperlink w:anchor="Par6946" w:history="1">
        <w:r w:rsidRPr="00B1019D">
          <w:rPr>
            <w:rFonts w:cs="Calibri"/>
          </w:rPr>
          <w:t>пунктом 1</w:t>
        </w:r>
      </w:hyperlink>
      <w:r w:rsidRPr="00B1019D">
        <w:rPr>
          <w:rFonts w:cs="Calibri"/>
        </w:rPr>
        <w:t xml:space="preserve"> настоящей статьи, до рассмотрения такого заявления.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5. В определении арбитражного суда об удовлетворении заявления о намерении указываются:</w:t>
      </w:r>
    </w:p>
    <w:p w:rsidR="00B1019D" w:rsidRPr="00B1019D" w:rsidRDefault="00B1019D">
      <w:pPr>
        <w:widowControl w:val="0"/>
        <w:autoSpaceDE w:val="0"/>
        <w:autoSpaceDN w:val="0"/>
        <w:adjustRightInd w:val="0"/>
        <w:ind w:firstLine="540"/>
        <w:jc w:val="both"/>
        <w:rPr>
          <w:rFonts w:cs="Calibri"/>
        </w:rPr>
      </w:pPr>
      <w:r w:rsidRPr="00B1019D">
        <w:rPr>
          <w:rFonts w:cs="Calibri"/>
        </w:rPr>
        <w:t>1) наименование (для юридических лиц), фамилия, имя, отчество (для физических лиц) заявителя;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размер требований кредиторов, предусмотренных </w:t>
      </w:r>
      <w:hyperlink w:anchor="Par6946" w:history="1">
        <w:r w:rsidRPr="00B1019D">
          <w:rPr>
            <w:rFonts w:cs="Calibri"/>
          </w:rPr>
          <w:t>пунктом 1</w:t>
        </w:r>
      </w:hyperlink>
      <w:r w:rsidRPr="00B1019D">
        <w:rPr>
          <w:rFonts w:cs="Calibri"/>
        </w:rPr>
        <w:t xml:space="preserve"> настоящей статьи, основная сумма задолженности, начисленные неустойки (штрафы, пени);</w:t>
      </w:r>
    </w:p>
    <w:p w:rsidR="00B1019D" w:rsidRPr="00B1019D" w:rsidRDefault="00B1019D">
      <w:pPr>
        <w:widowControl w:val="0"/>
        <w:autoSpaceDE w:val="0"/>
        <w:autoSpaceDN w:val="0"/>
        <w:adjustRightInd w:val="0"/>
        <w:ind w:firstLine="540"/>
        <w:jc w:val="both"/>
        <w:rPr>
          <w:rFonts w:cs="Calibri"/>
        </w:rPr>
      </w:pPr>
      <w:r w:rsidRPr="00B1019D">
        <w:rPr>
          <w:rFonts w:cs="Calibri"/>
        </w:rPr>
        <w:t>3) срок перечисления заявителем денежных средств на специальный банковский счет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4) иная информация, необходимая для перечисления заявителем денежных средств на специальный банковский счет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При наличии спора в отношении размера и состава требований рассмотрение заявления о намерении может быть отложено до даты вступления в законную силу судебного акта об установлении состава и размера требований кредиторов, предусмотренных </w:t>
      </w:r>
      <w:hyperlink w:anchor="Par6946" w:history="1">
        <w:r w:rsidRPr="00B1019D">
          <w:rPr>
            <w:rFonts w:cs="Calibri"/>
          </w:rPr>
          <w:t>пунктом 1</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7. Для погашения требований кредиторов, предусмотренных </w:t>
      </w:r>
      <w:hyperlink w:anchor="Par6946" w:history="1">
        <w:r w:rsidRPr="00B1019D">
          <w:rPr>
            <w:rFonts w:cs="Calibri"/>
          </w:rPr>
          <w:t>пунктом 1</w:t>
        </w:r>
      </w:hyperlink>
      <w:r w:rsidRPr="00B1019D">
        <w:rPr>
          <w:rFonts w:cs="Calibri"/>
        </w:rPr>
        <w:t xml:space="preserve"> настоящей статьи, такие кредиторы представляют арбитражному управляющему уведомление, в котором указываются дата представления уведомления и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на погашение требований кредиторов, предусмотренных </w:t>
      </w:r>
      <w:hyperlink w:anchor="Par6946" w:history="1">
        <w:r w:rsidRPr="00B1019D">
          <w:rPr>
            <w:rFonts w:cs="Calibri"/>
          </w:rPr>
          <w:t>пунктом 1</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8. Для погашения требований кредиторов, предусмотренных </w:t>
      </w:r>
      <w:hyperlink w:anchor="Par6946" w:history="1">
        <w:r w:rsidRPr="00B1019D">
          <w:rPr>
            <w:rFonts w:cs="Calibri"/>
          </w:rPr>
          <w:t>пунктом 1</w:t>
        </w:r>
      </w:hyperlink>
      <w:r w:rsidRPr="00B1019D">
        <w:rPr>
          <w:rFonts w:cs="Calibri"/>
        </w:rPr>
        <w:t xml:space="preserve"> настоящей статьи, путем перечисления денежных средств на специальный банковский счет должника арбитражный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погашения требований кредиторов, предусмотренных </w:t>
      </w:r>
      <w:hyperlink w:anchor="Par6946" w:history="1">
        <w:r w:rsidRPr="00B1019D">
          <w:rPr>
            <w:rFonts w:cs="Calibri"/>
          </w:rPr>
          <w:t>пунктом 1</w:t>
        </w:r>
      </w:hyperlink>
      <w:r w:rsidRPr="00B1019D">
        <w:rPr>
          <w:rFonts w:cs="Calibri"/>
        </w:rPr>
        <w:t xml:space="preserve"> настоящей статьи (специальный банковский счет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Денежные средства со специального банковского счета должника списываются по распоряжению арбитражного управляющего только в целях погашения требований кредиторов, предусмотренных </w:t>
      </w:r>
      <w:hyperlink w:anchor="Par6946" w:history="1">
        <w:r w:rsidRPr="00B1019D">
          <w:rPr>
            <w:rFonts w:cs="Calibri"/>
          </w:rPr>
          <w:t>пунктом 1</w:t>
        </w:r>
      </w:hyperlink>
      <w:r w:rsidRPr="00B1019D">
        <w:rPr>
          <w:rFonts w:cs="Calibri"/>
        </w:rPr>
        <w:t xml:space="preserve"> настоящей статьи, и не могут списываться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B1019D" w:rsidRPr="00B1019D" w:rsidRDefault="00B1019D">
      <w:pPr>
        <w:widowControl w:val="0"/>
        <w:autoSpaceDE w:val="0"/>
        <w:autoSpaceDN w:val="0"/>
        <w:adjustRightInd w:val="0"/>
        <w:ind w:firstLine="540"/>
        <w:jc w:val="both"/>
        <w:rPr>
          <w:rFonts w:cs="Calibri"/>
        </w:rPr>
      </w:pPr>
      <w:r w:rsidRPr="00B1019D">
        <w:rPr>
          <w:rFonts w:cs="Calibri"/>
        </w:rPr>
        <w:t>На находящиеся на специальном банковском счете должника средства не может быть обращено взыскание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B1019D" w:rsidRPr="00B1019D" w:rsidRDefault="00B1019D">
      <w:pPr>
        <w:widowControl w:val="0"/>
        <w:autoSpaceDE w:val="0"/>
        <w:autoSpaceDN w:val="0"/>
        <w:adjustRightInd w:val="0"/>
        <w:ind w:firstLine="540"/>
        <w:jc w:val="both"/>
        <w:rPr>
          <w:rFonts w:cs="Calibri"/>
        </w:rPr>
      </w:pPr>
      <w:r w:rsidRPr="00B1019D">
        <w:rPr>
          <w:rFonts w:cs="Calibri"/>
        </w:rP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денежные средства в размере, который указан в данном определении.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10. Погашение требований кредиторов, предусмотренных </w:t>
      </w:r>
      <w:hyperlink w:anchor="Par6946" w:history="1">
        <w:r w:rsidRPr="00B1019D">
          <w:rPr>
            <w:rFonts w:cs="Calibri"/>
          </w:rPr>
          <w:t>пунктом 1</w:t>
        </w:r>
      </w:hyperlink>
      <w:r w:rsidRPr="00B1019D">
        <w:rPr>
          <w:rFonts w:cs="Calibri"/>
        </w:rPr>
        <w:t xml:space="preserve"> настоящей статьи, осуществляется в течение десяти рабочих дней с даты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Погашение требований кредиторов, предусмотренных </w:t>
      </w:r>
      <w:hyperlink w:anchor="Par6946" w:history="1">
        <w:r w:rsidRPr="00B1019D">
          <w:rPr>
            <w:rFonts w:cs="Calibri"/>
          </w:rPr>
          <w:t>пунктом 1</w:t>
        </w:r>
      </w:hyperlink>
      <w:r w:rsidRPr="00B1019D">
        <w:rPr>
          <w:rFonts w:cs="Calibri"/>
        </w:rPr>
        <w:t xml:space="preserve"> настоящей статьи, осуществляется в порядке очередности в соответствии со </w:t>
      </w:r>
      <w:hyperlink w:anchor="Par3489" w:history="1">
        <w:r w:rsidRPr="00B1019D">
          <w:rPr>
            <w:rFonts w:cs="Calibri"/>
          </w:rPr>
          <w:t>статьей 134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11. 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 предусмотренных </w:t>
      </w:r>
      <w:hyperlink w:anchor="Par6946" w:history="1">
        <w:r w:rsidRPr="00B1019D">
          <w:rPr>
            <w:rFonts w:cs="Calibri"/>
          </w:rPr>
          <w:t>пунктом 1</w:t>
        </w:r>
      </w:hyperlink>
      <w:r w:rsidRPr="00B1019D">
        <w:rPr>
          <w:rFonts w:cs="Calibri"/>
        </w:rP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заявление о признании погашенными требований).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К заявлению о признании погашенными требований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w:t>
      </w:r>
      <w:hyperlink w:anchor="Par6946" w:history="1">
        <w:r w:rsidRPr="00B1019D">
          <w:rPr>
            <w:rFonts w:cs="Calibri"/>
          </w:rPr>
          <w:t>пунктом 1</w:t>
        </w:r>
      </w:hyperlink>
      <w:r w:rsidRPr="00B1019D">
        <w:rPr>
          <w:rFonts w:cs="Calibri"/>
        </w:rP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определение о признании погашенными требований).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несоответствия осуществленного погашения определению арбитражного суда об удовлетворении заявления о намерении арбитражный суд вправе отложить на срок не более тридцати дней рассмотрение вопроса о признании погашенными требований кредиторов, предусмотренных </w:t>
      </w:r>
      <w:hyperlink w:anchor="Par6946" w:history="1">
        <w:r w:rsidRPr="00B1019D">
          <w:rPr>
            <w:rFonts w:cs="Calibri"/>
          </w:rPr>
          <w:t>пунктом 1</w:t>
        </w:r>
      </w:hyperlink>
      <w:r w:rsidRPr="00B1019D">
        <w:rPr>
          <w:rFonts w:cs="Calibri"/>
        </w:rP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w:t>
      </w:r>
    </w:p>
    <w:p w:rsidR="00B1019D" w:rsidRPr="00B1019D" w:rsidRDefault="00B1019D">
      <w:pPr>
        <w:widowControl w:val="0"/>
        <w:autoSpaceDE w:val="0"/>
        <w:autoSpaceDN w:val="0"/>
        <w:adjustRightInd w:val="0"/>
        <w:ind w:firstLine="540"/>
        <w:jc w:val="both"/>
        <w:rPr>
          <w:rFonts w:cs="Calibri"/>
        </w:rPr>
      </w:pPr>
      <w:r w:rsidRPr="00B1019D">
        <w:rPr>
          <w:rFonts w:cs="Calibri"/>
        </w:rPr>
        <w:t>Требования заявителя, осуществившего погашение требований кредиторов в соответствии с настоящей статьей, учитываются в реестре требований кредиторов в тех же размерах и той же очередности, что и погашенные им требования кредиторов первой и второй очереди, а в части погашенных требований по текущим платежам его требования подлежат погашению застройщиком в том же порядке и той же очередности, что и погашенные требования кредиторов по текущим платежам.</w:t>
      </w:r>
    </w:p>
    <w:p w:rsidR="00B1019D" w:rsidRPr="00B1019D" w:rsidRDefault="00B1019D">
      <w:pPr>
        <w:widowControl w:val="0"/>
        <w:autoSpaceDE w:val="0"/>
        <w:autoSpaceDN w:val="0"/>
        <w:adjustRightInd w:val="0"/>
        <w:ind w:firstLine="540"/>
        <w:jc w:val="both"/>
        <w:rPr>
          <w:rFonts w:cs="Calibri"/>
        </w:rPr>
      </w:pPr>
      <w:r w:rsidRPr="00B1019D">
        <w:rPr>
          <w:rFonts w:cs="Calibri"/>
        </w:rPr>
        <w:t>13. Денежные средства, перечисленные сверх суммы денежных средств, предусмотренных определением об удовлетворении заявления о намерении,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w:t>
      </w:r>
    </w:p>
    <w:p w:rsidR="00B1019D" w:rsidRPr="00B1019D" w:rsidRDefault="00B1019D">
      <w:pPr>
        <w:widowControl w:val="0"/>
        <w:autoSpaceDE w:val="0"/>
        <w:autoSpaceDN w:val="0"/>
        <w:adjustRightInd w:val="0"/>
        <w:ind w:firstLine="540"/>
        <w:jc w:val="both"/>
        <w:rPr>
          <w:rFonts w:cs="Calibri"/>
        </w:rPr>
      </w:pPr>
      <w:r w:rsidRPr="00B1019D">
        <w:rPr>
          <w:rFonts w:cs="Calibri"/>
        </w:rPr>
        <w:t>14. Лица, требования которых подлежат погашению или признаны погашенными в соответствии с настоящей статьей,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B1019D" w:rsidRPr="00B1019D" w:rsidRDefault="00B1019D">
      <w:pPr>
        <w:widowControl w:val="0"/>
        <w:autoSpaceDE w:val="0"/>
        <w:autoSpaceDN w:val="0"/>
        <w:adjustRightInd w:val="0"/>
        <w:rPr>
          <w:rFonts w:cs="Calibri"/>
        </w:rPr>
      </w:pP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Положения параграфа 8 главы IX данного документа (в редакции Федерального закона от 22.12.2014 N 432-ФЗ) </w:t>
      </w:r>
      <w:hyperlink r:id="rId1340" w:history="1">
        <w:r w:rsidRPr="00B1019D">
          <w:rPr>
            <w:rFonts w:cs="Calibri"/>
          </w:rPr>
          <w:t>применяются</w:t>
        </w:r>
      </w:hyperlink>
      <w:r w:rsidRPr="00B1019D">
        <w:rPr>
          <w:rFonts w:cs="Calibri"/>
        </w:rPr>
        <w:t xml:space="preserve"> арбитражными судами при рассмотрении дел о банкротстве, производство по которым возбуждено после 23 декабря 2014 года.</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Положения параграфа 8 главы IX данного документа (в редакции Федерального закона от 22.12.2014 N 432-ФЗ) </w:t>
      </w:r>
      <w:hyperlink r:id="rId1341" w:history="1">
        <w:r w:rsidRPr="00B1019D">
          <w:rPr>
            <w:rFonts w:cs="Calibri"/>
          </w:rPr>
          <w:t>применяются</w:t>
        </w:r>
      </w:hyperlink>
      <w:r w:rsidRPr="00B1019D">
        <w:rPr>
          <w:rFonts w:cs="Calibri"/>
        </w:rPr>
        <w:t xml:space="preserve"> арбитражными судами также при рассмотрении дел о банкротстве участников клиринга, являющихся профессиональными участниками рынка ценных бумаг, и клиентов участников клиринга, производство по которым возбуждено до 23 декабря 2014 года.</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jc w:val="center"/>
        <w:outlineLvl w:val="1"/>
        <w:rPr>
          <w:rFonts w:cs="Calibri"/>
        </w:rPr>
      </w:pPr>
      <w:bookmarkStart w:id="886" w:name="Par6980"/>
      <w:bookmarkEnd w:id="886"/>
      <w:r w:rsidRPr="00B1019D">
        <w:rPr>
          <w:rFonts w:cs="Calibri"/>
        </w:rPr>
        <w:t>§ 8. Особенности банкротства участника клиринга и клиента</w:t>
      </w:r>
    </w:p>
    <w:p w:rsidR="00B1019D" w:rsidRPr="00B1019D" w:rsidRDefault="00B1019D">
      <w:pPr>
        <w:widowControl w:val="0"/>
        <w:autoSpaceDE w:val="0"/>
        <w:autoSpaceDN w:val="0"/>
        <w:adjustRightInd w:val="0"/>
        <w:jc w:val="center"/>
        <w:rPr>
          <w:rFonts w:cs="Calibri"/>
        </w:rPr>
      </w:pPr>
      <w:r w:rsidRPr="00B1019D">
        <w:rPr>
          <w:rFonts w:cs="Calibri"/>
        </w:rPr>
        <w:t>участника клиринга</w:t>
      </w:r>
    </w:p>
    <w:p w:rsidR="00B1019D" w:rsidRPr="00B1019D" w:rsidRDefault="00B1019D">
      <w:pPr>
        <w:widowControl w:val="0"/>
        <w:autoSpaceDE w:val="0"/>
        <w:autoSpaceDN w:val="0"/>
        <w:adjustRightInd w:val="0"/>
        <w:jc w:val="center"/>
        <w:rPr>
          <w:rFonts w:cs="Calibri"/>
        </w:rPr>
      </w:pPr>
    </w:p>
    <w:p w:rsidR="00B1019D" w:rsidRPr="00B1019D" w:rsidRDefault="00B1019D">
      <w:pPr>
        <w:widowControl w:val="0"/>
        <w:autoSpaceDE w:val="0"/>
        <w:autoSpaceDN w:val="0"/>
        <w:adjustRightInd w:val="0"/>
        <w:jc w:val="center"/>
        <w:rPr>
          <w:rFonts w:cs="Calibri"/>
        </w:rPr>
      </w:pPr>
      <w:r w:rsidRPr="00B1019D">
        <w:rPr>
          <w:rFonts w:cs="Calibri"/>
        </w:rPr>
        <w:t xml:space="preserve">(введен Федеральным </w:t>
      </w:r>
      <w:hyperlink r:id="rId1342" w:history="1">
        <w:r w:rsidRPr="00B1019D">
          <w:rPr>
            <w:rFonts w:cs="Calibri"/>
          </w:rPr>
          <w:t>законом</w:t>
        </w:r>
      </w:hyperlink>
      <w:r w:rsidRPr="00B1019D">
        <w:rPr>
          <w:rFonts w:cs="Calibri"/>
        </w:rPr>
        <w:t xml:space="preserve"> от 22.12.2014 N 432-ФЗ)</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87" w:name="Par6985"/>
      <w:bookmarkEnd w:id="887"/>
      <w:r w:rsidRPr="00B1019D">
        <w:rPr>
          <w:rFonts w:cs="Calibri"/>
        </w:rPr>
        <w:t>Статья 201.16. Банкротство участника клиринга и клиента участника клиринга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Положения </w:t>
      </w:r>
      <w:hyperlink w:anchor="Par4686" w:history="1">
        <w:r w:rsidRPr="00B1019D">
          <w:rPr>
            <w:rFonts w:cs="Calibri"/>
          </w:rPr>
          <w:t>статей 185.2</w:t>
        </w:r>
      </w:hyperlink>
      <w:r w:rsidRPr="00B1019D">
        <w:rPr>
          <w:rFonts w:cs="Calibri"/>
        </w:rPr>
        <w:t xml:space="preserve"> - </w:t>
      </w:r>
      <w:hyperlink w:anchor="Par4779" w:history="1">
        <w:r w:rsidRPr="00B1019D">
          <w:rPr>
            <w:rFonts w:cs="Calibri"/>
          </w:rPr>
          <w:t>185.7</w:t>
        </w:r>
      </w:hyperlink>
      <w:r w:rsidRPr="00B1019D">
        <w:rPr>
          <w:rFonts w:cs="Calibri"/>
        </w:rPr>
        <w:t xml:space="preserve"> и </w:t>
      </w:r>
      <w:hyperlink w:anchor="Par5255" w:history="1">
        <w:r w:rsidRPr="00B1019D">
          <w:rPr>
            <w:rFonts w:cs="Calibri"/>
          </w:rPr>
          <w:t>параграфа 4.1</w:t>
        </w:r>
      </w:hyperlink>
      <w:r w:rsidRPr="00B1019D">
        <w:rPr>
          <w:rFonts w:cs="Calibri"/>
        </w:rPr>
        <w:t xml:space="preserve"> настоящей главы распространяются на банкротство участника клиринга, являющегося профессиональным участником рынка ценных бумаг, и участника клиринга - кредитной организации соответственно (с учетом особенностей, предусмотренных настоящим параграфом).</w:t>
      </w:r>
    </w:p>
    <w:p w:rsidR="00B1019D" w:rsidRPr="00B1019D" w:rsidRDefault="00B1019D">
      <w:pPr>
        <w:widowControl w:val="0"/>
        <w:autoSpaceDE w:val="0"/>
        <w:autoSpaceDN w:val="0"/>
        <w:adjustRightInd w:val="0"/>
        <w:ind w:firstLine="540"/>
        <w:jc w:val="both"/>
        <w:rPr>
          <w:rFonts w:cs="Calibri"/>
        </w:rPr>
      </w:pPr>
      <w:r w:rsidRPr="00B1019D">
        <w:rPr>
          <w:rFonts w:cs="Calibri"/>
        </w:rPr>
        <w:t>2. При введении наблюдения участник клиринга не вправе:</w:t>
      </w:r>
    </w:p>
    <w:p w:rsidR="00B1019D" w:rsidRPr="00B1019D" w:rsidRDefault="00B1019D">
      <w:pPr>
        <w:widowControl w:val="0"/>
        <w:autoSpaceDE w:val="0"/>
        <w:autoSpaceDN w:val="0"/>
        <w:adjustRightInd w:val="0"/>
        <w:ind w:firstLine="540"/>
        <w:jc w:val="both"/>
        <w:rPr>
          <w:rFonts w:cs="Calibri"/>
        </w:rPr>
      </w:pPr>
      <w:r w:rsidRPr="00B1019D">
        <w:rPr>
          <w:rFonts w:cs="Calibri"/>
        </w:rP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участник клиринга имеет право требовать указанное имущество по сделке с центральным контрагентом в количестве и в сроки, которые позволяют ему надлежащим образом исполнить свои обязательства;</w:t>
      </w:r>
    </w:p>
    <w:p w:rsidR="00B1019D" w:rsidRPr="00B1019D" w:rsidRDefault="00B1019D">
      <w:pPr>
        <w:widowControl w:val="0"/>
        <w:autoSpaceDE w:val="0"/>
        <w:autoSpaceDN w:val="0"/>
        <w:adjustRightInd w:val="0"/>
        <w:ind w:firstLine="540"/>
        <w:jc w:val="both"/>
        <w:rPr>
          <w:rFonts w:cs="Calibri"/>
        </w:rPr>
      </w:pPr>
      <w:r w:rsidRPr="00B1019D">
        <w:rPr>
          <w:rFonts w:cs="Calibri"/>
        </w:rPr>
        <w:t>2) использовать в своих интересах денежные средства, находящиеся на специальном брокерском счете или специальном торговом счете участника клиринга;</w:t>
      </w:r>
    </w:p>
    <w:p w:rsidR="00B1019D" w:rsidRPr="00B1019D" w:rsidRDefault="00B1019D">
      <w:pPr>
        <w:widowControl w:val="0"/>
        <w:autoSpaceDE w:val="0"/>
        <w:autoSpaceDN w:val="0"/>
        <w:adjustRightInd w:val="0"/>
        <w:ind w:firstLine="540"/>
        <w:jc w:val="both"/>
        <w:rPr>
          <w:rFonts w:cs="Calibri"/>
        </w:rPr>
      </w:pPr>
      <w:r w:rsidRPr="00B1019D">
        <w:rPr>
          <w:rFonts w:cs="Calibri"/>
        </w:rPr>
        <w:t>3) использовать собственное имущество в качестве обеспечения исполнения обязательств третьих лиц;</w:t>
      </w:r>
    </w:p>
    <w:p w:rsidR="00B1019D" w:rsidRPr="00B1019D" w:rsidRDefault="00B1019D">
      <w:pPr>
        <w:widowControl w:val="0"/>
        <w:autoSpaceDE w:val="0"/>
        <w:autoSpaceDN w:val="0"/>
        <w:adjustRightInd w:val="0"/>
        <w:ind w:firstLine="540"/>
        <w:jc w:val="both"/>
        <w:rPr>
          <w:rFonts w:cs="Calibri"/>
        </w:rPr>
      </w:pPr>
      <w:r w:rsidRPr="00B1019D">
        <w:rPr>
          <w:rFonts w:cs="Calibri"/>
        </w:rPr>
        <w:t>4) предоставлять собственное имущество в заем;</w:t>
      </w:r>
    </w:p>
    <w:p w:rsidR="00B1019D" w:rsidRPr="00B1019D" w:rsidRDefault="00B1019D">
      <w:pPr>
        <w:widowControl w:val="0"/>
        <w:autoSpaceDE w:val="0"/>
        <w:autoSpaceDN w:val="0"/>
        <w:adjustRightInd w:val="0"/>
        <w:ind w:firstLine="540"/>
        <w:jc w:val="both"/>
        <w:rPr>
          <w:rFonts w:cs="Calibri"/>
        </w:rPr>
      </w:pPr>
      <w:r w:rsidRPr="00B1019D">
        <w:rPr>
          <w:rFonts w:cs="Calibri"/>
        </w:rPr>
        <w:t>5) заключать договоры репо без согласия временного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Денежные средства, ценные бумаги и (или) иное имущество участника клиринга, оставшиеся после прекращения обязательств участника клиринга из финансовых договоров в порядке, предусмотренном </w:t>
      </w:r>
      <w:hyperlink w:anchor="Par155" w:history="1">
        <w:r w:rsidRPr="00B1019D">
          <w:rPr>
            <w:rFonts w:cs="Calibri"/>
          </w:rPr>
          <w:t>статьей 4.1</w:t>
        </w:r>
      </w:hyperlink>
      <w:r w:rsidRPr="00B1019D">
        <w:rPr>
          <w:rFonts w:cs="Calibri"/>
        </w:rPr>
        <w:t xml:space="preserve"> настоящего Федерального закона, подлежат включению в конкурсную массу участника клиринга.</w:t>
      </w:r>
    </w:p>
    <w:p w:rsidR="00B1019D" w:rsidRPr="00B1019D" w:rsidRDefault="00B1019D">
      <w:pPr>
        <w:widowControl w:val="0"/>
        <w:autoSpaceDE w:val="0"/>
        <w:autoSpaceDN w:val="0"/>
        <w:adjustRightInd w:val="0"/>
        <w:ind w:firstLine="540"/>
        <w:jc w:val="both"/>
        <w:rPr>
          <w:rFonts w:cs="Calibri"/>
        </w:rPr>
      </w:pPr>
      <w:bookmarkStart w:id="888" w:name="Par6995"/>
      <w:bookmarkEnd w:id="888"/>
      <w:r w:rsidRPr="00B1019D">
        <w:rPr>
          <w:rFonts w:cs="Calibri"/>
        </w:rPr>
        <w:t xml:space="preserve">4. Денежные средства и (или) иное имущество, переданные клиентом участника клиринга, как являющегося профессиональным участником рынка ценных бумаг, так и не являющегося профессиональным участником рынка ценных бумаг, в том числе участника клиринга - кредитной организации, в соответствии с Федеральным </w:t>
      </w:r>
      <w:hyperlink r:id="rId1343" w:history="1">
        <w:r w:rsidRPr="00B1019D">
          <w:rPr>
            <w:rFonts w:cs="Calibri"/>
          </w:rPr>
          <w:t>законом</w:t>
        </w:r>
      </w:hyperlink>
      <w:r w:rsidRPr="00B1019D">
        <w:rPr>
          <w:rFonts w:cs="Calibri"/>
        </w:rPr>
        <w:t xml:space="preserve"> "О клиринге и клиринговой деятельности" в качестве обеспечения и находящиеся на торговом и (или) клиринговом счете, не включаются в конкурсную массу участника клиринга.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введения одной из процедур банкротства в отношении участника клиринга перевод долга и уступка требований участника клиринга по обязательствам, возникшим из договоров, заключенных за счет клиента, а также передача имущества клиента, являющегося предметом обеспечения исполнения таких обязательств, другому участнику клиринга осуществляется клиринговой организацией без согласия собрания кредиторов (комитета кредиторов) и арбитражного управляющего в случаях и в порядке, которые предусмотрены Федеральным </w:t>
      </w:r>
      <w:hyperlink r:id="rId1344" w:history="1">
        <w:r w:rsidRPr="00B1019D">
          <w:rPr>
            <w:rFonts w:cs="Calibri"/>
          </w:rPr>
          <w:t>законом</w:t>
        </w:r>
      </w:hyperlink>
      <w:r w:rsidRPr="00B1019D">
        <w:rPr>
          <w:rFonts w:cs="Calibri"/>
        </w:rPr>
        <w:t xml:space="preserve"> "О клиринге и клиринговой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невозможности предусмотренных настоящим </w:t>
      </w:r>
      <w:hyperlink w:anchor="Par6995" w:history="1">
        <w:r w:rsidRPr="00B1019D">
          <w:rPr>
            <w:rFonts w:cs="Calibri"/>
          </w:rPr>
          <w:t>пунктом</w:t>
        </w:r>
      </w:hyperlink>
      <w:r w:rsidRPr="00B1019D">
        <w:rPr>
          <w:rFonts w:cs="Calibri"/>
        </w:rPr>
        <w:t xml:space="preserve"> перевода долга и уступки требований участника клиринга, а также передачи имущества клиента другому участнику клиринга в соответствии с Федеральным </w:t>
      </w:r>
      <w:hyperlink r:id="rId1345" w:history="1">
        <w:r w:rsidRPr="00B1019D">
          <w:rPr>
            <w:rFonts w:cs="Calibri"/>
          </w:rPr>
          <w:t>законом</w:t>
        </w:r>
      </w:hyperlink>
      <w:r w:rsidRPr="00B1019D">
        <w:rPr>
          <w:rFonts w:cs="Calibri"/>
        </w:rPr>
        <w:t xml:space="preserve"> "О клиринге и клиринговой деятельности" денежные средства, ценные бумаги и (или) иное имущество, оставшиеся у клиринговой организации после исполнения нетто-обязательства из договоров, заключенных участником клиринга за счет клиента, подлежат возврату клиенту участника клиринга в порядке, предусмотренном </w:t>
      </w:r>
      <w:hyperlink w:anchor="Par7003" w:history="1">
        <w:r w:rsidRPr="00B1019D">
          <w:rPr>
            <w:rFonts w:cs="Calibri"/>
          </w:rPr>
          <w:t>статьей 201.17</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В случае, если права на ценные бумаги учитываются на торговом счете депо владельца, открытом участнику клиринга и (или) клиенту участника клиринга, и (или) торговом счете депо номинального держателя и (или) доверительного управляющего, открытом участнику клиринга, с даты принятия арбитражным судом решения о признании участника клиринга банкротом и об открытии конкурсного производства, а для кредитной организации с даты отзыва у нее лицензии на осуществление банковских операций, в зависимости от того, какая из указанных дат наступила ранее, распоряжение таким счетом осуществляет клиринговая организация, которая вправе давать распоряжения по такому счету в соответствии с Федеральным </w:t>
      </w:r>
      <w:hyperlink r:id="rId1346" w:history="1">
        <w:r w:rsidRPr="00B1019D">
          <w:rPr>
            <w:rFonts w:cs="Calibri"/>
          </w:rPr>
          <w:t>законом</w:t>
        </w:r>
      </w:hyperlink>
      <w:r w:rsidRPr="00B1019D">
        <w:rPr>
          <w:rFonts w:cs="Calibri"/>
        </w:rPr>
        <w:t xml:space="preserve"> "О клиринге и клиринговой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В случае ведения участником клиринга в соответствии с Федеральным </w:t>
      </w:r>
      <w:hyperlink r:id="rId1347" w:history="1">
        <w:r w:rsidRPr="00B1019D">
          <w:rPr>
            <w:rFonts w:cs="Calibri"/>
          </w:rPr>
          <w:t>законом</w:t>
        </w:r>
      </w:hyperlink>
      <w:r w:rsidRPr="00B1019D">
        <w:rPr>
          <w:rFonts w:cs="Calibri"/>
        </w:rPr>
        <w:t xml:space="preserve"> "О клиринге и клиринговой деятельности" отдельного учета имущества клиента, предоставленного в качестве обеспечения, и обязательств участника клиринга, возникших из договоров, заключенных за счет этого клиента, арбитражный управляющий обязан предоставить сведения о таких клиентах, сведения о находящемся у участника клиринга имуществе таких клиентов, сведения об обязательствах, подлежащих исполнению за счет и (или) в пользу каждого такого клиента, клиринговой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7. Арбитражный управляющий в случае имеющейся задолженности клиентов перед участником </w:t>
      </w:r>
      <w:r w:rsidRPr="00B1019D">
        <w:rPr>
          <w:rFonts w:cs="Calibri"/>
        </w:rPr>
        <w:lastRenderedPageBreak/>
        <w:t>клиринга осуществляет взыскание такой задолженности в порядке, предусмотренном законодательством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8. В случае введения одной из процедур банкротства в отношении клиента участника клиринга, а в отношении клиента - кредитной организации также в случае отзыва лицензии на осуществление банковских операций денежные средства, ценные бумаги и (или) иное имущество, переданные этим клиентом в соответствии с Федеральным </w:t>
      </w:r>
      <w:hyperlink r:id="rId1348" w:history="1">
        <w:r w:rsidRPr="00B1019D">
          <w:rPr>
            <w:rFonts w:cs="Calibri"/>
          </w:rPr>
          <w:t>законом</w:t>
        </w:r>
      </w:hyperlink>
      <w:r w:rsidRPr="00B1019D">
        <w:rPr>
          <w:rFonts w:cs="Calibri"/>
        </w:rPr>
        <w:t xml:space="preserve"> "О клиринге и клиринговой деятельности" в качестве обеспечения и оставшиеся после прекращения обязательства участника клиринга за счет такого обеспечения, подлежат включению в конкурсную массу. Прекращение обязательства осуществляется на дату, определенную в соответствии с правилами клиринга, или на дату, следующую за датой принятия арбитражным судом решения о признании клиента участника клиринга банкротом и об открытии конкурсного производства, а для кредитной организации на дату, следующую за датой отзыва у нее лицензии на осуществление банковских операций, в зависимости от того, какая из указанных дат наступила ранее.</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89" w:name="Par7003"/>
      <w:bookmarkEnd w:id="889"/>
      <w:r w:rsidRPr="00B1019D">
        <w:rPr>
          <w:rFonts w:cs="Calibri"/>
        </w:rPr>
        <w:t>Статья 201.17. Требования клиентов участника клиринга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 ходе процедур, применяемых в деле о банкротстве участника клиринга, для целей удовлетворения требований клиентов участника клиринга арбитражный управляющий или реестродержатель ведет реестр клиентов участника клиринга в порядке, предусмотренном </w:t>
      </w:r>
      <w:hyperlink w:anchor="Par4700" w:history="1">
        <w:r w:rsidRPr="00B1019D">
          <w:rPr>
            <w:rFonts w:cs="Calibri"/>
          </w:rPr>
          <w:t>статьей 185.3</w:t>
        </w:r>
      </w:hyperlink>
      <w:r w:rsidRPr="00B1019D">
        <w:rPr>
          <w:rFonts w:cs="Calibri"/>
        </w:rPr>
        <w:t xml:space="preserve"> настоящего Федерального закона для ведения реестра клиентов профессионального участника рынка ценных бумаг, управляющей компании, клиринговой организации.</w:t>
      </w:r>
    </w:p>
    <w:p w:rsidR="00B1019D" w:rsidRPr="00B1019D" w:rsidRDefault="00B1019D">
      <w:pPr>
        <w:widowControl w:val="0"/>
        <w:autoSpaceDE w:val="0"/>
        <w:autoSpaceDN w:val="0"/>
        <w:adjustRightInd w:val="0"/>
        <w:ind w:firstLine="540"/>
        <w:jc w:val="both"/>
        <w:rPr>
          <w:rFonts w:cs="Calibri"/>
        </w:rPr>
      </w:pPr>
      <w:r w:rsidRPr="00B1019D">
        <w:rPr>
          <w:rFonts w:cs="Calibri"/>
        </w:rPr>
        <w:t>2.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достаточно для удовлетворения требований клиентов, такие требования удовлетворяются в полном объеме.</w:t>
      </w:r>
    </w:p>
    <w:p w:rsidR="00B1019D" w:rsidRPr="00B1019D" w:rsidRDefault="00B1019D">
      <w:pPr>
        <w:widowControl w:val="0"/>
        <w:autoSpaceDE w:val="0"/>
        <w:autoSpaceDN w:val="0"/>
        <w:adjustRightInd w:val="0"/>
        <w:ind w:firstLine="540"/>
        <w:jc w:val="both"/>
        <w:rPr>
          <w:rFonts w:cs="Calibri"/>
        </w:rPr>
      </w:pPr>
      <w:r w:rsidRPr="00B1019D">
        <w:rPr>
          <w:rFonts w:cs="Calibri"/>
        </w:rPr>
        <w:t>3.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недостаточно для удовлетворения в полном объеме требований таких клиентов, это имущество передается в количестве, пропорциональном размеру требований клиентов.</w:t>
      </w:r>
    </w:p>
    <w:p w:rsidR="00B1019D" w:rsidRPr="00B1019D" w:rsidRDefault="00B1019D">
      <w:pPr>
        <w:widowControl w:val="0"/>
        <w:autoSpaceDE w:val="0"/>
        <w:autoSpaceDN w:val="0"/>
        <w:adjustRightInd w:val="0"/>
        <w:ind w:firstLine="540"/>
        <w:jc w:val="both"/>
        <w:rPr>
          <w:rFonts w:cs="Calibri"/>
        </w:rPr>
      </w:pPr>
      <w:r w:rsidRPr="00B1019D">
        <w:rPr>
          <w:rFonts w:cs="Calibri"/>
        </w:rP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B1019D" w:rsidRPr="00B1019D" w:rsidRDefault="00B1019D">
      <w:pPr>
        <w:widowControl w:val="0"/>
        <w:autoSpaceDE w:val="0"/>
        <w:autoSpaceDN w:val="0"/>
        <w:adjustRightInd w:val="0"/>
        <w:ind w:firstLine="540"/>
        <w:jc w:val="both"/>
        <w:rPr>
          <w:rFonts w:cs="Calibri"/>
        </w:rPr>
      </w:pPr>
      <w:r w:rsidRPr="00B1019D">
        <w:rPr>
          <w:rFonts w:cs="Calibri"/>
        </w:rPr>
        <w:t>5. Если по истечении шести месяцев с даты принятия арбитражным судом решения о признании участника клиринга банкротом и об открытии конкурсного производства имущество клиентов не было им передано, конкурсный управляющий передает такое имущество в депозит нотариуса.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outlineLvl w:val="0"/>
        <w:rPr>
          <w:rFonts w:cs="Calibri"/>
          <w:b/>
          <w:bCs/>
        </w:rPr>
      </w:pPr>
      <w:bookmarkStart w:id="890" w:name="Par7011"/>
      <w:bookmarkEnd w:id="890"/>
      <w:r w:rsidRPr="00B1019D">
        <w:rPr>
          <w:rFonts w:cs="Calibri"/>
          <w:b/>
          <w:bCs/>
        </w:rPr>
        <w:t>Глава X. БАНКРОТСТВО ГРАЖДАНИНА</w:t>
      </w:r>
    </w:p>
    <w:p w:rsidR="00B1019D" w:rsidRPr="00B1019D" w:rsidRDefault="00B1019D">
      <w:pPr>
        <w:widowControl w:val="0"/>
        <w:autoSpaceDE w:val="0"/>
        <w:autoSpaceDN w:val="0"/>
        <w:adjustRightInd w:val="0"/>
        <w:jc w:val="both"/>
        <w:rPr>
          <w:rFonts w:cs="Calibri"/>
        </w:rPr>
      </w:pP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ind w:firstLine="540"/>
        <w:jc w:val="both"/>
        <w:rPr>
          <w:rFonts w:cs="Calibri"/>
        </w:rPr>
      </w:pPr>
      <w:r>
        <w:rPr>
          <w:rFonts w:cs="Calibri"/>
        </w:rPr>
        <w:t xml:space="preserve">  </w:t>
      </w:r>
      <w:r w:rsidRPr="00B1019D">
        <w:rPr>
          <w:rFonts w:cs="Calibri"/>
        </w:rPr>
        <w:t>примечание.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 (пункт 2 </w:t>
      </w:r>
      <w:hyperlink w:anchor="Par7323" w:history="1">
        <w:r w:rsidRPr="00B1019D">
          <w:rPr>
            <w:rFonts w:cs="Calibri"/>
          </w:rPr>
          <w:t>статьи 231</w:t>
        </w:r>
      </w:hyperlink>
      <w:r w:rsidRPr="00B1019D">
        <w:rPr>
          <w:rFonts w:cs="Calibri"/>
        </w:rPr>
        <w:t xml:space="preserve"> данного Закона).</w:t>
      </w:r>
    </w:p>
    <w:p w:rsidR="00B1019D" w:rsidRPr="00B1019D" w:rsidRDefault="00B1019D">
      <w:pPr>
        <w:widowControl w:val="0"/>
        <w:pBdr>
          <w:top w:val="single" w:sz="6" w:space="0" w:color="auto"/>
        </w:pBdr>
        <w:autoSpaceDE w:val="0"/>
        <w:autoSpaceDN w:val="0"/>
        <w:adjustRightInd w:val="0"/>
        <w:spacing w:before="100" w:after="100"/>
        <w:jc w:val="both"/>
        <w:rPr>
          <w:rFonts w:cs="Calibri"/>
          <w:sz w:val="2"/>
          <w:szCs w:val="2"/>
        </w:rPr>
      </w:pP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outlineLvl w:val="1"/>
        <w:rPr>
          <w:rFonts w:cs="Calibri"/>
        </w:rPr>
      </w:pPr>
      <w:bookmarkStart w:id="891" w:name="Par7018"/>
      <w:bookmarkEnd w:id="891"/>
      <w:r w:rsidRPr="00B1019D">
        <w:rPr>
          <w:rFonts w:cs="Calibri"/>
        </w:rPr>
        <w:t>§ 1. Общие положения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92" w:name="Par7020"/>
      <w:bookmarkEnd w:id="892"/>
      <w:r w:rsidRPr="00B1019D">
        <w:rPr>
          <w:rFonts w:cs="Calibri"/>
        </w:rPr>
        <w:t>Статья 202. Регулирование банкротства гражданина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К отношениям, связанным с банкротством гражданина, применяются правила, установленные </w:t>
      </w:r>
      <w:hyperlink w:anchor="Par52" w:history="1">
        <w:r w:rsidRPr="00B1019D">
          <w:rPr>
            <w:rFonts w:cs="Calibri"/>
          </w:rPr>
          <w:t>главами I</w:t>
        </w:r>
      </w:hyperlink>
      <w:r w:rsidRPr="00B1019D">
        <w:rPr>
          <w:rFonts w:cs="Calibri"/>
        </w:rPr>
        <w:t xml:space="preserve"> - </w:t>
      </w:r>
      <w:hyperlink w:anchor="Par3803" w:history="1">
        <w:r w:rsidRPr="00B1019D">
          <w:rPr>
            <w:rFonts w:cs="Calibri"/>
          </w:rPr>
          <w:t>VIII</w:t>
        </w:r>
      </w:hyperlink>
      <w:r w:rsidRPr="00B1019D">
        <w:rPr>
          <w:rFonts w:cs="Calibri"/>
        </w:rPr>
        <w:t xml:space="preserve"> настоящего Федерального закона, если иное не предусмотрено настоящей главой.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Правила, предусмотренные настоящим параграфом, применяются к отношениям, связанным с банкротством индивидуального предпринимателя и банкротством крестьянского (фермерского) хозяйства, с учетом особенностей, предусмотренных </w:t>
      </w:r>
      <w:hyperlink w:anchor="Par7118" w:history="1">
        <w:r w:rsidRPr="00B1019D">
          <w:rPr>
            <w:rFonts w:cs="Calibri"/>
          </w:rPr>
          <w:t>параграфами 2</w:t>
        </w:r>
      </w:hyperlink>
      <w:r w:rsidRPr="00B1019D">
        <w:rPr>
          <w:rFonts w:cs="Calibri"/>
        </w:rPr>
        <w:t xml:space="preserve"> и </w:t>
      </w:r>
      <w:hyperlink w:anchor="Par7137" w:history="1">
        <w:r w:rsidRPr="00B1019D">
          <w:rPr>
            <w:rFonts w:cs="Calibri"/>
          </w:rPr>
          <w:t>3</w:t>
        </w:r>
      </w:hyperlink>
      <w:r w:rsidRPr="00B1019D">
        <w:rPr>
          <w:rFonts w:cs="Calibri"/>
        </w:rPr>
        <w:t xml:space="preserve"> настоящей главы.</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93" w:name="Par7025"/>
      <w:bookmarkEnd w:id="893"/>
      <w:r w:rsidRPr="00B1019D">
        <w:rPr>
          <w:rFonts w:cs="Calibri"/>
        </w:rPr>
        <w:lastRenderedPageBreak/>
        <w:t>Статья 203. Заявление о признании гражданина банкротом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Заявление о признании гражданина банкротом может быть подано в арбитражный суд гражданином - должником, кредитором, а также уполномоченным органом.</w:t>
      </w:r>
    </w:p>
    <w:p w:rsidR="00B1019D" w:rsidRPr="00B1019D" w:rsidRDefault="00B1019D">
      <w:pPr>
        <w:widowControl w:val="0"/>
        <w:autoSpaceDE w:val="0"/>
        <w:autoSpaceDN w:val="0"/>
        <w:adjustRightInd w:val="0"/>
        <w:ind w:firstLine="540"/>
        <w:jc w:val="both"/>
        <w:rPr>
          <w:rFonts w:cs="Calibri"/>
        </w:rPr>
      </w:pPr>
      <w:r w:rsidRPr="00B1019D">
        <w:rPr>
          <w:rFonts w:cs="Calibri"/>
        </w:rPr>
        <w:t>2. Правом на подачу заявления о признании гражданина банкротом обладают кредиторы, за исключением кредиторов по требованиям о возмещении вреда, причиненного жизни или здоровью, о выплате компенсации сверх возмещения вреда, о взыскании алиментов, а также кредиторов, требования которых неразрывно связаны с их личностью.</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49" w:history="1">
        <w:r w:rsidRPr="00B1019D">
          <w:rPr>
            <w:rFonts w:cs="Calibri"/>
          </w:rPr>
          <w:t>закона</w:t>
        </w:r>
      </w:hyperlink>
      <w:r w:rsidRPr="00B1019D">
        <w:rPr>
          <w:rFonts w:cs="Calibri"/>
        </w:rPr>
        <w:t xml:space="preserve"> от 28.11.2011 N 337-ФЗ)</w:t>
      </w:r>
    </w:p>
    <w:p w:rsidR="00B1019D" w:rsidRPr="00B1019D" w:rsidRDefault="00B1019D">
      <w:pPr>
        <w:widowControl w:val="0"/>
        <w:autoSpaceDE w:val="0"/>
        <w:autoSpaceDN w:val="0"/>
        <w:adjustRightInd w:val="0"/>
        <w:ind w:firstLine="540"/>
        <w:jc w:val="both"/>
        <w:rPr>
          <w:rFonts w:cs="Calibri"/>
        </w:rPr>
      </w:pPr>
      <w:r w:rsidRPr="00B1019D">
        <w:rPr>
          <w:rFonts w:cs="Calibri"/>
        </w:rPr>
        <w:t>3. При введении процедур, применяемых в деле о банкротстве гражданина, кредиторы по требованиям о возмещении вреда, причиненного жизни или здоровью, о выплате компенсации сверх возмещения вреда, о взыскании алиментов, а также кредиторы, требования которых неразрывно связаны с их личностью, вправе предъявить свои требования.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50" w:history="1">
        <w:r w:rsidRPr="00B1019D">
          <w:rPr>
            <w:rFonts w:cs="Calibri"/>
          </w:rPr>
          <w:t>закона</w:t>
        </w:r>
      </w:hyperlink>
      <w:r w:rsidRPr="00B1019D">
        <w:rPr>
          <w:rFonts w:cs="Calibri"/>
        </w:rPr>
        <w:t xml:space="preserve"> от 28.11.2011 N 337-ФЗ)</w:t>
      </w:r>
    </w:p>
    <w:p w:rsidR="00B1019D" w:rsidRPr="00B1019D" w:rsidRDefault="00B1019D">
      <w:pPr>
        <w:widowControl w:val="0"/>
        <w:autoSpaceDE w:val="0"/>
        <w:autoSpaceDN w:val="0"/>
        <w:adjustRightInd w:val="0"/>
        <w:ind w:firstLine="540"/>
        <w:jc w:val="both"/>
        <w:rPr>
          <w:rFonts w:cs="Calibri"/>
        </w:rPr>
      </w:pPr>
      <w:r w:rsidRPr="00B1019D">
        <w:rPr>
          <w:rFonts w:cs="Calibri"/>
        </w:rPr>
        <w:t>Требования указанных кредиторов, не заявленные ими при введении процедур, применяемых в деле о банкротстве гражданина, сохраняют силу после завершения процедур, применяемых в деле о банкротстве гражданина.</w:t>
      </w:r>
    </w:p>
    <w:p w:rsidR="00B1019D" w:rsidRPr="00B1019D" w:rsidRDefault="00B1019D">
      <w:pPr>
        <w:widowControl w:val="0"/>
        <w:autoSpaceDE w:val="0"/>
        <w:autoSpaceDN w:val="0"/>
        <w:adjustRightInd w:val="0"/>
        <w:jc w:val="both"/>
        <w:rPr>
          <w:rFonts w:cs="Calibri"/>
        </w:rPr>
      </w:pPr>
      <w:r w:rsidRPr="00B1019D">
        <w:rPr>
          <w:rFonts w:cs="Calibri"/>
        </w:rPr>
        <w:t xml:space="preserve">(п. 3 в ред. Федерального </w:t>
      </w:r>
      <w:hyperlink r:id="rId1351"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94" w:name="Par7035"/>
      <w:bookmarkEnd w:id="894"/>
      <w:r w:rsidRPr="00B1019D">
        <w:rPr>
          <w:rFonts w:cs="Calibri"/>
        </w:rPr>
        <w:t>Статья 204. План погашения долгов</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К заявлению гражданина может быть приложен план погашения его долгов, копии которого направляются кредиторам и иным лицам, участвующим в деле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2. При отсутствии возражений кредиторов арбитражный суд может утвердить план погашения долгов, что является основанием для приостановления производства по делу о банкротстве на срок не более чем три месяца.</w:t>
      </w:r>
    </w:p>
    <w:p w:rsidR="00B1019D" w:rsidRPr="00B1019D" w:rsidRDefault="00B1019D">
      <w:pPr>
        <w:widowControl w:val="0"/>
        <w:autoSpaceDE w:val="0"/>
        <w:autoSpaceDN w:val="0"/>
        <w:adjustRightInd w:val="0"/>
        <w:ind w:firstLine="540"/>
        <w:jc w:val="both"/>
        <w:rPr>
          <w:rFonts w:cs="Calibri"/>
        </w:rPr>
      </w:pPr>
      <w:r w:rsidRPr="00B1019D">
        <w:rPr>
          <w:rFonts w:cs="Calibri"/>
        </w:rPr>
        <w:t>3. План погашения долгов должен включать в себя:</w:t>
      </w:r>
    </w:p>
    <w:p w:rsidR="00B1019D" w:rsidRPr="00B1019D" w:rsidRDefault="00B1019D">
      <w:pPr>
        <w:widowControl w:val="0"/>
        <w:autoSpaceDE w:val="0"/>
        <w:autoSpaceDN w:val="0"/>
        <w:adjustRightInd w:val="0"/>
        <w:ind w:firstLine="540"/>
        <w:jc w:val="both"/>
        <w:rPr>
          <w:rFonts w:cs="Calibri"/>
        </w:rPr>
      </w:pPr>
      <w:r w:rsidRPr="00B1019D">
        <w:rPr>
          <w:rFonts w:cs="Calibri"/>
        </w:rPr>
        <w:t>срок его осуществления;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размеры сумм, ежемесячно оставляемых должнику и членам его семьи для обеспечения их жизнедеятельности;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размеры сумм, которые предполагается ежемесячно направлять на погашение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4. Арбитражный суд вправе по мотивированному ходатайству лиц, участвующих в деле о банкротстве, изменить план погашения долгов, в том числе увеличить или уменьшить срок его осуществления, размеры сумм, ежемесячно оставляемых должнику и членам его семьи для обеспечения их жизнедеятельности.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5. В случае, если в результате выполнения должником плана погашения долгов требования кредиторов погашены в полном объеме, производство по делу о банкротстве подлежит прекращению.</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95" w:name="Par7046"/>
      <w:bookmarkEnd w:id="895"/>
      <w:r w:rsidRPr="00B1019D">
        <w:rPr>
          <w:rFonts w:cs="Calibri"/>
        </w:rPr>
        <w:t>Статья 205. Имущество гражданина, не включаемое в конкурсную массу</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В конкурсную массу не включается имущество гражданина, на которое в соответствии с гражданским процессуальным </w:t>
      </w:r>
      <w:hyperlink r:id="rId1352" w:history="1">
        <w:r w:rsidRPr="00B1019D">
          <w:rPr>
            <w:rFonts w:cs="Calibri"/>
          </w:rPr>
          <w:t>законодательством</w:t>
        </w:r>
      </w:hyperlink>
      <w:r w:rsidRPr="00B1019D">
        <w:rPr>
          <w:rFonts w:cs="Calibri"/>
        </w:rPr>
        <w:t xml:space="preserve"> не может быть обращено взыскание.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Арбитражный суд вправе по мотивированному ходатайству гражданина и иных лиц, участвующих в деле о банкротстве, исключить из конкурсной массы имущество гражданина, на которое в соответствии с гражданским процессуальным законодательством может быть обращено взыскание, которое является неликвидным или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сто минимальных </w:t>
      </w:r>
      <w:hyperlink r:id="rId1353" w:history="1">
        <w:r w:rsidRPr="00B1019D">
          <w:rPr>
            <w:rFonts w:cs="Calibri"/>
          </w:rPr>
          <w:t>размеров</w:t>
        </w:r>
      </w:hyperlink>
      <w:r w:rsidRPr="00B1019D">
        <w:rPr>
          <w:rFonts w:cs="Calibri"/>
        </w:rPr>
        <w:t xml:space="preserve"> оплаты труда, установленных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96" w:name="Par7052"/>
      <w:bookmarkEnd w:id="896"/>
      <w:r w:rsidRPr="00B1019D">
        <w:rPr>
          <w:rFonts w:cs="Calibri"/>
        </w:rPr>
        <w:lastRenderedPageBreak/>
        <w:t>Статья 206. Недействительность сделок гражданина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ред. Федерального </w:t>
      </w:r>
      <w:hyperlink r:id="rId1354" w:history="1">
        <w:r w:rsidRPr="00B1019D">
          <w:rPr>
            <w:rFonts w:cs="Calibri"/>
          </w:rPr>
          <w:t>закона</w:t>
        </w:r>
      </w:hyperlink>
      <w:r w:rsidRPr="00B1019D">
        <w:rPr>
          <w:rFonts w:cs="Calibri"/>
        </w:rPr>
        <w:t xml:space="preserve"> от 28.04.2009 N 73-ФЗ)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Сделки гражданина могут быть признаны недействительными по основаниям, предусмотренным Гражданским </w:t>
      </w:r>
      <w:hyperlink r:id="rId1355" w:history="1">
        <w:r w:rsidRPr="00B1019D">
          <w:rPr>
            <w:rFonts w:cs="Calibri"/>
          </w:rPr>
          <w:t>кодексом</w:t>
        </w:r>
      </w:hyperlink>
      <w:r w:rsidRPr="00B1019D">
        <w:rPr>
          <w:rFonts w:cs="Calibri"/>
        </w:rPr>
        <w:t xml:space="preserve"> Российской Федерации и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2. Заявление об оспаривании сделок гражданина может быть подано любым лицом, участвующим в деле о банкротстве.</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97" w:name="Par7059"/>
      <w:bookmarkEnd w:id="897"/>
      <w:r w:rsidRPr="00B1019D">
        <w:rPr>
          <w:rFonts w:cs="Calibri"/>
        </w:rPr>
        <w:t>Статья 207. Рассмотрение арбитражным судом дела о банкротстве гражданина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Одновременно с вынесением определения о введении наблюдения в отношении гражданина арбитражный суд налагает арест на имущество гражданина, за исключением имущества, на которое в соответствии с гражданским процессуальным </w:t>
      </w:r>
      <w:hyperlink r:id="rId1356" w:history="1">
        <w:r w:rsidRPr="00B1019D">
          <w:rPr>
            <w:rFonts w:cs="Calibri"/>
          </w:rPr>
          <w:t>законодательством</w:t>
        </w:r>
      </w:hyperlink>
      <w:r w:rsidRPr="00B1019D">
        <w:rPr>
          <w:rFonts w:cs="Calibri"/>
        </w:rPr>
        <w:t xml:space="preserve"> не может быть обращено взыскание.</w:t>
      </w:r>
    </w:p>
    <w:p w:rsidR="00B1019D" w:rsidRPr="00B1019D" w:rsidRDefault="00B1019D">
      <w:pPr>
        <w:widowControl w:val="0"/>
        <w:autoSpaceDE w:val="0"/>
        <w:autoSpaceDN w:val="0"/>
        <w:adjustRightInd w:val="0"/>
        <w:ind w:firstLine="540"/>
        <w:jc w:val="both"/>
        <w:rPr>
          <w:rFonts w:cs="Calibri"/>
        </w:rPr>
      </w:pPr>
      <w:r w:rsidRPr="00B1019D">
        <w:rPr>
          <w:rFonts w:cs="Calibri"/>
        </w:rPr>
        <w:t>Временный управляющий до рассмотрения арбитражным судом дела о банкротстве обеспечивает проведение оценки имущества должника.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57"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2. По ходатайству гражданина арбитражный суд может освободить имущество гражданина (часть имущества) из-под ареста в случае представления поручительства или иного обеспечения исполнения обязательств гражданина третьими лицами.</w:t>
      </w:r>
    </w:p>
    <w:p w:rsidR="00B1019D" w:rsidRPr="00B1019D" w:rsidRDefault="00B1019D">
      <w:pPr>
        <w:widowControl w:val="0"/>
        <w:autoSpaceDE w:val="0"/>
        <w:autoSpaceDN w:val="0"/>
        <w:adjustRightInd w:val="0"/>
        <w:ind w:firstLine="540"/>
        <w:jc w:val="both"/>
        <w:rPr>
          <w:rFonts w:cs="Calibri"/>
        </w:rPr>
      </w:pPr>
      <w:bookmarkStart w:id="898" w:name="Par7065"/>
      <w:bookmarkEnd w:id="898"/>
      <w:r w:rsidRPr="00B1019D">
        <w:rPr>
          <w:rFonts w:cs="Calibri"/>
        </w:rPr>
        <w:t>3. На основании заявления гражданина арбитражный суд может отложить рассмотрение дела о банкротстве не более чем на месяц для осуществления гражданином расчетов с кредиторами или достижения мирового соглашения.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При наличии сведений об открытии наследства в пользу гражданина арбитражный суд вправе приостановить производство по делу о банкротстве до решения вопроса о судьбе наследства в установленном федеральным </w:t>
      </w:r>
      <w:hyperlink r:id="rId1358" w:history="1">
        <w:r w:rsidRPr="00B1019D">
          <w:rPr>
            <w:rFonts w:cs="Calibri"/>
          </w:rPr>
          <w:t>законом</w:t>
        </w:r>
      </w:hyperlink>
      <w:r w:rsidRPr="00B1019D">
        <w:rPr>
          <w:rFonts w:cs="Calibri"/>
        </w:rPr>
        <w:t xml:space="preserve"> порядке.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В случае, если в установленный </w:t>
      </w:r>
      <w:hyperlink w:anchor="Par7065" w:history="1">
        <w:r w:rsidRPr="00B1019D">
          <w:rPr>
            <w:rFonts w:cs="Calibri"/>
          </w:rPr>
          <w:t>пунктом 3</w:t>
        </w:r>
      </w:hyperlink>
      <w:r w:rsidRPr="00B1019D">
        <w:rPr>
          <w:rFonts w:cs="Calibri"/>
        </w:rPr>
        <w:t xml:space="preserve"> настоящей статьи срок гражданин не представил доказательство удовлетворения требований кредиторов и в указанный срок не заключено мировое соглашение, арбитражный суд принимает решение о признании гражданина банкротом и об открытии конкурсного производства.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899" w:name="Par7069"/>
      <w:bookmarkEnd w:id="899"/>
      <w:r w:rsidRPr="00B1019D">
        <w:rPr>
          <w:rFonts w:cs="Calibri"/>
        </w:rPr>
        <w:t>Статья 208. Последствия признания гражданина банкротом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С момента принятия арбитражным судом решения о признании гражданина банкротом и об открытии конкурсного производства наступают следующие последствия:</w:t>
      </w:r>
    </w:p>
    <w:p w:rsidR="00B1019D" w:rsidRPr="00B1019D" w:rsidRDefault="00B1019D">
      <w:pPr>
        <w:widowControl w:val="0"/>
        <w:autoSpaceDE w:val="0"/>
        <w:autoSpaceDN w:val="0"/>
        <w:adjustRightInd w:val="0"/>
        <w:ind w:firstLine="540"/>
        <w:jc w:val="both"/>
        <w:rPr>
          <w:rFonts w:cs="Calibri"/>
        </w:rPr>
      </w:pPr>
      <w:r w:rsidRPr="00B1019D">
        <w:rPr>
          <w:rFonts w:cs="Calibri"/>
        </w:rPr>
        <w:t>сроки исполнения обязательств гражданина считаются наступившими;</w:t>
      </w:r>
    </w:p>
    <w:p w:rsidR="00B1019D" w:rsidRPr="00B1019D" w:rsidRDefault="00B1019D">
      <w:pPr>
        <w:widowControl w:val="0"/>
        <w:autoSpaceDE w:val="0"/>
        <w:autoSpaceDN w:val="0"/>
        <w:adjustRightInd w:val="0"/>
        <w:ind w:firstLine="540"/>
        <w:jc w:val="both"/>
        <w:rPr>
          <w:rFonts w:cs="Calibri"/>
        </w:rPr>
      </w:pPr>
      <w:r w:rsidRPr="00B1019D">
        <w:rPr>
          <w:rFonts w:cs="Calibri"/>
        </w:rPr>
        <w:t>прекращается начисление неустоек (штрафов, пеней), процентов и иных финансовых санкций по всем обязательствам гражданина;</w:t>
      </w:r>
    </w:p>
    <w:p w:rsidR="00B1019D" w:rsidRPr="00B1019D" w:rsidRDefault="00B1019D">
      <w:pPr>
        <w:widowControl w:val="0"/>
        <w:autoSpaceDE w:val="0"/>
        <w:autoSpaceDN w:val="0"/>
        <w:adjustRightInd w:val="0"/>
        <w:ind w:firstLine="540"/>
        <w:jc w:val="both"/>
        <w:rPr>
          <w:rFonts w:cs="Calibri"/>
        </w:rPr>
      </w:pPr>
      <w:r w:rsidRPr="00B1019D">
        <w:rPr>
          <w:rFonts w:cs="Calibri"/>
        </w:rPr>
        <w:t>прекращается взыскание с гражданина по всем исполнительным документам, за исключением исполнительных документов по требованиям о возмещении вреда, причиненного жизни или здоровью, о выплате компенсации сверх возмещения вреда, а также по требованиям о взыскании алиментов.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59" w:history="1">
        <w:r w:rsidRPr="00B1019D">
          <w:rPr>
            <w:rFonts w:cs="Calibri"/>
          </w:rPr>
          <w:t>закона</w:t>
        </w:r>
      </w:hyperlink>
      <w:r w:rsidRPr="00B1019D">
        <w:rPr>
          <w:rFonts w:cs="Calibri"/>
        </w:rPr>
        <w:t xml:space="preserve"> от 28.11.2011 N 337-ФЗ)</w:t>
      </w:r>
    </w:p>
    <w:p w:rsidR="00B1019D" w:rsidRPr="00B1019D" w:rsidRDefault="00B1019D">
      <w:pPr>
        <w:widowControl w:val="0"/>
        <w:autoSpaceDE w:val="0"/>
        <w:autoSpaceDN w:val="0"/>
        <w:adjustRightInd w:val="0"/>
        <w:ind w:firstLine="540"/>
        <w:jc w:val="both"/>
        <w:rPr>
          <w:rFonts w:cs="Calibri"/>
        </w:rPr>
      </w:pPr>
      <w:bookmarkStart w:id="900" w:name="Par7076"/>
      <w:bookmarkEnd w:id="900"/>
      <w:r w:rsidRPr="00B1019D">
        <w:rPr>
          <w:rFonts w:cs="Calibri"/>
        </w:rPr>
        <w:t>2. Решение о признании гражданина банкротом и об открытии конкурсного производства арбитражный суд направляет всем известным кредиторам с указанием срока предъявления кредиторами требований, который не может превышать два месяца.</w:t>
      </w:r>
    </w:p>
    <w:p w:rsidR="00B1019D" w:rsidRPr="00B1019D" w:rsidRDefault="00B1019D">
      <w:pPr>
        <w:widowControl w:val="0"/>
        <w:autoSpaceDE w:val="0"/>
        <w:autoSpaceDN w:val="0"/>
        <w:adjustRightInd w:val="0"/>
        <w:ind w:firstLine="540"/>
        <w:jc w:val="both"/>
        <w:rPr>
          <w:rFonts w:cs="Calibri"/>
        </w:rPr>
      </w:pPr>
      <w:r w:rsidRPr="00B1019D">
        <w:rPr>
          <w:rFonts w:cs="Calibri"/>
        </w:rPr>
        <w:t>Рассылка указанного решения арбитражного суда осуществляется за счет гражданина.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01" w:name="Par7079"/>
      <w:bookmarkEnd w:id="901"/>
      <w:r w:rsidRPr="00B1019D">
        <w:rPr>
          <w:rFonts w:cs="Calibri"/>
        </w:rPr>
        <w:t>Статья 209. Исполнение решения арбитражного суда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Решение арбитражного суда о признании гражданина банкротом и об открытии конкурсного производства и исполнительный лист об обращении взыскания на имущество гражданина направляются судебному приставу - исполнителю для осуществления продажи имущества должника. Продаже подлежит все имущество гражданина, за исключением имущества, не включаемого в конкурсную массу в соответствии с настоящим Федеральным </w:t>
      </w:r>
      <w:hyperlink w:anchor="Par7046" w:history="1">
        <w:r w:rsidRPr="00B1019D">
          <w:rPr>
            <w:rFonts w:cs="Calibri"/>
          </w:rPr>
          <w:t>законом</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2. При необходимости постоянного управления недвижимым имуществом или ценным движимым имуществом гражданина арбитражный суд утверждает для указанных целей конкурсного управляющего и определяет размер его вознаграждения. В этом случае продажа имущества гражданина осуществляется конкурсным управляющим.</w:t>
      </w:r>
    </w:p>
    <w:p w:rsidR="00B1019D" w:rsidRPr="00B1019D" w:rsidRDefault="00B1019D">
      <w:pPr>
        <w:widowControl w:val="0"/>
        <w:autoSpaceDE w:val="0"/>
        <w:autoSpaceDN w:val="0"/>
        <w:adjustRightInd w:val="0"/>
        <w:ind w:firstLine="540"/>
        <w:jc w:val="both"/>
        <w:rPr>
          <w:rFonts w:cs="Calibri"/>
        </w:rPr>
      </w:pPr>
      <w:r w:rsidRPr="00B1019D">
        <w:rPr>
          <w:rFonts w:cs="Calibri"/>
        </w:rPr>
        <w:t>3. Денежные средства, вырученные от продажи имущества гражданина, а также денежные средства, имевшиеся в наличии, вносятся в депозит арбитражного суда, принявшего решение о признании гражданина банкротом.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02" w:name="Par7085"/>
      <w:bookmarkEnd w:id="902"/>
      <w:r w:rsidRPr="00B1019D">
        <w:rPr>
          <w:rFonts w:cs="Calibri"/>
        </w:rPr>
        <w:t>Статья 210. Рассмотрение требований кредиторов</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Арбитражный суд рассматривает требования кредиторов, заявленные кредиторами или должником, в сроки, предусмотренные пунктом 2 </w:t>
      </w:r>
      <w:hyperlink w:anchor="Par7076" w:history="1">
        <w:r w:rsidRPr="00B1019D">
          <w:rPr>
            <w:rFonts w:cs="Calibri"/>
          </w:rPr>
          <w:t>статьи 208</w:t>
        </w:r>
      </w:hyperlink>
      <w:r w:rsidRPr="00B1019D">
        <w:rPr>
          <w:rFonts w:cs="Calibri"/>
        </w:rPr>
        <w:t xml:space="preserve"> настоящего Федерального закона. По результатам рассмотрения указанных требований арбитражный суд выносит определение о порядке и размере удовлетворения требований кредиторов.</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03" w:name="Par7089"/>
      <w:bookmarkEnd w:id="903"/>
      <w:r w:rsidRPr="00B1019D">
        <w:rPr>
          <w:rFonts w:cs="Calibri"/>
        </w:rPr>
        <w:t>Статья 211. Порядок удовлетворения требований кредиторов</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До удовлетворения требований кредиторов за счет денежных средств, внесенных в депозит арбитражного суда, покрываются расходы, связанные с рассмотрением дела о банкротстве и исполнением решения арбитражного суда о признании гражданина банкротом и об открытии конкурсного производства.</w:t>
      </w:r>
    </w:p>
    <w:p w:rsidR="00B1019D" w:rsidRPr="00B1019D" w:rsidRDefault="00B1019D">
      <w:pPr>
        <w:widowControl w:val="0"/>
        <w:autoSpaceDE w:val="0"/>
        <w:autoSpaceDN w:val="0"/>
        <w:adjustRightInd w:val="0"/>
        <w:ind w:firstLine="540"/>
        <w:jc w:val="both"/>
        <w:rPr>
          <w:rFonts w:cs="Calibri"/>
        </w:rPr>
      </w:pPr>
      <w:r w:rsidRPr="00B1019D">
        <w:rPr>
          <w:rFonts w:cs="Calibri"/>
        </w:rPr>
        <w:t>2. Требования кредиторов удовлетворяются в следующей очередности:</w:t>
      </w:r>
    </w:p>
    <w:p w:rsidR="00B1019D" w:rsidRPr="00B1019D" w:rsidRDefault="00B1019D">
      <w:pPr>
        <w:widowControl w:val="0"/>
        <w:autoSpaceDE w:val="0"/>
        <w:autoSpaceDN w:val="0"/>
        <w:adjustRightInd w:val="0"/>
        <w:ind w:firstLine="540"/>
        <w:jc w:val="both"/>
        <w:rPr>
          <w:rFonts w:cs="Calibri"/>
        </w:rPr>
      </w:pPr>
      <w:r w:rsidRPr="00B1019D">
        <w:rPr>
          <w:rFonts w:cs="Calibri"/>
        </w:rPr>
        <w:t>в первую очередь удовлетворяются требования граждан, перед которыми гражданин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 а также требования о взыскании алиментов;</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60" w:history="1">
        <w:r w:rsidRPr="00B1019D">
          <w:rPr>
            <w:rFonts w:cs="Calibri"/>
          </w:rPr>
          <w:t>закона</w:t>
        </w:r>
      </w:hyperlink>
      <w:r w:rsidRPr="00B1019D">
        <w:rPr>
          <w:rFonts w:cs="Calibri"/>
        </w:rPr>
        <w:t xml:space="preserve"> от 28.11.2011 N 337-ФЗ)</w:t>
      </w:r>
    </w:p>
    <w:p w:rsidR="00B1019D" w:rsidRPr="00B1019D" w:rsidRDefault="00B1019D">
      <w:pPr>
        <w:widowControl w:val="0"/>
        <w:autoSpaceDE w:val="0"/>
        <w:autoSpaceDN w:val="0"/>
        <w:adjustRightInd w:val="0"/>
        <w:ind w:firstLine="540"/>
        <w:jc w:val="both"/>
        <w:rPr>
          <w:rFonts w:cs="Calibri"/>
        </w:rPr>
      </w:pPr>
      <w:r w:rsidRPr="00B1019D">
        <w:rPr>
          <w:rFonts w:cs="Calibri"/>
        </w:rPr>
        <w:t>во вторую очередь производятся расчеты по выплате выходных пособий и оплате труда лиц, работающих по трудовому договору, и по выплате вознаграждений авторам результатов интеллектуальной деятельности;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61" w:history="1">
        <w:r w:rsidRPr="00B1019D">
          <w:rPr>
            <w:rFonts w:cs="Calibri"/>
          </w:rPr>
          <w:t>закона</w:t>
        </w:r>
      </w:hyperlink>
      <w:r w:rsidRPr="00B1019D">
        <w:rPr>
          <w:rFonts w:cs="Calibri"/>
        </w:rPr>
        <w:t xml:space="preserve"> от 18.12.2006 N 231-ФЗ)</w:t>
      </w:r>
    </w:p>
    <w:p w:rsidR="00B1019D" w:rsidRPr="00B1019D" w:rsidRDefault="00B1019D">
      <w:pPr>
        <w:widowControl w:val="0"/>
        <w:autoSpaceDE w:val="0"/>
        <w:autoSpaceDN w:val="0"/>
        <w:adjustRightInd w:val="0"/>
        <w:ind w:firstLine="540"/>
        <w:jc w:val="both"/>
        <w:rPr>
          <w:rFonts w:cs="Calibri"/>
        </w:rPr>
      </w:pPr>
      <w:r w:rsidRPr="00B1019D">
        <w:rPr>
          <w:rFonts w:cs="Calibri"/>
        </w:rPr>
        <w:t>в третью очередь производятся расчеты с другими кредиторами.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Расчеты с кредиторами производятся в порядке, предусмотренном </w:t>
      </w:r>
      <w:hyperlink w:anchor="Par3520" w:history="1">
        <w:r w:rsidRPr="00B1019D">
          <w:rPr>
            <w:rFonts w:cs="Calibri"/>
          </w:rPr>
          <w:t>статьями 135</w:t>
        </w:r>
      </w:hyperlink>
      <w:r w:rsidRPr="00B1019D">
        <w:rPr>
          <w:rFonts w:cs="Calibri"/>
        </w:rPr>
        <w:t xml:space="preserve"> - </w:t>
      </w:r>
      <w:hyperlink w:anchor="Par3554" w:history="1">
        <w:r w:rsidRPr="00B1019D">
          <w:rPr>
            <w:rFonts w:cs="Calibri"/>
          </w:rPr>
          <w:t>138</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Требования кредиторов каждой очереди удовлетворяются после полного удовлетворения требований кредиторов предыдущей очереди, за исключением случаев, установленных настоящим Федеральным </w:t>
      </w:r>
      <w:hyperlink w:anchor="Par3554" w:history="1">
        <w:r w:rsidRPr="00B1019D">
          <w:rPr>
            <w:rFonts w:cs="Calibri"/>
          </w:rPr>
          <w:t>законом</w:t>
        </w:r>
      </w:hyperlink>
      <w:r w:rsidRPr="00B1019D">
        <w:rPr>
          <w:rFonts w:cs="Calibri"/>
        </w:rPr>
        <w:t xml:space="preserve"> для удовлетворения требований кредиторов, обеспеченных залогом имущества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4. При недостаточности денежных средств в депозите арбитражного суда они распределяются между кредиторами соответствующей очереди пропорционально суммам их требований.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04" w:name="Par7102"/>
      <w:bookmarkEnd w:id="904"/>
      <w:r w:rsidRPr="00B1019D">
        <w:rPr>
          <w:rFonts w:cs="Calibri"/>
        </w:rPr>
        <w:t>Статья 212. Освобождение гражданина от обязательств</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После завершения расчетов с кредиторами гражданин, признанный банкротом, освобождается от дальнейшего исполнения требований кредиторов, заявленных в ходе процедур, применяемых в деле о банкротстве, за исключением требований, предусмотренных </w:t>
      </w:r>
      <w:hyperlink w:anchor="Par7106" w:history="1">
        <w:r w:rsidRPr="00B1019D">
          <w:rPr>
            <w:rFonts w:cs="Calibri"/>
          </w:rPr>
          <w:t>пунктом 2</w:t>
        </w:r>
      </w:hyperlink>
      <w:r w:rsidRPr="00B1019D">
        <w:rPr>
          <w:rFonts w:cs="Calibri"/>
        </w:rPr>
        <w:t xml:space="preserve"> настоящей статьи.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62"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bookmarkStart w:id="905" w:name="Par7106"/>
      <w:bookmarkEnd w:id="905"/>
      <w:r w:rsidRPr="00B1019D">
        <w:rPr>
          <w:rFonts w:cs="Calibri"/>
        </w:rPr>
        <w:t>2. Требования кредиторов о возмещении вреда, причиненного жизни или здоровью, о выплате компенсации сверх возмещения вреда, о взыскании алиментов, а также иные требования, неразрывно связанные с личностью кредитора и не погашенные в порядке исполнения решения арбитражного суда о признании гражданина банкротом, либо погашенные частично, либо не заявленные в ходе процедур, применяемых в деле о банкротстве, сохраняют силу и могут быть предъявлены после окончания производства по делу о банкротстве гражданина в полном объеме или в непогашенной их части.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30.12.2008 </w:t>
      </w:r>
      <w:hyperlink r:id="rId1363" w:history="1">
        <w:r w:rsidRPr="00B1019D">
          <w:rPr>
            <w:rFonts w:cs="Calibri"/>
          </w:rPr>
          <w:t>N 296-ФЗ</w:t>
        </w:r>
      </w:hyperlink>
      <w:r w:rsidRPr="00B1019D">
        <w:rPr>
          <w:rFonts w:cs="Calibri"/>
        </w:rPr>
        <w:t xml:space="preserve">, от 28.11.2011 </w:t>
      </w:r>
      <w:hyperlink r:id="rId1364" w:history="1">
        <w:r w:rsidRPr="00B1019D">
          <w:rPr>
            <w:rFonts w:cs="Calibri"/>
          </w:rPr>
          <w:t>N 337-ФЗ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случае выявления фактов сокрытия гражданином имущества или незаконной передачи </w:t>
      </w:r>
      <w:r w:rsidRPr="00B1019D">
        <w:rPr>
          <w:rFonts w:cs="Calibri"/>
        </w:rPr>
        <w:lastRenderedPageBreak/>
        <w:t>гражданином имущества третьим лицам кредитор, требования которого не были удовлетворены в ходе процедур, применяемых в деле о банкротстве, вправе предъявить требование об обращении взыскания на это имущество.</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65"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06" w:name="Par7111"/>
      <w:bookmarkEnd w:id="906"/>
      <w:r w:rsidRPr="00B1019D">
        <w:rPr>
          <w:rFonts w:cs="Calibri"/>
        </w:rPr>
        <w:t>Статья 213. Последствия повторного банкротства гражданина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течение пяти лет после признания гражданина банкротом по его заявлению повторно не может быть возбуждено производство по делу о банкротстве.</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66"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2. В случае повторного признания гражданина банкротом по заявлению кредитора, заявлению уполномоченного органа по требованиям об уплате обязательных платежей в течение пяти лет после завершения расчетов с кредиторами такой гражданин не освобождается от дальнейшего исполнения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Неудовлетворенные требования кредиторов могут быть предъявлены в порядке, установленном гражданским </w:t>
      </w:r>
      <w:hyperlink r:id="rId1367" w:history="1">
        <w:r w:rsidRPr="00B1019D">
          <w:rPr>
            <w:rFonts w:cs="Calibri"/>
          </w:rPr>
          <w:t>законодательством</w:t>
        </w:r>
      </w:hyperlink>
      <w:r w:rsidRPr="00B1019D">
        <w:rPr>
          <w:rFonts w:cs="Calibri"/>
        </w:rPr>
        <w:t>.</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outlineLvl w:val="1"/>
        <w:rPr>
          <w:rFonts w:cs="Calibri"/>
        </w:rPr>
      </w:pPr>
      <w:bookmarkStart w:id="907" w:name="Par7118"/>
      <w:bookmarkEnd w:id="907"/>
      <w:r w:rsidRPr="00B1019D">
        <w:rPr>
          <w:rFonts w:cs="Calibri"/>
        </w:rPr>
        <w:t>§ 2. Особенности банкротства</w:t>
      </w:r>
    </w:p>
    <w:p w:rsidR="00B1019D" w:rsidRPr="00B1019D" w:rsidRDefault="00B1019D">
      <w:pPr>
        <w:widowControl w:val="0"/>
        <w:autoSpaceDE w:val="0"/>
        <w:autoSpaceDN w:val="0"/>
        <w:adjustRightInd w:val="0"/>
        <w:jc w:val="center"/>
        <w:rPr>
          <w:rFonts w:cs="Calibri"/>
        </w:rPr>
      </w:pPr>
      <w:r w:rsidRPr="00B1019D">
        <w:rPr>
          <w:rFonts w:cs="Calibri"/>
        </w:rPr>
        <w:t>индивидуальных предпринимателей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08" w:name="Par7121"/>
      <w:bookmarkEnd w:id="908"/>
      <w:r w:rsidRPr="00B1019D">
        <w:rPr>
          <w:rFonts w:cs="Calibri"/>
        </w:rPr>
        <w:t>Статья 214. Основания для признания индивидуального предпринимателя банкротом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09" w:name="Par7125"/>
      <w:bookmarkEnd w:id="909"/>
      <w:r w:rsidRPr="00B1019D">
        <w:rPr>
          <w:rFonts w:cs="Calibri"/>
        </w:rPr>
        <w:t>Статья 215. Заявление о признании индивидуального предпринимателя банкротом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Заявление о признании индивидуального предпринимателя банкротом может быть подано должником - индивидуальным предпринимателем, кредитором, требование которого связано с обязательствами при осуществлении предпринимательской деятельности, уполномоченными органами.</w:t>
      </w:r>
    </w:p>
    <w:p w:rsidR="00B1019D" w:rsidRPr="00B1019D" w:rsidRDefault="00B1019D">
      <w:pPr>
        <w:widowControl w:val="0"/>
        <w:autoSpaceDE w:val="0"/>
        <w:autoSpaceDN w:val="0"/>
        <w:adjustRightInd w:val="0"/>
        <w:ind w:firstLine="540"/>
        <w:jc w:val="both"/>
        <w:rPr>
          <w:rFonts w:cs="Calibri"/>
        </w:rPr>
      </w:pPr>
      <w:r w:rsidRPr="00B1019D">
        <w:rPr>
          <w:rFonts w:cs="Calibri"/>
        </w:rPr>
        <w:t>2. При применении процедур, применяемых в деле о банкротстве индивидуального предпринимателя, его кредиторы, требования которых не связаны с обязательствами при осуществлении предпринимательской деятельности, а также кредиторы, требования которых неразрывно связаны с личностью кредиторов, вправе также предъявить свои требования.</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68"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10" w:name="Par7131"/>
      <w:bookmarkEnd w:id="910"/>
      <w:r w:rsidRPr="00B1019D">
        <w:rPr>
          <w:rFonts w:cs="Calibri"/>
        </w:rPr>
        <w:t>Статья 216. Последствия признания индивидуального предпринимателя банкротом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С момента принятия арбитражным судом решения о признании индивидуального предпринимателя банкротом и об открытии конкурсного производства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B1019D" w:rsidRPr="00B1019D" w:rsidRDefault="00B1019D">
      <w:pPr>
        <w:widowControl w:val="0"/>
        <w:autoSpaceDE w:val="0"/>
        <w:autoSpaceDN w:val="0"/>
        <w:adjustRightInd w:val="0"/>
        <w:ind w:firstLine="540"/>
        <w:jc w:val="both"/>
        <w:rPr>
          <w:rFonts w:cs="Calibri"/>
        </w:rPr>
      </w:pPr>
      <w:r w:rsidRPr="00B1019D">
        <w:rPr>
          <w:rFonts w:cs="Calibri"/>
        </w:rPr>
        <w:t>2. Индивидуальный предприниматель, признанный банкротом, не может быть зарегистрирован в качестве индивидуального предпринимателя в течение года с момента признания его банкротом.</w:t>
      </w:r>
    </w:p>
    <w:p w:rsidR="00B1019D" w:rsidRPr="00B1019D" w:rsidRDefault="00B1019D">
      <w:pPr>
        <w:widowControl w:val="0"/>
        <w:autoSpaceDE w:val="0"/>
        <w:autoSpaceDN w:val="0"/>
        <w:adjustRightInd w:val="0"/>
        <w:ind w:firstLine="540"/>
        <w:jc w:val="both"/>
        <w:rPr>
          <w:rFonts w:cs="Calibri"/>
        </w:rPr>
      </w:pPr>
      <w:r w:rsidRPr="00B1019D">
        <w:rPr>
          <w:rFonts w:cs="Calibri"/>
        </w:rPr>
        <w:t>3. Арбитражный суд направляет копию решения о признании индивидуального предпринимателя банкротом и об открытии конкурсного производства в орган, зарегистрировавший гражданина в качестве индивидуального предпринимателя.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outlineLvl w:val="1"/>
        <w:rPr>
          <w:rFonts w:cs="Calibri"/>
        </w:rPr>
      </w:pPr>
      <w:bookmarkStart w:id="911" w:name="Par7137"/>
      <w:bookmarkEnd w:id="911"/>
      <w:r w:rsidRPr="00B1019D">
        <w:rPr>
          <w:rFonts w:cs="Calibri"/>
        </w:rPr>
        <w:t>§ 3. Особенности банкротства крестьянского</w:t>
      </w:r>
    </w:p>
    <w:p w:rsidR="00B1019D" w:rsidRPr="00B1019D" w:rsidRDefault="00B1019D">
      <w:pPr>
        <w:widowControl w:val="0"/>
        <w:autoSpaceDE w:val="0"/>
        <w:autoSpaceDN w:val="0"/>
        <w:adjustRightInd w:val="0"/>
        <w:jc w:val="center"/>
        <w:rPr>
          <w:rFonts w:cs="Calibri"/>
        </w:rPr>
      </w:pPr>
      <w:r w:rsidRPr="00B1019D">
        <w:rPr>
          <w:rFonts w:cs="Calibri"/>
        </w:rPr>
        <w:t>(фермерского) хозяйства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12" w:name="Par7140"/>
      <w:bookmarkEnd w:id="912"/>
      <w:r w:rsidRPr="00B1019D">
        <w:rPr>
          <w:rFonts w:cs="Calibri"/>
        </w:rPr>
        <w:t>Статья 217. Основания для признания крестьянского (фермерского) хозяйства банкротом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13" w:name="Par7144"/>
      <w:bookmarkEnd w:id="913"/>
      <w:r w:rsidRPr="00B1019D">
        <w:rPr>
          <w:rFonts w:cs="Calibri"/>
        </w:rPr>
        <w:t>Статья 218. Особенности порядка признания индивидуального предпринимателя - главы крестьянского (фермерского) хозяйства банкротом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членов крестьянского (фермерского) хозяйства.</w:t>
      </w:r>
    </w:p>
    <w:p w:rsidR="00B1019D" w:rsidRPr="00B1019D" w:rsidRDefault="00B1019D">
      <w:pPr>
        <w:widowControl w:val="0"/>
        <w:autoSpaceDE w:val="0"/>
        <w:autoSpaceDN w:val="0"/>
        <w:adjustRightInd w:val="0"/>
        <w:ind w:firstLine="540"/>
        <w:jc w:val="both"/>
        <w:rPr>
          <w:rFonts w:cs="Calibri"/>
        </w:rPr>
      </w:pPr>
      <w:r w:rsidRPr="00B1019D">
        <w:rPr>
          <w:rFonts w:cs="Calibri"/>
        </w:rPr>
        <w:t>Заявление подписывается индивидуальным предпринимателем - главой крестьянского (фермерского) хозяйства.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К заявлению кроме документов, предусмотренных </w:t>
      </w:r>
      <w:hyperlink w:anchor="Par1464" w:history="1">
        <w:r w:rsidRPr="00B1019D">
          <w:rPr>
            <w:rFonts w:cs="Calibri"/>
          </w:rPr>
          <w:t>статьей 38</w:t>
        </w:r>
      </w:hyperlink>
      <w:r w:rsidRPr="00B1019D">
        <w:rPr>
          <w:rFonts w:cs="Calibri"/>
        </w:rPr>
        <w:t xml:space="preserve"> настоящего Федерального закона, должны быть приложены документы о:</w:t>
      </w:r>
    </w:p>
    <w:p w:rsidR="00B1019D" w:rsidRPr="00B1019D" w:rsidRDefault="00B1019D">
      <w:pPr>
        <w:widowControl w:val="0"/>
        <w:autoSpaceDE w:val="0"/>
        <w:autoSpaceDN w:val="0"/>
        <w:adjustRightInd w:val="0"/>
        <w:ind w:firstLine="540"/>
        <w:jc w:val="both"/>
        <w:rPr>
          <w:rFonts w:cs="Calibri"/>
        </w:rPr>
      </w:pPr>
      <w:r w:rsidRPr="00B1019D">
        <w:rPr>
          <w:rFonts w:cs="Calibri"/>
        </w:rPr>
        <w:t>составе и стоимости имущества крестьянского (фермерского) хозяйства;</w:t>
      </w:r>
    </w:p>
    <w:p w:rsidR="00B1019D" w:rsidRPr="00B1019D" w:rsidRDefault="00B1019D">
      <w:pPr>
        <w:widowControl w:val="0"/>
        <w:autoSpaceDE w:val="0"/>
        <w:autoSpaceDN w:val="0"/>
        <w:adjustRightInd w:val="0"/>
        <w:ind w:firstLine="540"/>
        <w:jc w:val="both"/>
        <w:rPr>
          <w:rFonts w:cs="Calibri"/>
        </w:rPr>
      </w:pPr>
      <w:r w:rsidRPr="00B1019D">
        <w:rPr>
          <w:rFonts w:cs="Calibri"/>
        </w:rPr>
        <w:t>составе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rsidR="00B1019D" w:rsidRPr="00B1019D" w:rsidRDefault="00B1019D">
      <w:pPr>
        <w:widowControl w:val="0"/>
        <w:autoSpaceDE w:val="0"/>
        <w:autoSpaceDN w:val="0"/>
        <w:adjustRightInd w:val="0"/>
        <w:ind w:firstLine="540"/>
        <w:jc w:val="both"/>
        <w:rPr>
          <w:rFonts w:cs="Calibri"/>
        </w:rPr>
      </w:pPr>
      <w:r w:rsidRPr="00B1019D">
        <w:rPr>
          <w:rFonts w:cs="Calibri"/>
        </w:rPr>
        <w:t>размере доходов, которые могут быть получены крестьянским (фермерским) хозяйством по окончании соответствующего периода сельскохозяйственных работ.</w:t>
      </w:r>
    </w:p>
    <w:p w:rsidR="00B1019D" w:rsidRPr="00B1019D" w:rsidRDefault="00B1019D">
      <w:pPr>
        <w:widowControl w:val="0"/>
        <w:autoSpaceDE w:val="0"/>
        <w:autoSpaceDN w:val="0"/>
        <w:adjustRightInd w:val="0"/>
        <w:ind w:firstLine="540"/>
        <w:jc w:val="both"/>
        <w:rPr>
          <w:rFonts w:cs="Calibri"/>
        </w:rPr>
      </w:pPr>
      <w:r w:rsidRPr="00B1019D">
        <w:rPr>
          <w:rFonts w:cs="Calibri"/>
        </w:rP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14" w:name="Par7154"/>
      <w:bookmarkEnd w:id="914"/>
      <w:r w:rsidRPr="00B1019D">
        <w:rPr>
          <w:rFonts w:cs="Calibri"/>
        </w:rPr>
        <w:t>Статья 219. Особенности финансового оздоровления крестьянского (фермерского) хозяйства и внешнего управления крестьянским (фермерским) хозяйством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крестьянского (фермерского) хозяйства.</w:t>
      </w:r>
    </w:p>
    <w:p w:rsidR="00B1019D" w:rsidRPr="00B1019D" w:rsidRDefault="00B1019D">
      <w:pPr>
        <w:widowControl w:val="0"/>
        <w:autoSpaceDE w:val="0"/>
        <w:autoSpaceDN w:val="0"/>
        <w:adjustRightInd w:val="0"/>
        <w:ind w:firstLine="540"/>
        <w:jc w:val="both"/>
        <w:rPr>
          <w:rFonts w:cs="Calibri"/>
        </w:rPr>
      </w:pPr>
      <w:r w:rsidRPr="00B1019D">
        <w:rPr>
          <w:rFonts w:cs="Calibri"/>
        </w:rP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rsidR="00B1019D" w:rsidRPr="00B1019D" w:rsidRDefault="00B1019D">
      <w:pPr>
        <w:widowControl w:val="0"/>
        <w:autoSpaceDE w:val="0"/>
        <w:autoSpaceDN w:val="0"/>
        <w:adjustRightInd w:val="0"/>
        <w:ind w:firstLine="540"/>
        <w:jc w:val="both"/>
        <w:rPr>
          <w:rFonts w:cs="Calibri"/>
        </w:rPr>
      </w:pPr>
      <w:r w:rsidRPr="00B1019D">
        <w:rPr>
          <w:rFonts w:cs="Calibri"/>
        </w:rPr>
        <w:t>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ar2337" w:history="1">
        <w:r w:rsidRPr="00B1019D">
          <w:rPr>
            <w:rFonts w:cs="Calibri"/>
          </w:rPr>
          <w:t>статьей 85</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пунктом 2 </w:t>
      </w:r>
      <w:hyperlink w:anchor="Par2460" w:history="1">
        <w:r w:rsidRPr="00B1019D">
          <w:rPr>
            <w:rFonts w:cs="Calibri"/>
          </w:rPr>
          <w:t>статьи 92</w:t>
        </w:r>
      </w:hyperlink>
      <w:r w:rsidRPr="00B1019D">
        <w:rPr>
          <w:rFonts w:cs="Calibri"/>
        </w:rPr>
        <w:t xml:space="preserve"> настоящего Федерального закона, более чем на три месяца.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если в ходе внешнего управления имели место спад и ухудшение финансового состояния </w:t>
      </w:r>
      <w:r w:rsidRPr="00B1019D">
        <w:rPr>
          <w:rFonts w:cs="Calibri"/>
        </w:rPr>
        <w:lastRenderedPageBreak/>
        <w:t>крестьянского (фермерского) хозяйства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B1019D" w:rsidRPr="00B1019D" w:rsidRDefault="00B1019D">
      <w:pPr>
        <w:widowControl w:val="0"/>
        <w:autoSpaceDE w:val="0"/>
        <w:autoSpaceDN w:val="0"/>
        <w:adjustRightInd w:val="0"/>
        <w:ind w:firstLine="540"/>
        <w:jc w:val="both"/>
        <w:rPr>
          <w:rFonts w:cs="Calibri"/>
        </w:rPr>
      </w:pPr>
      <w:r w:rsidRPr="00B1019D">
        <w:rPr>
          <w:rFonts w:cs="Calibri"/>
        </w:rPr>
        <w:t>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B1019D" w:rsidRPr="00B1019D" w:rsidRDefault="00B1019D">
      <w:pPr>
        <w:widowControl w:val="0"/>
        <w:autoSpaceDE w:val="0"/>
        <w:autoSpaceDN w:val="0"/>
        <w:adjustRightInd w:val="0"/>
        <w:ind w:firstLine="540"/>
        <w:jc w:val="both"/>
        <w:rPr>
          <w:rFonts w:cs="Calibri"/>
        </w:rPr>
      </w:pPr>
      <w:r w:rsidRPr="00B1019D">
        <w:rPr>
          <w:rFonts w:cs="Calibri"/>
        </w:rPr>
        <w:t>невыполнения мероприятий, предусмотренных планом внешнего управления;</w:t>
      </w:r>
    </w:p>
    <w:p w:rsidR="00B1019D" w:rsidRPr="00B1019D" w:rsidRDefault="00B1019D">
      <w:pPr>
        <w:widowControl w:val="0"/>
        <w:autoSpaceDE w:val="0"/>
        <w:autoSpaceDN w:val="0"/>
        <w:adjustRightInd w:val="0"/>
        <w:ind w:firstLine="540"/>
        <w:jc w:val="both"/>
        <w:rPr>
          <w:rFonts w:cs="Calibri"/>
        </w:rPr>
      </w:pPr>
      <w:r w:rsidRPr="00B1019D">
        <w:rPr>
          <w:rFonts w:cs="Calibri"/>
        </w:rPr>
        <w:t>наличия иных свидетельствующих о невозможности восстановления платежеспособности крестьянского (фермерского) хозяйства обстоятельств.</w:t>
      </w:r>
    </w:p>
    <w:p w:rsidR="00B1019D" w:rsidRPr="00B1019D" w:rsidRDefault="00B1019D">
      <w:pPr>
        <w:widowControl w:val="0"/>
        <w:autoSpaceDE w:val="0"/>
        <w:autoSpaceDN w:val="0"/>
        <w:adjustRightInd w:val="0"/>
        <w:ind w:firstLine="540"/>
        <w:jc w:val="both"/>
        <w:rPr>
          <w:rFonts w:cs="Calibri"/>
        </w:rPr>
      </w:pPr>
      <w:r w:rsidRPr="00B1019D">
        <w:rPr>
          <w:rFonts w:cs="Calibri"/>
        </w:rPr>
        <w:t>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15" w:name="Par7169"/>
      <w:bookmarkEnd w:id="915"/>
      <w:r w:rsidRPr="00B1019D">
        <w:rPr>
          <w:rFonts w:cs="Calibri"/>
        </w:rPr>
        <w:t>Статья 220. Внешний управляющий</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Для проведения внешнего управления крестьянским (фермерским) хозяйством арбитражным судом утверждается внешний управляющий.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Внешним управляющим может быть утверждено лицо, не соответствующее требованиям, предъявляемым настоящим Федеральным </w:t>
      </w:r>
      <w:hyperlink w:anchor="Par545" w:history="1">
        <w:r w:rsidRPr="00B1019D">
          <w:rPr>
            <w:rFonts w:cs="Calibri"/>
          </w:rPr>
          <w:t>законом</w:t>
        </w:r>
      </w:hyperlink>
      <w:r w:rsidRPr="00B1019D">
        <w:rPr>
          <w:rFonts w:cs="Calibri"/>
        </w:rPr>
        <w:t xml:space="preserve"> к арбитражным управляющим.</w:t>
      </w:r>
    </w:p>
    <w:p w:rsidR="00B1019D" w:rsidRPr="00B1019D" w:rsidRDefault="00B1019D">
      <w:pPr>
        <w:widowControl w:val="0"/>
        <w:autoSpaceDE w:val="0"/>
        <w:autoSpaceDN w:val="0"/>
        <w:adjustRightInd w:val="0"/>
        <w:ind w:firstLine="540"/>
        <w:jc w:val="both"/>
        <w:rPr>
          <w:rFonts w:cs="Calibri"/>
        </w:rPr>
      </w:pPr>
      <w:r w:rsidRPr="00B1019D">
        <w:rPr>
          <w:rFonts w:cs="Calibri"/>
        </w:rPr>
        <w:t>3. Полномочия внешнего управляющего могут осуществляться главой крестьянского (фермерского) хозяйства с согласия внешнего управляющего.</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16" w:name="Par7175"/>
      <w:bookmarkEnd w:id="916"/>
      <w:r w:rsidRPr="00B1019D">
        <w:rPr>
          <w:rFonts w:cs="Calibri"/>
        </w:rPr>
        <w:t>Статья 221. Конкурсная масса крестьянского (фермерского) хозяйства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B1019D" w:rsidRPr="00B1019D" w:rsidRDefault="00B1019D">
      <w:pPr>
        <w:widowControl w:val="0"/>
        <w:autoSpaceDE w:val="0"/>
        <w:autoSpaceDN w:val="0"/>
        <w:adjustRightInd w:val="0"/>
        <w:ind w:firstLine="540"/>
        <w:jc w:val="both"/>
        <w:rPr>
          <w:rFonts w:cs="Calibri"/>
        </w:rPr>
      </w:pPr>
      <w:r w:rsidRPr="00B1019D">
        <w:rPr>
          <w:rFonts w:cs="Calibri"/>
        </w:rPr>
        <w:t>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p>
    <w:p w:rsidR="00B1019D" w:rsidRPr="00B1019D" w:rsidRDefault="00B1019D">
      <w:pPr>
        <w:widowControl w:val="0"/>
        <w:autoSpaceDE w:val="0"/>
        <w:autoSpaceDN w:val="0"/>
        <w:adjustRightInd w:val="0"/>
        <w:ind w:firstLine="540"/>
        <w:jc w:val="both"/>
        <w:rPr>
          <w:rFonts w:cs="Calibri"/>
        </w:rPr>
      </w:pPr>
      <w:r w:rsidRPr="00B1019D">
        <w:rPr>
          <w:rFonts w:cs="Calibri"/>
        </w:rPr>
        <w:t>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(фермерского) хозяйства, не включается в конкурсную массу.</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17" w:name="Par7181"/>
      <w:bookmarkEnd w:id="917"/>
      <w:r w:rsidRPr="00B1019D">
        <w:rPr>
          <w:rFonts w:cs="Calibri"/>
        </w:rPr>
        <w:t>Статья 222. Порядок продажи имущества и имущественных прав крестьянского (фермерского) хозяйства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918" w:name="Par7183"/>
      <w:bookmarkEnd w:id="918"/>
      <w:r w:rsidRPr="00B1019D">
        <w:rPr>
          <w:rFonts w:cs="Calibri"/>
        </w:rPr>
        <w:t>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w:t>
      </w:r>
    </w:p>
    <w:p w:rsidR="00B1019D" w:rsidRPr="00B1019D" w:rsidRDefault="00B1019D">
      <w:pPr>
        <w:widowControl w:val="0"/>
        <w:autoSpaceDE w:val="0"/>
        <w:autoSpaceDN w:val="0"/>
        <w:adjustRightInd w:val="0"/>
        <w:ind w:firstLine="540"/>
        <w:jc w:val="both"/>
        <w:rPr>
          <w:rFonts w:cs="Calibri"/>
        </w:rPr>
      </w:pPr>
      <w:bookmarkStart w:id="919" w:name="Par7184"/>
      <w:bookmarkEnd w:id="919"/>
      <w:r w:rsidRPr="00B1019D">
        <w:rPr>
          <w:rFonts w:cs="Calibri"/>
        </w:rPr>
        <w:t>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случаях, указанных в абзацах первом и втором настоящего пункта, продажа предприятия должника - крестьянского (фермерского) хозяйства и выставленного на торги единым лотом производственно-технологического комплекса должника - крестьянского (фермерского) хозяйства осуществляется в порядке, </w:t>
      </w:r>
      <w:r w:rsidRPr="00B1019D">
        <w:rPr>
          <w:rFonts w:cs="Calibri"/>
        </w:rPr>
        <w:lastRenderedPageBreak/>
        <w:t xml:space="preserve">установленном </w:t>
      </w:r>
      <w:hyperlink w:anchor="Par2699" w:history="1">
        <w:r w:rsidRPr="00B1019D">
          <w:rPr>
            <w:rFonts w:cs="Calibri"/>
          </w:rPr>
          <w:t>пунктами 4</w:t>
        </w:r>
      </w:hyperlink>
      <w:r w:rsidRPr="00B1019D">
        <w:rPr>
          <w:rFonts w:cs="Calibri"/>
        </w:rPr>
        <w:t xml:space="preserve"> - </w:t>
      </w:r>
      <w:hyperlink w:anchor="Par2830" w:history="1">
        <w:r w:rsidRPr="00B1019D">
          <w:rPr>
            <w:rFonts w:cs="Calibri"/>
          </w:rPr>
          <w:t>19 статьи 110</w:t>
        </w:r>
      </w:hyperlink>
      <w:r w:rsidRPr="00B1019D">
        <w:rPr>
          <w:rFonts w:cs="Calibri"/>
        </w:rPr>
        <w:t xml:space="preserve"> настоящего Федерального закона. Оценка имущества должника - крестьянского (фермерского) хозяйства осуществляется в порядке, установленном </w:t>
      </w:r>
      <w:hyperlink w:anchor="Par3405" w:history="1">
        <w:r w:rsidRPr="00B1019D">
          <w:rPr>
            <w:rFonts w:cs="Calibri"/>
          </w:rPr>
          <w:t>статьей 130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bookmarkStart w:id="920" w:name="Par7186"/>
      <w:bookmarkEnd w:id="920"/>
      <w:r w:rsidRPr="00B1019D">
        <w:rPr>
          <w:rFonts w:cs="Calibri"/>
        </w:rPr>
        <w:t xml:space="preserve">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соответствии со </w:t>
      </w:r>
      <w:hyperlink w:anchor="Par2847" w:history="1">
        <w:r w:rsidRPr="00B1019D">
          <w:rPr>
            <w:rFonts w:cs="Calibri"/>
          </w:rPr>
          <w:t>статьей 111</w:t>
        </w:r>
      </w:hyperlink>
      <w:r w:rsidRPr="00B1019D">
        <w:rPr>
          <w:rFonts w:cs="Calibri"/>
        </w:rPr>
        <w:t xml:space="preserve"> и </w:t>
      </w:r>
      <w:hyperlink w:anchor="Par3620" w:history="1">
        <w:r w:rsidRPr="00B1019D">
          <w:rPr>
            <w:rFonts w:cs="Calibri"/>
          </w:rPr>
          <w:t>пунктом 4 статьи 139</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(п. 1 в ред. Федерального </w:t>
      </w:r>
      <w:hyperlink r:id="rId1369" w:history="1">
        <w:r w:rsidRPr="00B1019D">
          <w:rPr>
            <w:rFonts w:cs="Calibri"/>
          </w:rPr>
          <w:t>закона</w:t>
        </w:r>
      </w:hyperlink>
      <w:r w:rsidRPr="00B1019D">
        <w:rPr>
          <w:rFonts w:cs="Calibri"/>
        </w:rPr>
        <w:t xml:space="preserve"> от 28.12.2013 N 419-ФЗ)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Преимущественное право приобретения имущества крестьянского (фермерского) хозяйства, продажа которого осуществляется в порядке, установленном </w:t>
      </w:r>
      <w:hyperlink w:anchor="Par7186" w:history="1">
        <w:r w:rsidRPr="00B1019D">
          <w:rPr>
            <w:rFonts w:cs="Calibri"/>
          </w:rPr>
          <w:t>абзацем четвертым пункта 1</w:t>
        </w:r>
      </w:hyperlink>
      <w:r w:rsidRPr="00B1019D">
        <w:rPr>
          <w:rFonts w:cs="Calibri"/>
        </w:rPr>
        <w:t xml:space="preserve"> настоящей статьи,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70" w:history="1">
        <w:r w:rsidRPr="00B1019D">
          <w:rPr>
            <w:rFonts w:cs="Calibri"/>
          </w:rPr>
          <w:t>закона</w:t>
        </w:r>
      </w:hyperlink>
      <w:r w:rsidRPr="00B1019D">
        <w:rPr>
          <w:rFonts w:cs="Calibri"/>
        </w:rPr>
        <w:t xml:space="preserve"> от 28.12.2013 N 419-ФЗ)</w:t>
      </w:r>
    </w:p>
    <w:p w:rsidR="00B1019D" w:rsidRPr="00B1019D" w:rsidRDefault="00B1019D">
      <w:pPr>
        <w:widowControl w:val="0"/>
        <w:autoSpaceDE w:val="0"/>
        <w:autoSpaceDN w:val="0"/>
        <w:adjustRightInd w:val="0"/>
        <w:ind w:firstLine="540"/>
        <w:jc w:val="both"/>
        <w:rPr>
          <w:rFonts w:cs="Calibri"/>
        </w:rPr>
      </w:pPr>
      <w:r w:rsidRPr="00B1019D">
        <w:rPr>
          <w:rFonts w:cs="Calibri"/>
        </w:rPr>
        <w:t>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имущества должника в печатном органе по месту нахождения должника с указанием начальной цены продажи имущества должника, выставляемых на торги.</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1371" w:history="1">
        <w:r w:rsidRPr="00B1019D">
          <w:rPr>
            <w:rFonts w:cs="Calibri"/>
          </w:rPr>
          <w:t>законом</w:t>
        </w:r>
      </w:hyperlink>
      <w:r w:rsidRPr="00B1019D">
        <w:rPr>
          <w:rFonts w:cs="Calibri"/>
        </w:rPr>
        <w:t xml:space="preserve"> от 30.12.2008 N 296-ФЗ, в ред. Федерального </w:t>
      </w:r>
      <w:hyperlink r:id="rId1372" w:history="1">
        <w:r w:rsidRPr="00B1019D">
          <w:rPr>
            <w:rFonts w:cs="Calibri"/>
          </w:rPr>
          <w:t>закона</w:t>
        </w:r>
      </w:hyperlink>
      <w:r w:rsidRPr="00B1019D">
        <w:rPr>
          <w:rFonts w:cs="Calibri"/>
        </w:rPr>
        <w:t xml:space="preserve"> от 28.12.2013 N 419-ФЗ)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Абзац утратил силу. - Федеральный </w:t>
      </w:r>
      <w:hyperlink r:id="rId1373" w:history="1">
        <w:r w:rsidRPr="00B1019D">
          <w:rPr>
            <w:rFonts w:cs="Calibri"/>
          </w:rPr>
          <w:t>закон</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21" w:name="Par7195"/>
      <w:bookmarkEnd w:id="921"/>
      <w:r w:rsidRPr="00B1019D">
        <w:rPr>
          <w:rFonts w:cs="Calibri"/>
        </w:rPr>
        <w:t>Статья 223. Последствия признания крестьянского (фермерского) хозяйства банкротом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rsidR="00B1019D" w:rsidRPr="00B1019D" w:rsidRDefault="00B1019D">
      <w:pPr>
        <w:widowControl w:val="0"/>
        <w:autoSpaceDE w:val="0"/>
        <w:autoSpaceDN w:val="0"/>
        <w:adjustRightInd w:val="0"/>
        <w:ind w:firstLine="540"/>
        <w:jc w:val="both"/>
        <w:rPr>
          <w:rFonts w:cs="Calibri"/>
        </w:rPr>
      </w:pPr>
      <w:r w:rsidRPr="00B1019D">
        <w:rPr>
          <w:rFonts w:cs="Calibri"/>
        </w:rPr>
        <w:t>2. Арбитражный суд направляет копию решения о признании крестьянского (фермерского) хозяйства банкротом и об открытии конкурсного производства в орган, зарегистрировавший главу крестьянского (фермерского) хозяйства в качестве индивидуального предпринимателя.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outlineLvl w:val="0"/>
        <w:rPr>
          <w:rFonts w:cs="Calibri"/>
          <w:b/>
          <w:bCs/>
        </w:rPr>
      </w:pPr>
      <w:bookmarkStart w:id="922" w:name="Par7200"/>
      <w:bookmarkEnd w:id="922"/>
      <w:r w:rsidRPr="00B1019D">
        <w:rPr>
          <w:rFonts w:cs="Calibri"/>
          <w:b/>
          <w:bCs/>
        </w:rPr>
        <w:t>Глава XI. УПРОЩЕННЫЕ ПРОЦЕДУРЫ,</w:t>
      </w:r>
    </w:p>
    <w:p w:rsidR="00B1019D" w:rsidRPr="00B1019D" w:rsidRDefault="00B1019D">
      <w:pPr>
        <w:widowControl w:val="0"/>
        <w:autoSpaceDE w:val="0"/>
        <w:autoSpaceDN w:val="0"/>
        <w:adjustRightInd w:val="0"/>
        <w:jc w:val="center"/>
        <w:rPr>
          <w:rFonts w:cs="Calibri"/>
          <w:b/>
          <w:bCs/>
        </w:rPr>
      </w:pPr>
      <w:r w:rsidRPr="00B1019D">
        <w:rPr>
          <w:rFonts w:cs="Calibri"/>
          <w:b/>
          <w:bCs/>
        </w:rPr>
        <w:t>ПРИМЕНЯЕМЫЕ В ДЕЛЕ О БАНКРОТСТВЕ</w:t>
      </w:r>
    </w:p>
    <w:p w:rsidR="00B1019D" w:rsidRPr="00B1019D" w:rsidRDefault="00B1019D">
      <w:pPr>
        <w:widowControl w:val="0"/>
        <w:autoSpaceDE w:val="0"/>
        <w:autoSpaceDN w:val="0"/>
        <w:adjustRightInd w:val="0"/>
        <w:jc w:val="center"/>
        <w:rPr>
          <w:rFonts w:cs="Calibri"/>
        </w:rPr>
      </w:pPr>
      <w:r w:rsidRPr="00B1019D">
        <w:rPr>
          <w:rFonts w:cs="Calibri"/>
        </w:rPr>
        <w:t xml:space="preserve">(в ред. Федерального </w:t>
      </w:r>
      <w:hyperlink r:id="rId1374"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outlineLvl w:val="1"/>
        <w:rPr>
          <w:rFonts w:cs="Calibri"/>
        </w:rPr>
      </w:pPr>
      <w:bookmarkStart w:id="923" w:name="Par7204"/>
      <w:bookmarkEnd w:id="923"/>
      <w:r w:rsidRPr="00B1019D">
        <w:rPr>
          <w:rFonts w:cs="Calibri"/>
        </w:rPr>
        <w:t>§ 1. Особенности банкротства ликвидируемого должника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24" w:name="Par7206"/>
      <w:bookmarkEnd w:id="924"/>
      <w:r w:rsidRPr="00B1019D">
        <w:rPr>
          <w:rFonts w:cs="Calibri"/>
        </w:rPr>
        <w:t>Статья 224. Банкротство ликвидируемого должника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bookmarkStart w:id="925" w:name="Par7208"/>
      <w:bookmarkEnd w:id="925"/>
      <w:r w:rsidRPr="00B1019D">
        <w:rPr>
          <w:rFonts w:cs="Calibri"/>
        </w:rPr>
        <w:t>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w:t>
      </w:r>
    </w:p>
    <w:p w:rsidR="00B1019D" w:rsidRPr="00B1019D" w:rsidRDefault="00B1019D">
      <w:pPr>
        <w:widowControl w:val="0"/>
        <w:autoSpaceDE w:val="0"/>
        <w:autoSpaceDN w:val="0"/>
        <w:adjustRightInd w:val="0"/>
        <w:ind w:firstLine="540"/>
        <w:jc w:val="both"/>
        <w:rPr>
          <w:rFonts w:cs="Calibri"/>
        </w:rPr>
      </w:pPr>
      <w:bookmarkStart w:id="926" w:name="Par7209"/>
      <w:bookmarkEnd w:id="926"/>
      <w:r w:rsidRPr="00B1019D">
        <w:rPr>
          <w:rFonts w:cs="Calibri"/>
        </w:rPr>
        <w:t xml:space="preserve">2. При обнаружении обстоятельств, предусмотренных </w:t>
      </w:r>
      <w:hyperlink w:anchor="Par7208" w:history="1">
        <w:r w:rsidRPr="00B1019D">
          <w:rPr>
            <w:rFonts w:cs="Calibri"/>
          </w:rPr>
          <w:t>пунктом 1</w:t>
        </w:r>
      </w:hyperlink>
      <w:r w:rsidRPr="00B1019D">
        <w:rPr>
          <w:rFonts w:cs="Calibri"/>
        </w:rPr>
        <w:t xml:space="preserve"> настоящей статьи, ликвидационная комиссия (ликвидатор) обязана обратиться в арбитражный суд с заявлением о признании должника банкротом.</w:t>
      </w:r>
    </w:p>
    <w:p w:rsidR="00B1019D" w:rsidRPr="00B1019D" w:rsidRDefault="00B1019D">
      <w:pPr>
        <w:widowControl w:val="0"/>
        <w:autoSpaceDE w:val="0"/>
        <w:autoSpaceDN w:val="0"/>
        <w:adjustRightInd w:val="0"/>
        <w:ind w:firstLine="540"/>
        <w:jc w:val="both"/>
        <w:rPr>
          <w:rFonts w:cs="Calibri"/>
        </w:rPr>
      </w:pPr>
      <w:bookmarkStart w:id="927" w:name="Par7210"/>
      <w:bookmarkEnd w:id="927"/>
      <w:r w:rsidRPr="00B1019D">
        <w:rPr>
          <w:rFonts w:cs="Calibri"/>
        </w:rPr>
        <w:t xml:space="preserve">3. При обнаружении обстоятельств, предусмотренных </w:t>
      </w:r>
      <w:hyperlink w:anchor="Par7208" w:history="1">
        <w:r w:rsidRPr="00B1019D">
          <w:rPr>
            <w:rFonts w:cs="Calibri"/>
          </w:rPr>
          <w:t>пунктом 1</w:t>
        </w:r>
      </w:hyperlink>
      <w:r w:rsidRPr="00B1019D">
        <w:rPr>
          <w:rFonts w:cs="Calibri"/>
        </w:rPr>
        <w:t xml:space="preserve"> настоящей статьи, после принятия решения о ликвидации юридического лица и до создания ликвидационной комиссии (назначения </w:t>
      </w:r>
      <w:r w:rsidRPr="00B1019D">
        <w:rPr>
          <w:rFonts w:cs="Calibri"/>
        </w:rPr>
        <w:lastRenderedPageBreak/>
        <w:t>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28" w:name="Par7212"/>
      <w:bookmarkEnd w:id="928"/>
      <w:r w:rsidRPr="00B1019D">
        <w:rPr>
          <w:rFonts w:cs="Calibri"/>
        </w:rPr>
        <w:t>Статья 225. Особенности рассмотрения дела о банкротстве ликвидируемого должника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Наблюдение, финансовое оздоровление и внешнее управление при банкротстве ликвидируемого должника не применяются.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Утратил силу. - Федеральный </w:t>
      </w:r>
      <w:hyperlink r:id="rId1375" w:history="1">
        <w:r w:rsidRPr="00B1019D">
          <w:rPr>
            <w:rFonts w:cs="Calibri"/>
          </w:rPr>
          <w:t>закон</w:t>
        </w:r>
      </w:hyperlink>
      <w:r w:rsidRPr="00B1019D">
        <w:rPr>
          <w:rFonts w:cs="Calibri"/>
        </w:rPr>
        <w:t xml:space="preserve"> от 29.12.2014 N 482-ФЗ.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2.1. Реестр требований кредиторов ликвидируемого должника в деле о банкротстве составляется в порядке, установленном настоящим Федеральным </w:t>
      </w:r>
      <w:hyperlink w:anchor="Par425" w:history="1">
        <w:r w:rsidRPr="00B1019D">
          <w:rPr>
            <w:rFonts w:cs="Calibri"/>
          </w:rPr>
          <w:t>законом</w:t>
        </w:r>
      </w:hyperlink>
      <w:r w:rsidRPr="00B1019D">
        <w:rPr>
          <w:rFonts w:cs="Calibri"/>
        </w:rPr>
        <w:t>.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(п. 2.1 введен Федеральным </w:t>
      </w:r>
      <w:hyperlink r:id="rId1376"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3. В случае, если производство по делу о банкротстве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77"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29" w:name="Par7222"/>
      <w:bookmarkEnd w:id="929"/>
      <w:r w:rsidRPr="00B1019D">
        <w:rPr>
          <w:rFonts w:cs="Calibri"/>
        </w:rPr>
        <w:t>Статья 226. Последствия отказа от ликвидации должника в порядке банкротства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Нарушение требований, предусмотренных </w:t>
      </w:r>
      <w:hyperlink w:anchor="Par7209" w:history="1">
        <w:r w:rsidRPr="00B1019D">
          <w:rPr>
            <w:rFonts w:cs="Calibri"/>
          </w:rPr>
          <w:t>пунктом 2 статьи 224</w:t>
        </w:r>
      </w:hyperlink>
      <w:r w:rsidRPr="00B1019D">
        <w:rPr>
          <w:rFonts w:cs="Calibri"/>
        </w:rPr>
        <w:t xml:space="preserve">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Собственник имущества должника - унитарного предприятия, учредители (участники) должника, руководитель должника и председатель ликвидационной комиссии (ликвидатор), совершившие нарушение требований, предусмотренных </w:t>
      </w:r>
      <w:hyperlink w:anchor="Par7209" w:history="1">
        <w:r w:rsidRPr="00B1019D">
          <w:rPr>
            <w:rFonts w:cs="Calibri"/>
          </w:rPr>
          <w:t>пунктами 2</w:t>
        </w:r>
      </w:hyperlink>
      <w:r w:rsidRPr="00B1019D">
        <w:rPr>
          <w:rFonts w:cs="Calibri"/>
        </w:rPr>
        <w:t xml:space="preserve"> и </w:t>
      </w:r>
      <w:hyperlink w:anchor="Par7210" w:history="1">
        <w:r w:rsidRPr="00B1019D">
          <w:rPr>
            <w:rFonts w:cs="Calibri"/>
          </w:rPr>
          <w:t>3 статьи 224</w:t>
        </w:r>
      </w:hyperlink>
      <w:r w:rsidRPr="00B1019D">
        <w:rPr>
          <w:rFonts w:cs="Calibri"/>
        </w:rPr>
        <w:t xml:space="preserve">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outlineLvl w:val="1"/>
        <w:rPr>
          <w:rFonts w:cs="Calibri"/>
        </w:rPr>
      </w:pPr>
      <w:bookmarkStart w:id="930" w:name="Par7227"/>
      <w:bookmarkEnd w:id="930"/>
      <w:r w:rsidRPr="00B1019D">
        <w:rPr>
          <w:rFonts w:cs="Calibri"/>
        </w:rPr>
        <w:t>§ 2. Банкротство отсутствующего должника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31" w:name="Par7229"/>
      <w:bookmarkEnd w:id="931"/>
      <w:r w:rsidRPr="00B1019D">
        <w:rPr>
          <w:rFonts w:cs="Calibri"/>
        </w:rPr>
        <w:t>Статья 227. Особенности подачи заявления о признании отсутствующего должника банкротом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В случаях, если гражданин - должник или руководитель должника - юридического лица, 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применяемых в деле о банкротстве. </w:t>
      </w:r>
      <w:hyperlink r:id="rId1378" w:history="1">
        <w:r w:rsidRPr="00B1019D">
          <w:rPr>
            <w:rFonts w:cs="Calibri"/>
          </w:rPr>
          <w:t>Порядок и условия</w:t>
        </w:r>
      </w:hyperlink>
      <w:r w:rsidRPr="00B1019D">
        <w:rPr>
          <w:rFonts w:cs="Calibri"/>
        </w:rPr>
        <w:t xml:space="preserve">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w:t>
      </w:r>
    </w:p>
    <w:p w:rsidR="00B1019D" w:rsidRPr="00B1019D" w:rsidRDefault="00B1019D">
      <w:pPr>
        <w:widowControl w:val="0"/>
        <w:autoSpaceDE w:val="0"/>
        <w:autoSpaceDN w:val="0"/>
        <w:adjustRightInd w:val="0"/>
        <w:jc w:val="both"/>
        <w:rPr>
          <w:rFonts w:cs="Calibri"/>
        </w:rPr>
      </w:pPr>
      <w:r w:rsidRPr="00B1019D">
        <w:rPr>
          <w:rFonts w:cs="Calibri"/>
        </w:rPr>
        <w:t xml:space="preserve">(п. 2 в ред. Федерального </w:t>
      </w:r>
      <w:hyperlink r:id="rId1379"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В случае обнаружения признаков отсутствующего должника в ходе наблюдения временный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w:t>
      </w:r>
      <w:r w:rsidRPr="00B1019D">
        <w:rPr>
          <w:rFonts w:cs="Calibri"/>
        </w:rPr>
        <w:lastRenderedPageBreak/>
        <w:t>соответствующее определение.</w:t>
      </w:r>
    </w:p>
    <w:p w:rsidR="00B1019D" w:rsidRPr="00B1019D" w:rsidRDefault="00B1019D">
      <w:pPr>
        <w:widowControl w:val="0"/>
        <w:autoSpaceDE w:val="0"/>
        <w:autoSpaceDN w:val="0"/>
        <w:adjustRightInd w:val="0"/>
        <w:jc w:val="both"/>
        <w:rPr>
          <w:rFonts w:cs="Calibri"/>
        </w:rPr>
      </w:pPr>
      <w:r w:rsidRPr="00B1019D">
        <w:rPr>
          <w:rFonts w:cs="Calibri"/>
        </w:rPr>
        <w:t xml:space="preserve">(п. 3 введен Федеральным </w:t>
      </w:r>
      <w:hyperlink r:id="rId1380" w:history="1">
        <w:r w:rsidRPr="00B1019D">
          <w:rPr>
            <w:rFonts w:cs="Calibri"/>
          </w:rPr>
          <w:t>законом</w:t>
        </w:r>
      </w:hyperlink>
      <w:r w:rsidRPr="00B1019D">
        <w:rPr>
          <w:rFonts w:cs="Calibri"/>
        </w:rPr>
        <w:t xml:space="preserve"> от 30.12.2008 N 296-ФЗ, в ред. Федерального </w:t>
      </w:r>
      <w:hyperlink r:id="rId1381"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32" w:name="Par7237"/>
      <w:bookmarkEnd w:id="932"/>
      <w:r w:rsidRPr="00B1019D">
        <w:rPr>
          <w:rFonts w:cs="Calibri"/>
        </w:rPr>
        <w:t>Статья 228. Рассмотрение дела о банкротстве отсутствующего должника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Арбитражный суд принимает решение о признании отсутствующего должника банкротом и об открытии конкурсного производства в течение месяца с даты принятия к производству заявления о признании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82"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Наблюдение, финансовое оздоровление и внешнее управление при банкротстве отсутствующего должника не применяются.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w:t>
      </w:r>
      <w:hyperlink w:anchor="Par2060" w:history="1">
        <w:r w:rsidRPr="00B1019D">
          <w:rPr>
            <w:rFonts w:cs="Calibri"/>
          </w:rPr>
          <w:t>статьей 71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83"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t>Дополнительное страхование ответственности арбитражного управляющего в отношении отсутствующего должника не осуществляется.</w:t>
      </w:r>
    </w:p>
    <w:p w:rsidR="00B1019D" w:rsidRPr="00B1019D" w:rsidRDefault="00B1019D">
      <w:pPr>
        <w:widowControl w:val="0"/>
        <w:autoSpaceDE w:val="0"/>
        <w:autoSpaceDN w:val="0"/>
        <w:adjustRightInd w:val="0"/>
        <w:jc w:val="both"/>
        <w:rPr>
          <w:rFonts w:cs="Calibri"/>
        </w:rPr>
      </w:pPr>
      <w:r w:rsidRPr="00B1019D">
        <w:rPr>
          <w:rFonts w:cs="Calibri"/>
        </w:rPr>
        <w:t xml:space="preserve">(абзац введен Федеральным </w:t>
      </w:r>
      <w:hyperlink r:id="rId1384"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3. Конкурсный управляющий при обнаружении им имущества 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По ходатайству конкурсного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B1019D" w:rsidRPr="00B1019D" w:rsidRDefault="00B1019D">
      <w:pPr>
        <w:widowControl w:val="0"/>
        <w:autoSpaceDE w:val="0"/>
        <w:autoSpaceDN w:val="0"/>
        <w:adjustRightInd w:val="0"/>
        <w:jc w:val="both"/>
        <w:rPr>
          <w:rFonts w:cs="Calibri"/>
        </w:rPr>
      </w:pPr>
      <w:r w:rsidRPr="00B1019D">
        <w:rPr>
          <w:rFonts w:cs="Calibri"/>
        </w:rPr>
        <w:t xml:space="preserve">(п. 3 в ред. Федерального </w:t>
      </w:r>
      <w:hyperlink r:id="rId1385"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Утратил силу. - Федеральный </w:t>
      </w:r>
      <w:hyperlink r:id="rId1386" w:history="1">
        <w:r w:rsidRPr="00B1019D">
          <w:rPr>
            <w:rFonts w:cs="Calibri"/>
          </w:rPr>
          <w:t>закон</w:t>
        </w:r>
      </w:hyperlink>
      <w:r w:rsidRPr="00B1019D">
        <w:rPr>
          <w:rFonts w:cs="Calibri"/>
        </w:rPr>
        <w:t xml:space="preserve"> от 12.07.2011 N 210-ФЗ.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33" w:name="Par7251"/>
      <w:bookmarkEnd w:id="933"/>
      <w:r w:rsidRPr="00B1019D">
        <w:rPr>
          <w:rFonts w:cs="Calibri"/>
        </w:rPr>
        <w:t>Статья 229. Распределение выручки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Удовлетворение требований кредиторов осуществляется в порядке очередности, предусмотренной </w:t>
      </w:r>
      <w:hyperlink w:anchor="Par3489" w:history="1">
        <w:r w:rsidRPr="00B1019D">
          <w:rPr>
            <w:rFonts w:cs="Calibri"/>
          </w:rPr>
          <w:t>статьей 134</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87"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34" w:name="Par7256"/>
      <w:bookmarkEnd w:id="934"/>
      <w:r w:rsidRPr="00B1019D">
        <w:rPr>
          <w:rFonts w:cs="Calibri"/>
        </w:rPr>
        <w:t>Статья 230. Применение положений о банкротстве отсутствующего должника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Положения, предусмотренные настоящим параграфом, применяются также в случае, 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center"/>
        <w:outlineLvl w:val="1"/>
        <w:rPr>
          <w:rFonts w:cs="Calibri"/>
        </w:rPr>
      </w:pPr>
      <w:bookmarkStart w:id="935" w:name="Par7260"/>
      <w:bookmarkEnd w:id="935"/>
      <w:r w:rsidRPr="00B1019D">
        <w:rPr>
          <w:rFonts w:cs="Calibri"/>
        </w:rPr>
        <w:t>§ 3. Банкротство специализированного общества</w:t>
      </w:r>
    </w:p>
    <w:p w:rsidR="00B1019D" w:rsidRPr="00B1019D" w:rsidRDefault="00B1019D">
      <w:pPr>
        <w:widowControl w:val="0"/>
        <w:autoSpaceDE w:val="0"/>
        <w:autoSpaceDN w:val="0"/>
        <w:adjustRightInd w:val="0"/>
        <w:jc w:val="center"/>
        <w:rPr>
          <w:rFonts w:cs="Calibri"/>
        </w:rPr>
      </w:pPr>
      <w:r w:rsidRPr="00B1019D">
        <w:rPr>
          <w:rFonts w:cs="Calibri"/>
        </w:rPr>
        <w:t>и ипотечного агента</w:t>
      </w:r>
    </w:p>
    <w:p w:rsidR="00B1019D" w:rsidRPr="00B1019D" w:rsidRDefault="00B1019D">
      <w:pPr>
        <w:widowControl w:val="0"/>
        <w:autoSpaceDE w:val="0"/>
        <w:autoSpaceDN w:val="0"/>
        <w:adjustRightInd w:val="0"/>
        <w:jc w:val="center"/>
        <w:rPr>
          <w:rFonts w:cs="Calibri"/>
        </w:rPr>
      </w:pPr>
    </w:p>
    <w:p w:rsidR="00B1019D" w:rsidRPr="00B1019D" w:rsidRDefault="00B1019D">
      <w:pPr>
        <w:widowControl w:val="0"/>
        <w:autoSpaceDE w:val="0"/>
        <w:autoSpaceDN w:val="0"/>
        <w:adjustRightInd w:val="0"/>
        <w:jc w:val="center"/>
        <w:rPr>
          <w:rFonts w:cs="Calibri"/>
        </w:rPr>
      </w:pPr>
      <w:r w:rsidRPr="00B1019D">
        <w:rPr>
          <w:rFonts w:cs="Calibri"/>
        </w:rPr>
        <w:t xml:space="preserve">(введен Федеральным </w:t>
      </w:r>
      <w:hyperlink r:id="rId1388" w:history="1">
        <w:r w:rsidRPr="00B1019D">
          <w:rPr>
            <w:rFonts w:cs="Calibri"/>
          </w:rPr>
          <w:t>законом</w:t>
        </w:r>
      </w:hyperlink>
      <w:r w:rsidRPr="00B1019D">
        <w:rPr>
          <w:rFonts w:cs="Calibri"/>
        </w:rPr>
        <w:t xml:space="preserve"> от 21.12.2013 N 379-ФЗ)</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36" w:name="Par7265"/>
      <w:bookmarkEnd w:id="936"/>
      <w:r w:rsidRPr="00B1019D">
        <w:rPr>
          <w:rFonts w:cs="Calibri"/>
        </w:rPr>
        <w:lastRenderedPageBreak/>
        <w:t>Статья 230.1. Особенности подачи заявления о признании специализированного общества банкротом</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Заявление о признании специализированного общества банкротом подается определенным в соответствии с </w:t>
      </w:r>
      <w:hyperlink r:id="rId1389" w:history="1">
        <w:r w:rsidRPr="00B1019D">
          <w:rPr>
            <w:rFonts w:cs="Calibri"/>
          </w:rPr>
          <w:t>законодательством</w:t>
        </w:r>
      </w:hyperlink>
      <w:r w:rsidRPr="00B1019D">
        <w:rPr>
          <w:rFonts w:cs="Calibri"/>
        </w:rPr>
        <w:t xml:space="preserve"> Российской Федерации о ценных бумагах представителем владельцев облигаций специализированного общества (далее - представитель владельцев облигаций) на основании решения общего собрания владельцев облигаций.</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эмиссии облигаций с одним залоговым обеспечением двух и более выпусков заявление о признании специализированного общества банкротом подается представителем владельцев облигаций на основании решения общего собрания владельцев облигаций выпуска, в отношении которого в соответствии с условиями выпуска облигаций исполнение обязательств осуществляется в первую очередь по отношению к облигациям иных выпусков такого специализированного общества. Решение общего собрания владельцев облигаций иных выпусков при этом не требуется.</w:t>
      </w:r>
    </w:p>
    <w:p w:rsidR="00B1019D" w:rsidRPr="00B1019D" w:rsidRDefault="00B1019D">
      <w:pPr>
        <w:widowControl w:val="0"/>
        <w:autoSpaceDE w:val="0"/>
        <w:autoSpaceDN w:val="0"/>
        <w:adjustRightInd w:val="0"/>
        <w:ind w:firstLine="540"/>
        <w:jc w:val="both"/>
        <w:rPr>
          <w:rFonts w:cs="Calibri"/>
        </w:rPr>
      </w:pPr>
      <w:r w:rsidRPr="00B1019D">
        <w:rPr>
          <w:rFonts w:cs="Calibri"/>
        </w:rPr>
        <w:t>К заявлению представителя владельцев облигаций о признании специализированного общества банкротом прилагаются протокол общего собрания владельцев облигаций и заверенная надлежащим образом копия решения о выпуске облигаций.</w:t>
      </w:r>
    </w:p>
    <w:p w:rsidR="00B1019D" w:rsidRPr="00B1019D" w:rsidRDefault="00B1019D">
      <w:pPr>
        <w:widowControl w:val="0"/>
        <w:autoSpaceDE w:val="0"/>
        <w:autoSpaceDN w:val="0"/>
        <w:adjustRightInd w:val="0"/>
        <w:ind w:firstLine="540"/>
        <w:jc w:val="both"/>
        <w:rPr>
          <w:rFonts w:cs="Calibri"/>
        </w:rPr>
      </w:pPr>
      <w:r w:rsidRPr="00B1019D">
        <w:rPr>
          <w:rFonts w:cs="Calibri"/>
        </w:rPr>
        <w:t>2. Конкурсный кредитор специализированного общества не вправе обращаться в арбитражный суд с заявлением о признании специализированного общества банкротом, если осуществление данного права было ограничено в договоре между таким кредитором и специализированным обществом наступлением определенного срока и (или) определенных обстоятельств, которые на момент подачи указанного заявления не наступили.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Для руководителя должника, являющегося специализированным обществом, обязанность, предусмотренная </w:t>
      </w:r>
      <w:hyperlink w:anchor="Par242" w:history="1">
        <w:r w:rsidRPr="00B1019D">
          <w:rPr>
            <w:rFonts w:cs="Calibri"/>
          </w:rPr>
          <w:t>пунктом 1 статьи 9</w:t>
        </w:r>
      </w:hyperlink>
      <w:r w:rsidRPr="00B1019D">
        <w:rPr>
          <w:rFonts w:cs="Calibri"/>
        </w:rPr>
        <w:t xml:space="preserve"> настоящего Федерального закона, не возникает, если в соответствии с уставом специализированного общества обращение в арбитражный суд с заявлением о признании его банкротом поставлено в зависимость от наступления определенного срока и (или) определенных обстоятельств, которые на момент подачи заявления не наступили.</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37" w:name="Par7273"/>
      <w:bookmarkEnd w:id="937"/>
      <w:r w:rsidRPr="00B1019D">
        <w:rPr>
          <w:rFonts w:cs="Calibri"/>
        </w:rPr>
        <w:t>Статья 230.2. Рассмотрение дела о банкротстве специализированного общества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Арбитражный суд при наличии признаков банкротства, установленных настоящим Федеральным законом, принимает решение о признании специализированного общества банкротом и об открытии конкурсного производства и утверждает конкурсного управляющего в течение месяца с даты принятия к производству заявления о признании специализированного общества банкротом.</w:t>
      </w:r>
    </w:p>
    <w:p w:rsidR="00B1019D" w:rsidRPr="00B1019D" w:rsidRDefault="00B1019D">
      <w:pPr>
        <w:widowControl w:val="0"/>
        <w:autoSpaceDE w:val="0"/>
        <w:autoSpaceDN w:val="0"/>
        <w:adjustRightInd w:val="0"/>
        <w:ind w:firstLine="540"/>
        <w:jc w:val="both"/>
        <w:rPr>
          <w:rFonts w:cs="Calibri"/>
        </w:rPr>
      </w:pPr>
      <w:r w:rsidRPr="00B1019D">
        <w:rPr>
          <w:rFonts w:cs="Calibri"/>
        </w:rPr>
        <w:t>Наблюдение, финансовое оздоровление и внешнее управление при банкротстве специализированного общества не применяются.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Сведения о признании специализированного общества банкротом и об открытии конкурсного производства подлежат включению в Единый федеральный реестр сведений о банкротстве в порядке, установленном </w:t>
      </w:r>
      <w:hyperlink w:anchor="Par1211" w:history="1">
        <w:r w:rsidRPr="00B1019D">
          <w:rPr>
            <w:rFonts w:cs="Calibri"/>
          </w:rPr>
          <w:t>статьей 28</w:t>
        </w:r>
      </w:hyperlink>
      <w:r w:rsidRPr="00B1019D">
        <w:rPr>
          <w:rFonts w:cs="Calibri"/>
        </w:rPr>
        <w:t xml:space="preserve"> настоящего Федерального закона, без опубликования в официальном издании.</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Кредиторы в соответствии со </w:t>
      </w:r>
      <w:hyperlink w:anchor="Par2060" w:history="1">
        <w:r w:rsidRPr="00B1019D">
          <w:rPr>
            <w:rFonts w:cs="Calibri"/>
          </w:rPr>
          <w:t>статьей 71</w:t>
        </w:r>
      </w:hyperlink>
      <w:r w:rsidRPr="00B1019D">
        <w:rPr>
          <w:rFonts w:cs="Calibri"/>
        </w:rPr>
        <w:t xml:space="preserve"> настоящего Федерального закона вправе предъявить свои требования к специализированному обществу в течение месяца с даты включения сведений о признании специализированного общества банкротом и об открытии конкурсного производства в Единый федеральный реестр сведений о банкротстве.</w:t>
      </w:r>
    </w:p>
    <w:p w:rsidR="00B1019D" w:rsidRPr="00B1019D" w:rsidRDefault="00B1019D">
      <w:pPr>
        <w:widowControl w:val="0"/>
        <w:autoSpaceDE w:val="0"/>
        <w:autoSpaceDN w:val="0"/>
        <w:adjustRightInd w:val="0"/>
        <w:ind w:firstLine="540"/>
        <w:jc w:val="both"/>
        <w:rPr>
          <w:rFonts w:cs="Calibri"/>
        </w:rPr>
      </w:pPr>
      <w:r w:rsidRPr="00B1019D">
        <w:rPr>
          <w:rFonts w:cs="Calibri"/>
        </w:rPr>
        <w:t>3. В случае, если в деле о банкротстве должника интересы кредиторов - владельцев облигаций представляет представитель владельцев облигаций, такой представитель подлежит уведомлению о получении требований кредиторов. Уведомление каждого кредитора - владельца облигаций при этом не требуется.</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Наряду с лицами, предусмотренными </w:t>
      </w:r>
      <w:hyperlink w:anchor="Par1386" w:history="1">
        <w:r w:rsidRPr="00B1019D">
          <w:rPr>
            <w:rFonts w:cs="Calibri"/>
          </w:rPr>
          <w:t>статьей 34</w:t>
        </w:r>
      </w:hyperlink>
      <w:r w:rsidRPr="00B1019D">
        <w:rPr>
          <w:rFonts w:cs="Calibri"/>
        </w:rPr>
        <w:t xml:space="preserve"> настоящего Федерального закона, лицом, участвующим в деле о банкротстве специализированного общества, признается представитель владельцев облигаций.</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38" w:name="Par7282"/>
      <w:bookmarkEnd w:id="938"/>
      <w:r w:rsidRPr="00B1019D">
        <w:rPr>
          <w:rFonts w:cs="Calibri"/>
        </w:rPr>
        <w:t>Статья 230.3. Особенности удовлетворения требований кредиторов с залоговым обеспечением</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Требования кредиторов с залоговым обеспечением удовлетворяются в рамках требований кредиторов третьей очереди с особенностями, предусмотренными </w:t>
      </w:r>
      <w:hyperlink w:anchor="Par3554" w:history="1">
        <w:r w:rsidRPr="00B1019D">
          <w:rPr>
            <w:rFonts w:cs="Calibri"/>
          </w:rPr>
          <w:t>статьей 138</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 xml:space="preserve">Если в деле о банкротстве должника интересы кредиторов - владельцев облигаций с залоговым обеспечением представляет определенный в соответствии с законодательством Российской Федерации о ценных бумагах представитель владельцев облигаций, денежные средства, полученные после реализации имущества, составляющего залоговое обеспечение, в порядке, установленном </w:t>
      </w:r>
      <w:hyperlink w:anchor="Par3554" w:history="1">
        <w:r w:rsidRPr="00B1019D">
          <w:rPr>
            <w:rFonts w:cs="Calibri"/>
          </w:rPr>
          <w:t>статьей 138</w:t>
        </w:r>
      </w:hyperlink>
      <w:r w:rsidRPr="00B1019D">
        <w:rPr>
          <w:rFonts w:cs="Calibri"/>
        </w:rPr>
        <w:t xml:space="preserve"> настоящего Федерального закона, зачисляются конкурсным управляющим на специальный счет представителя владельцев облигаций для последующего расчета с кредиторами - владельцами облигаций с залоговым обеспечением в соответствии с условиями выпуска облигаций.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случае эмиссии специализированным обществом облигаций с одним залоговым обеспечением двух и более выпусков удовлетворение требований владельцев облигаций по каждому выпуску осуществляется путем зачисления конкурсным управляющим на специальный счет представителя владельцев облигаций по каждому выпуску денежных средств, полученных после реализации имущества, составляющего залоговое обеспечение, в порядке, установленном </w:t>
      </w:r>
      <w:hyperlink w:anchor="Par3554" w:history="1">
        <w:r w:rsidRPr="00B1019D">
          <w:rPr>
            <w:rFonts w:cs="Calibri"/>
          </w:rPr>
          <w:t>статьей 138</w:t>
        </w:r>
      </w:hyperlink>
      <w:r w:rsidRPr="00B1019D">
        <w:rPr>
          <w:rFonts w:cs="Calibri"/>
        </w:rPr>
        <w:t xml:space="preserve"> настоящего Федерального закона, в соответствии с очередностью, установленной условиями выпуска таких облигаций, для последующего расчета представителем владельцев облигаций с владельцами облигаций с залоговым обеспечением в рамках одного выпуска в порядке, установленном законодательством Российской Федерации о ценных бумагах.</w:t>
      </w:r>
    </w:p>
    <w:p w:rsidR="00B1019D" w:rsidRPr="00B1019D" w:rsidRDefault="00B1019D">
      <w:pPr>
        <w:widowControl w:val="0"/>
        <w:autoSpaceDE w:val="0"/>
        <w:autoSpaceDN w:val="0"/>
        <w:adjustRightInd w:val="0"/>
        <w:ind w:firstLine="540"/>
        <w:jc w:val="both"/>
        <w:rPr>
          <w:rFonts w:cs="Calibri"/>
        </w:rPr>
      </w:pPr>
      <w:r w:rsidRPr="00B1019D">
        <w:rPr>
          <w:rFonts w:cs="Calibri"/>
        </w:rPr>
        <w:t>В случае отсутствия представителя владельцев облигаций требования кредиторов с залоговым обеспечением удовлетворяются в соответствии с очередностью, установленной условиями выпуска таких облигаций.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Продажа имущества, составляющего залоговое обеспечение облигаций специализированного общества, осуществляется в порядке, установленном </w:t>
      </w:r>
      <w:hyperlink w:anchor="Par3554" w:history="1">
        <w:r w:rsidRPr="00B1019D">
          <w:rPr>
            <w:rFonts w:cs="Calibri"/>
          </w:rPr>
          <w:t>статьей 138</w:t>
        </w:r>
      </w:hyperlink>
      <w:r w:rsidRPr="00B1019D">
        <w:rPr>
          <w:rFonts w:cs="Calibri"/>
        </w:rPr>
        <w:t xml:space="preserve"> настоящего Федерального закона, с учетом особенностей, установленных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Порядок, условия проведения торгов и начальная продажная цена имущества, составляющего залоговое обеспечение облигаций специализированного общества, определяются представителем владельцев облигаций с таким залоговым обеспечением на основании решения общего собрания владельцев указанных облигаций, при отсутствии представителя владельцев указанных облигаций или непринятия соответствующего решения общим собранием владельцев указанных облигаций - конкурсным управляющим.</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39" w:name="Par7291"/>
      <w:bookmarkEnd w:id="939"/>
      <w:r w:rsidRPr="00B1019D">
        <w:rPr>
          <w:rFonts w:cs="Calibri"/>
        </w:rPr>
        <w:t>Статья 230.4. Передача имущества, составляющего залоговое обеспечение облигаций специализированного общества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Имущество, составляющее залоговое обеспечение облигаций специализированного общества, в том числе денежные требования, которые возникнут в будущем из существующих или из будущих обязательств, может быть передано на основании решения собрания кредиторов и в порядке, установленном данным решением, иному специализированному обществу с принятием этим специализированным обществом на себя всех прав и обязанностей эмитента таких облигаций.</w:t>
      </w:r>
    </w:p>
    <w:p w:rsidR="00B1019D" w:rsidRPr="00B1019D" w:rsidRDefault="00B1019D">
      <w:pPr>
        <w:widowControl w:val="0"/>
        <w:autoSpaceDE w:val="0"/>
        <w:autoSpaceDN w:val="0"/>
        <w:adjustRightInd w:val="0"/>
        <w:ind w:firstLine="540"/>
        <w:jc w:val="both"/>
        <w:rPr>
          <w:rFonts w:cs="Calibri"/>
        </w:rPr>
      </w:pPr>
      <w:bookmarkStart w:id="940" w:name="Par7294"/>
      <w:bookmarkEnd w:id="940"/>
      <w:r w:rsidRPr="00B1019D">
        <w:rPr>
          <w:rFonts w:cs="Calibri"/>
        </w:rPr>
        <w:t>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 оценщиком, привлекаемым арбитражным управляющим за счет специализированного общества -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Соответствующий отчет об оценке подлежит включению конкурсным управляющим в Единый федеральный реестр сведений о банкротстве в порядке, установленном статьей 28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Обжалование отчета об оценке, предусмотренного настоящим пунктом, не является основанием для приостановления передачи предмета залога.</w:t>
      </w:r>
    </w:p>
    <w:p w:rsidR="00B1019D" w:rsidRPr="00B1019D" w:rsidRDefault="00B1019D">
      <w:pPr>
        <w:widowControl w:val="0"/>
        <w:autoSpaceDE w:val="0"/>
        <w:autoSpaceDN w:val="0"/>
        <w:adjustRightInd w:val="0"/>
        <w:ind w:firstLine="540"/>
        <w:jc w:val="both"/>
        <w:rPr>
          <w:rFonts w:cs="Calibri"/>
        </w:rPr>
      </w:pPr>
      <w:bookmarkStart w:id="941" w:name="Par7297"/>
      <w:bookmarkEnd w:id="941"/>
      <w:r w:rsidRPr="00B1019D">
        <w:rPr>
          <w:rFonts w:cs="Calibri"/>
        </w:rPr>
        <w:t xml:space="preserve">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w:t>
      </w:r>
      <w:hyperlink w:anchor="Par3579" w:history="1">
        <w:r w:rsidRPr="00B1019D">
          <w:rPr>
            <w:rFonts w:cs="Calibri"/>
          </w:rPr>
          <w:t>пунктом 3 статьи 138</w:t>
        </w:r>
      </w:hyperlink>
      <w:r w:rsidRPr="00B1019D">
        <w:rPr>
          <w:rFonts w:cs="Calibri"/>
        </w:rPr>
        <w:t xml:space="preserve"> настоящего Федерального закона в пределах суммы задолженности по таким требованиям в следующем порядке:</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не более чем двадцать процентов от рыночной стоимости предмета залога, указанного в настоящей статье, для погашения требований кредиторов первой и второй очереди;</w:t>
      </w:r>
    </w:p>
    <w:p w:rsidR="00B1019D" w:rsidRPr="00B1019D" w:rsidRDefault="00B1019D">
      <w:pPr>
        <w:widowControl w:val="0"/>
        <w:autoSpaceDE w:val="0"/>
        <w:autoSpaceDN w:val="0"/>
        <w:adjustRightInd w:val="0"/>
        <w:ind w:firstLine="540"/>
        <w:jc w:val="both"/>
        <w:rPr>
          <w:rFonts w:cs="Calibri"/>
        </w:rPr>
      </w:pPr>
      <w:r w:rsidRPr="00B1019D">
        <w:rPr>
          <w:rFonts w:cs="Calibri"/>
        </w:rPr>
        <w:t>не более чем десять процентов от рыночной стоимости предмета залога, указанного в настоящей статье,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Денежные средства со специального банковского счета должника списываются по распоряжению арбитражного управляющего только в целях погашения расходов и требований кредиторов, предусмотренных </w:t>
      </w:r>
      <w:hyperlink w:anchor="Par7297" w:history="1">
        <w:r w:rsidRPr="00B1019D">
          <w:rPr>
            <w:rFonts w:cs="Calibri"/>
          </w:rPr>
          <w:t>пунктом 3</w:t>
        </w:r>
      </w:hyperlink>
      <w:r w:rsidRPr="00B1019D">
        <w:rPr>
          <w:rFonts w:cs="Calibri"/>
        </w:rPr>
        <w:t xml:space="preserve"> настоящей статьи, и не могут списываться по иным обязательствам должника или обязательствам арбитражного управляющего. На находящиеся на специальном банковском счете должника денежные средства не может быть обращено взыскание по иным обязательствам должника или обязательствам арбитражного управляющего.</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На собрании кредиторов, на котором решается вопрос о возможности передачи имущества, составляющего залоговое обеспечение облигаций специализированного общества, арбитражный управляющий представляет отчет об оценке указанного имущества и расчет суммы, необходимой для погашения расходов и требований кредиторов, предусмотренных </w:t>
      </w:r>
      <w:hyperlink w:anchor="Par7297" w:history="1">
        <w:r w:rsidRPr="00B1019D">
          <w:rPr>
            <w:rFonts w:cs="Calibri"/>
          </w:rPr>
          <w:t>пунктом 3</w:t>
        </w:r>
      </w:hyperlink>
      <w:r w:rsidRPr="00B1019D">
        <w:rPr>
          <w:rFonts w:cs="Calibri"/>
        </w:rPr>
        <w:t xml:space="preserve"> настоящей статьи, на дату проведения собрания кредиторов, на котором принято решение об обращении в арбитражный суд с ходатайством о передаче указанного имущества.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В целях передачи имущества, составляющего залоговое обеспечение облигаций специализированного общества, собранием кредиторов принимается решение об обращении в арбитражный суд с ходатайством о передаче указанного имущества. К этому ходатайству прилагаются протокол собрания кредиторов, отчет об оценке, указанный в </w:t>
      </w:r>
      <w:hyperlink w:anchor="Par7294" w:history="1">
        <w:r w:rsidRPr="00B1019D">
          <w:rPr>
            <w:rFonts w:cs="Calibri"/>
          </w:rPr>
          <w:t>пункте 2</w:t>
        </w:r>
      </w:hyperlink>
      <w:r w:rsidRPr="00B1019D">
        <w:rPr>
          <w:rFonts w:cs="Calibri"/>
        </w:rPr>
        <w:t xml:space="preserve"> настоящей статьи, и документ, подтверждающий перечисление денежных средств на специальный банковский счет, в случае, предусмотренном </w:t>
      </w:r>
      <w:hyperlink w:anchor="Par7297" w:history="1">
        <w:r w:rsidRPr="00B1019D">
          <w:rPr>
            <w:rFonts w:cs="Calibri"/>
          </w:rPr>
          <w:t>пунктом 3</w:t>
        </w:r>
      </w:hyperlink>
      <w:r w:rsidRPr="00B1019D">
        <w:rPr>
          <w:rFonts w:cs="Calibri"/>
        </w:rPr>
        <w:t xml:space="preserve"> настоящей статьи.</w:t>
      </w:r>
    </w:p>
    <w:p w:rsidR="00B1019D" w:rsidRPr="00B1019D" w:rsidRDefault="00B1019D">
      <w:pPr>
        <w:widowControl w:val="0"/>
        <w:autoSpaceDE w:val="0"/>
        <w:autoSpaceDN w:val="0"/>
        <w:adjustRightInd w:val="0"/>
        <w:ind w:firstLine="540"/>
        <w:jc w:val="both"/>
        <w:rPr>
          <w:rFonts w:cs="Calibri"/>
        </w:rPr>
      </w:pPr>
      <w:r w:rsidRPr="00B1019D">
        <w:rPr>
          <w:rFonts w:cs="Calibri"/>
        </w:rPr>
        <w:t>7. По результатам рассмотрения ходатайства собрания кредиторов о передаче имущества, составляющего залоговое обеспечение облигаций специализированного общества, арбитражный суд выносит определение:</w:t>
      </w:r>
    </w:p>
    <w:p w:rsidR="00B1019D" w:rsidRPr="00B1019D" w:rsidRDefault="00B1019D">
      <w:pPr>
        <w:widowControl w:val="0"/>
        <w:autoSpaceDE w:val="0"/>
        <w:autoSpaceDN w:val="0"/>
        <w:adjustRightInd w:val="0"/>
        <w:ind w:firstLine="540"/>
        <w:jc w:val="both"/>
        <w:rPr>
          <w:rFonts w:cs="Calibri"/>
        </w:rPr>
      </w:pPr>
      <w:r w:rsidRPr="00B1019D">
        <w:rPr>
          <w:rFonts w:cs="Calibri"/>
        </w:rPr>
        <w:t>об удовлетворении этого ходатайства и о передаче указанного имущества в случае соблюдения условий такой передачи, предусмотренных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об отказе в удовлетворении этого ходатайства в случае несоблюдения условий такой передачи, предусмотренных настоящей статьей.</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8. В случае вынесения арбитражным судом определения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ar7297" w:history="1">
        <w:r w:rsidRPr="00B1019D">
          <w:rPr>
            <w:rFonts w:cs="Calibri"/>
          </w:rPr>
          <w:t>пунктом 3</w:t>
        </w:r>
      </w:hyperlink>
      <w:r w:rsidRPr="00B1019D">
        <w:rPr>
          <w:rFonts w:cs="Calibri"/>
        </w:rPr>
        <w:t xml:space="preserve"> настоящей статьи, на специальный банковский счет должника, направляются на погашение соответствующих расходов и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Погашение расходов и требований кредиторов, предусмотренных </w:t>
      </w:r>
      <w:hyperlink w:anchor="Par7297" w:history="1">
        <w:r w:rsidRPr="00B1019D">
          <w:rPr>
            <w:rFonts w:cs="Calibri"/>
          </w:rPr>
          <w:t>пунктом 3</w:t>
        </w:r>
      </w:hyperlink>
      <w:r w:rsidRPr="00B1019D">
        <w:rPr>
          <w:rFonts w:cs="Calibri"/>
        </w:rPr>
        <w:t xml:space="preserve"> настоящей статьи, осуществляется в течение десяти рабочих дней с даты вступления в законную силу определения арбитражного суда о передаче имущества, составляющего залоговое обеспечение облигаций специализированного общества.</w:t>
      </w:r>
    </w:p>
    <w:p w:rsidR="00B1019D" w:rsidRPr="00B1019D" w:rsidRDefault="00B1019D">
      <w:pPr>
        <w:widowControl w:val="0"/>
        <w:autoSpaceDE w:val="0"/>
        <w:autoSpaceDN w:val="0"/>
        <w:adjustRightInd w:val="0"/>
        <w:ind w:firstLine="540"/>
        <w:jc w:val="both"/>
        <w:rPr>
          <w:rFonts w:cs="Calibri"/>
        </w:rPr>
      </w:pPr>
      <w:r w:rsidRPr="00B1019D">
        <w:rPr>
          <w:rFonts w:cs="Calibri"/>
        </w:rPr>
        <w:t>Требования кредиторов, обеспеченные залогом, предмет которого передан в соответствии с настоящей статьей, исключаются конкурсным управляющим из реестра требований кредиторов.</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9. В случае вынесения арбитражным судом определения об отказе в удовлетворении ходатайства собрания кредиторов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ar7297" w:history="1">
        <w:r w:rsidRPr="00B1019D">
          <w:rPr>
            <w:rFonts w:cs="Calibri"/>
          </w:rPr>
          <w:t>пунктом 3</w:t>
        </w:r>
      </w:hyperlink>
      <w:r w:rsidRPr="00B1019D">
        <w:rPr>
          <w:rFonts w:cs="Calibri"/>
        </w:rPr>
        <w:t xml:space="preserve"> настоящей статьи, на специальный банковский счет должника, подлежат возврату.</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outlineLvl w:val="2"/>
        <w:rPr>
          <w:rFonts w:cs="Calibri"/>
        </w:rPr>
      </w:pPr>
      <w:bookmarkStart w:id="942" w:name="Par7311"/>
      <w:bookmarkEnd w:id="942"/>
      <w:r w:rsidRPr="00B1019D">
        <w:rPr>
          <w:rFonts w:cs="Calibri"/>
        </w:rPr>
        <w:t>Статья 230.5. Особенности банкротства ипотечного агента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Заявление о признании ипотечного агента банкротом подается по правилам </w:t>
      </w:r>
      <w:hyperlink w:anchor="Par7265" w:history="1">
        <w:r w:rsidRPr="00B1019D">
          <w:rPr>
            <w:rFonts w:cs="Calibri"/>
          </w:rPr>
          <w:t>статьи 230.1</w:t>
        </w:r>
      </w:hyperlink>
      <w:r w:rsidRPr="00B1019D">
        <w:rPr>
          <w:rFonts w:cs="Calibri"/>
        </w:rPr>
        <w:t xml:space="preserve"> настоящего параграфа.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Рассмотрение дела о банкротстве ипотечного агента осуществляется по правилам </w:t>
      </w:r>
      <w:hyperlink w:anchor="Par7273" w:history="1">
        <w:r w:rsidRPr="00B1019D">
          <w:rPr>
            <w:rFonts w:cs="Calibri"/>
          </w:rPr>
          <w:t>статьи 230.2</w:t>
        </w:r>
      </w:hyperlink>
      <w:r w:rsidRPr="00B1019D">
        <w:rPr>
          <w:rFonts w:cs="Calibri"/>
        </w:rPr>
        <w:t xml:space="preserve"> настоящего параграфа.</w:t>
      </w:r>
    </w:p>
    <w:p w:rsidR="00B1019D" w:rsidRPr="00B1019D" w:rsidRDefault="00B1019D">
      <w:pPr>
        <w:widowControl w:val="0"/>
        <w:autoSpaceDE w:val="0"/>
        <w:autoSpaceDN w:val="0"/>
        <w:adjustRightInd w:val="0"/>
        <w:ind w:firstLine="540"/>
        <w:jc w:val="both"/>
        <w:rPr>
          <w:rFonts w:cs="Calibri"/>
        </w:rPr>
      </w:pPr>
    </w:p>
    <w:p w:rsidR="00B1019D" w:rsidRPr="00B1019D" w:rsidRDefault="00B1019D">
      <w:pPr>
        <w:widowControl w:val="0"/>
        <w:autoSpaceDE w:val="0"/>
        <w:autoSpaceDN w:val="0"/>
        <w:adjustRightInd w:val="0"/>
        <w:jc w:val="center"/>
        <w:outlineLvl w:val="0"/>
        <w:rPr>
          <w:rFonts w:cs="Calibri"/>
          <w:b/>
          <w:bCs/>
        </w:rPr>
      </w:pPr>
      <w:bookmarkStart w:id="943" w:name="Par7316"/>
      <w:bookmarkEnd w:id="943"/>
      <w:r w:rsidRPr="00B1019D">
        <w:rPr>
          <w:rFonts w:cs="Calibri"/>
          <w:b/>
          <w:bCs/>
        </w:rPr>
        <w:t>Глава XII. ЗАКЛЮЧИТЕЛЬНЫЕ И ПЕРЕХОДНЫЕ ПОЛОЖЕНИЯ</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944" w:name="Par7318"/>
      <w:bookmarkEnd w:id="944"/>
      <w:r w:rsidRPr="00B1019D">
        <w:rPr>
          <w:rFonts w:cs="Calibri"/>
        </w:rPr>
        <w:t>Статья 231. Вступление в силу настоящего Федерального закона</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1. Настоящий Федеральный закон вступает в силу по истечении тридцати дней со дня его официального опубликования, за исключением </w:t>
      </w:r>
      <w:hyperlink w:anchor="Par7324" w:history="1">
        <w:r w:rsidRPr="00B1019D">
          <w:rPr>
            <w:rFonts w:cs="Calibri"/>
          </w:rPr>
          <w:t>пункта 3</w:t>
        </w:r>
      </w:hyperlink>
      <w:r w:rsidRPr="00B1019D">
        <w:rPr>
          <w:rFonts w:cs="Calibri"/>
        </w:rPr>
        <w:t xml:space="preserve"> настоящей статьи, положения которого вступают в силу со дня официального опубликования настоящего Федерального закона, и </w:t>
      </w:r>
      <w:hyperlink w:anchor="Par6656" w:history="1">
        <w:r w:rsidRPr="00B1019D">
          <w:rPr>
            <w:rFonts w:cs="Calibri"/>
          </w:rPr>
          <w:t>параграфа 6</w:t>
        </w:r>
      </w:hyperlink>
      <w:r w:rsidRPr="00B1019D">
        <w:rPr>
          <w:rFonts w:cs="Calibri"/>
        </w:rPr>
        <w:t xml:space="preserve"> главы IX настоящего Федерального закона, положения которого вступают в силу с 1 июля 2009 года.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90" w:history="1">
        <w:r w:rsidRPr="00B1019D">
          <w:rPr>
            <w:rFonts w:cs="Calibri"/>
          </w:rPr>
          <w:t>закона</w:t>
        </w:r>
      </w:hyperlink>
      <w:r w:rsidRPr="00B1019D">
        <w:rPr>
          <w:rFonts w:cs="Calibri"/>
        </w:rPr>
        <w:t xml:space="preserve"> от 31.12.2004 N 220-ФЗ)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Положение абзаца одиннадцатого пункта 4 </w:t>
      </w:r>
      <w:hyperlink w:anchor="Par1314" w:history="1">
        <w:r w:rsidRPr="00B1019D">
          <w:rPr>
            <w:rFonts w:cs="Calibri"/>
          </w:rPr>
          <w:t>статьи 29</w:t>
        </w:r>
      </w:hyperlink>
      <w:r w:rsidRPr="00B1019D">
        <w:rPr>
          <w:rFonts w:cs="Calibri"/>
        </w:rPr>
        <w:t xml:space="preserve"> настоящего Федерального закона вступает в силу по истечении трех месяцев после дня вступления в силу настоящего Федерального закона.</w:t>
      </w:r>
    </w:p>
    <w:p w:rsidR="00B1019D" w:rsidRPr="00B1019D" w:rsidRDefault="00B1019D">
      <w:pPr>
        <w:widowControl w:val="0"/>
        <w:autoSpaceDE w:val="0"/>
        <w:autoSpaceDN w:val="0"/>
        <w:adjustRightInd w:val="0"/>
        <w:ind w:firstLine="540"/>
        <w:jc w:val="both"/>
        <w:rPr>
          <w:rFonts w:cs="Calibri"/>
        </w:rPr>
      </w:pPr>
      <w:bookmarkStart w:id="945" w:name="Par7323"/>
      <w:bookmarkEnd w:id="945"/>
      <w:r w:rsidRPr="00B1019D">
        <w:rPr>
          <w:rFonts w:cs="Calibri"/>
        </w:rPr>
        <w:t xml:space="preserve">2. Предусмотренные настоящим Федеральным </w:t>
      </w:r>
      <w:hyperlink w:anchor="Par7018" w:history="1">
        <w:r w:rsidRPr="00B1019D">
          <w:rPr>
            <w:rFonts w:cs="Calibri"/>
          </w:rPr>
          <w:t>законом</w:t>
        </w:r>
      </w:hyperlink>
      <w:r w:rsidRPr="00B1019D">
        <w:rPr>
          <w:rFonts w:cs="Calibri"/>
        </w:rPr>
        <w:t xml:space="preserve">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p>
    <w:p w:rsidR="00B1019D" w:rsidRPr="00B1019D" w:rsidRDefault="00B1019D">
      <w:pPr>
        <w:widowControl w:val="0"/>
        <w:autoSpaceDE w:val="0"/>
        <w:autoSpaceDN w:val="0"/>
        <w:adjustRightInd w:val="0"/>
        <w:ind w:firstLine="540"/>
        <w:jc w:val="both"/>
        <w:rPr>
          <w:rFonts w:cs="Calibri"/>
        </w:rPr>
      </w:pPr>
      <w:bookmarkStart w:id="946" w:name="Par7324"/>
      <w:bookmarkEnd w:id="946"/>
      <w:r w:rsidRPr="00B1019D">
        <w:rPr>
          <w:rFonts w:cs="Calibri"/>
        </w:rPr>
        <w:t>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91"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проводит проверки деятельности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B1019D" w:rsidRPr="00B1019D" w:rsidRDefault="00B1019D">
      <w:pPr>
        <w:widowControl w:val="0"/>
        <w:autoSpaceDE w:val="0"/>
        <w:autoSpaceDN w:val="0"/>
        <w:adjustRightInd w:val="0"/>
        <w:ind w:firstLine="540"/>
        <w:jc w:val="both"/>
        <w:rPr>
          <w:rFonts w:cs="Calibri"/>
        </w:rPr>
      </w:pPr>
      <w:bookmarkStart w:id="947" w:name="Par7329"/>
      <w:bookmarkEnd w:id="947"/>
      <w:r w:rsidRPr="00B1019D">
        <w:rPr>
          <w:rFonts w:cs="Calibri"/>
        </w:rPr>
        <w:t xml:space="preserve">4. Арбитражным судом могут быть утверждены арбитражными управляющими лица, соответствующие требованиям, установленным </w:t>
      </w:r>
      <w:hyperlink w:anchor="Par545" w:history="1">
        <w:r w:rsidRPr="00B1019D">
          <w:rPr>
            <w:rFonts w:cs="Calibri"/>
          </w:rPr>
          <w:t>статьей 20</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течение года со дня вступления в силу настоящего Федерального закона 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w:t>
      </w:r>
      <w:hyperlink w:anchor="Par545" w:history="1">
        <w:r w:rsidRPr="00B1019D">
          <w:rPr>
            <w:rFonts w:cs="Calibri"/>
          </w:rPr>
          <w:t>пунктами 1</w:t>
        </w:r>
      </w:hyperlink>
      <w:r w:rsidRPr="00B1019D">
        <w:rPr>
          <w:rFonts w:cs="Calibri"/>
        </w:rPr>
        <w:t xml:space="preserve"> и </w:t>
      </w:r>
      <w:hyperlink w:anchor="Par545" w:history="1">
        <w:r w:rsidRPr="00B1019D">
          <w:rPr>
            <w:rFonts w:cs="Calibri"/>
          </w:rPr>
          <w:t>8</w:t>
        </w:r>
      </w:hyperlink>
      <w:r w:rsidRPr="00B1019D">
        <w:rPr>
          <w:rFonts w:cs="Calibri"/>
        </w:rPr>
        <w:t xml:space="preserve"> статьи 20 настоящего Федерального закона, за исключением требований, установленных абзацами пятым, шестым и восьмым пункта 1 </w:t>
      </w:r>
      <w:hyperlink w:anchor="Par545" w:history="1">
        <w:r w:rsidRPr="00B1019D">
          <w:rPr>
            <w:rFonts w:cs="Calibri"/>
          </w:rPr>
          <w:t>статьи 20,</w:t>
        </w:r>
      </w:hyperlink>
      <w:r w:rsidRPr="00B1019D">
        <w:rPr>
          <w:rFonts w:cs="Calibri"/>
        </w:rPr>
        <w:t xml:space="preserve"> и имевшие лицензии арбитражного управляющего, за исключением случаев, когда такая лицензия была отозвана или аннулирована.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течение срока, предусмотренного </w:t>
      </w:r>
      <w:hyperlink w:anchor="Par7324" w:history="1">
        <w:r w:rsidRPr="00B1019D">
          <w:rPr>
            <w:rFonts w:cs="Calibri"/>
          </w:rPr>
          <w:t>пунктом 3</w:t>
        </w:r>
      </w:hyperlink>
      <w:r w:rsidRPr="00B1019D">
        <w:rPr>
          <w:rFonts w:cs="Calibri"/>
        </w:rPr>
        <w:t xml:space="preserve">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сроком не менее года, за исключением стажа по исполнению таких обязанностей в отношении отсутствующего должника.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течение года со дня вступления в силу настоящего Федерального закона документы, предусмотренные </w:t>
      </w:r>
      <w:hyperlink w:anchor="Par797" w:history="1">
        <w:r w:rsidRPr="00B1019D">
          <w:rPr>
            <w:rFonts w:cs="Calibri"/>
          </w:rPr>
          <w:t>абзацами седьмым</w:t>
        </w:r>
      </w:hyperlink>
      <w:r w:rsidRPr="00B1019D">
        <w:rPr>
          <w:rFonts w:cs="Calibri"/>
        </w:rPr>
        <w:t xml:space="preserve"> и </w:t>
      </w:r>
      <w:hyperlink w:anchor="Par797" w:history="1">
        <w:r w:rsidRPr="00B1019D">
          <w:rPr>
            <w:rFonts w:cs="Calibri"/>
          </w:rPr>
          <w:t>девятым</w:t>
        </w:r>
      </w:hyperlink>
      <w:r w:rsidRPr="00B1019D">
        <w:rPr>
          <w:rFonts w:cs="Calibri"/>
        </w:rPr>
        <w:t xml:space="preserve"> пункта 5 статьи 21 настоящего Федерального закона, могут не предъявляться.</w:t>
      </w:r>
    </w:p>
    <w:p w:rsidR="00B1019D" w:rsidRPr="00B1019D" w:rsidRDefault="00B1019D">
      <w:pPr>
        <w:widowControl w:val="0"/>
        <w:autoSpaceDE w:val="0"/>
        <w:autoSpaceDN w:val="0"/>
        <w:adjustRightInd w:val="0"/>
        <w:ind w:firstLine="540"/>
        <w:jc w:val="both"/>
        <w:rPr>
          <w:rFonts w:cs="Calibri"/>
        </w:rPr>
      </w:pPr>
      <w:bookmarkStart w:id="948" w:name="Par7333"/>
      <w:bookmarkEnd w:id="948"/>
      <w:r w:rsidRPr="00B1019D">
        <w:rPr>
          <w:rFonts w:cs="Calibri"/>
        </w:rPr>
        <w:t>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p>
    <w:p w:rsidR="00B1019D" w:rsidRPr="00B1019D" w:rsidRDefault="00B1019D">
      <w:pPr>
        <w:widowControl w:val="0"/>
        <w:autoSpaceDE w:val="0"/>
        <w:autoSpaceDN w:val="0"/>
        <w:adjustRightInd w:val="0"/>
        <w:ind w:firstLine="540"/>
        <w:jc w:val="both"/>
        <w:rPr>
          <w:rFonts w:cs="Calibri"/>
        </w:rPr>
      </w:pPr>
      <w:r w:rsidRPr="00B1019D">
        <w:rPr>
          <w:rFonts w:cs="Calibri"/>
        </w:rPr>
        <w:t>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орган по контролю (надзору) запрос о представлении кандидатур временного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Федеральных законов от 30.12.2008 </w:t>
      </w:r>
      <w:hyperlink r:id="rId1392" w:history="1">
        <w:r w:rsidRPr="00B1019D">
          <w:rPr>
            <w:rFonts w:cs="Calibri"/>
          </w:rPr>
          <w:t>N 296-ФЗ</w:t>
        </w:r>
      </w:hyperlink>
      <w:r w:rsidRPr="00B1019D">
        <w:rPr>
          <w:rFonts w:cs="Calibri"/>
        </w:rPr>
        <w:t xml:space="preserve">, от 19.07.2009 </w:t>
      </w:r>
      <w:hyperlink r:id="rId1393" w:history="1">
        <w:r w:rsidRPr="00B1019D">
          <w:rPr>
            <w:rFonts w:cs="Calibri"/>
          </w:rPr>
          <w:t>N 195-ФЗ</w:t>
        </w:r>
      </w:hyperlink>
      <w:r w:rsidRPr="00B1019D">
        <w:rPr>
          <w:rFonts w:cs="Calibri"/>
        </w:rPr>
        <w:t>)</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В течение срока, указанного в </w:t>
      </w:r>
      <w:hyperlink w:anchor="Par7333" w:history="1">
        <w:r w:rsidRPr="00B1019D">
          <w:rPr>
            <w:rFonts w:cs="Calibri"/>
          </w:rPr>
          <w:t>абзаце первом</w:t>
        </w:r>
      </w:hyperlink>
      <w:r w:rsidRPr="00B1019D">
        <w:rPr>
          <w:rFonts w:cs="Calibri"/>
        </w:rPr>
        <w:t xml:space="preserve"> настоящего пункта, утверждение кандидатуры арбитражного управляющего осуществляется в порядке, установленном </w:t>
      </w:r>
      <w:hyperlink w:anchor="Par392" w:history="1">
        <w:r w:rsidRPr="00B1019D">
          <w:rPr>
            <w:rFonts w:cs="Calibri"/>
          </w:rPr>
          <w:t>статьями 15</w:t>
        </w:r>
      </w:hyperlink>
      <w:r w:rsidRPr="00B1019D">
        <w:rPr>
          <w:rFonts w:cs="Calibri"/>
        </w:rPr>
        <w:t xml:space="preserve"> и </w:t>
      </w:r>
      <w:hyperlink w:anchor="Par1595" w:history="1">
        <w:r w:rsidRPr="00B1019D">
          <w:rPr>
            <w:rFonts w:cs="Calibri"/>
          </w:rPr>
          <w:t>45</w:t>
        </w:r>
      </w:hyperlink>
      <w:r w:rsidRPr="00B1019D">
        <w:rPr>
          <w:rFonts w:cs="Calibri"/>
        </w:rPr>
        <w:t xml:space="preserve"> настоящего </w:t>
      </w:r>
      <w:r w:rsidRPr="00B1019D">
        <w:rPr>
          <w:rFonts w:cs="Calibri"/>
        </w:rPr>
        <w:lastRenderedPageBreak/>
        <w:t xml:space="preserve">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w:t>
      </w:r>
      <w:hyperlink w:anchor="Par7329" w:history="1">
        <w:r w:rsidRPr="00B1019D">
          <w:rPr>
            <w:rFonts w:cs="Calibri"/>
          </w:rPr>
          <w:t>пункта 4</w:t>
        </w:r>
      </w:hyperlink>
      <w:r w:rsidRPr="00B1019D">
        <w:rPr>
          <w:rFonts w:cs="Calibri"/>
        </w:rPr>
        <w:t xml:space="preserve"> настоящей статьи.</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394"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Арбитражный суд утверждает кандидатуру административного управляющего, внешнего управляющего или конкурсного управляющего из числа кандидатур, в отношении которых в установленном порядке не заявлен отвод.</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6. Утратил силу. - Федеральный </w:t>
      </w:r>
      <w:hyperlink r:id="rId1395" w:history="1">
        <w:r w:rsidRPr="00B1019D">
          <w:rPr>
            <w:rFonts w:cs="Calibri"/>
          </w:rPr>
          <w:t>закон</w:t>
        </w:r>
      </w:hyperlink>
      <w:r w:rsidRPr="00B1019D">
        <w:rPr>
          <w:rFonts w:cs="Calibri"/>
        </w:rPr>
        <w:t xml:space="preserve"> от 12.03.2014 N 30-ФЗ.</w:t>
      </w:r>
    </w:p>
    <w:p w:rsidR="00B1019D" w:rsidRPr="00B1019D" w:rsidRDefault="00B1019D">
      <w:pPr>
        <w:widowControl w:val="0"/>
        <w:autoSpaceDE w:val="0"/>
        <w:autoSpaceDN w:val="0"/>
        <w:adjustRightInd w:val="0"/>
        <w:ind w:firstLine="540"/>
        <w:jc w:val="both"/>
        <w:rPr>
          <w:rFonts w:cs="Calibri"/>
        </w:rPr>
      </w:pPr>
      <w:r w:rsidRPr="00B1019D">
        <w:rPr>
          <w:rFonts w:cs="Calibri"/>
        </w:rPr>
        <w:t>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Российской Федерации.</w:t>
      </w:r>
    </w:p>
    <w:p w:rsidR="00B1019D" w:rsidRPr="00B1019D" w:rsidRDefault="00B1019D">
      <w:pPr>
        <w:widowControl w:val="0"/>
        <w:autoSpaceDE w:val="0"/>
        <w:autoSpaceDN w:val="0"/>
        <w:adjustRightInd w:val="0"/>
        <w:ind w:firstLine="540"/>
        <w:jc w:val="both"/>
        <w:rPr>
          <w:rFonts w:cs="Calibri"/>
        </w:rPr>
      </w:pPr>
      <w:bookmarkStart w:id="949" w:name="Par7341"/>
      <w:bookmarkEnd w:id="949"/>
      <w:r w:rsidRPr="00B1019D">
        <w:rPr>
          <w:rFonts w:cs="Calibri"/>
        </w:rPr>
        <w:t xml:space="preserve">8. До внесения соответствующих изменений в </w:t>
      </w:r>
      <w:hyperlink r:id="rId1396" w:history="1">
        <w:r w:rsidRPr="00B1019D">
          <w:rPr>
            <w:rFonts w:cs="Calibri"/>
          </w:rPr>
          <w:t>законодательство</w:t>
        </w:r>
      </w:hyperlink>
      <w:r w:rsidRPr="00B1019D">
        <w:rPr>
          <w:rFonts w:cs="Calibri"/>
        </w:rPr>
        <w:t xml:space="preserve"> о налогах и сборах и (или) бюджетное </w:t>
      </w:r>
      <w:hyperlink r:id="rId1397" w:history="1">
        <w:r w:rsidRPr="00B1019D">
          <w:rPr>
            <w:rFonts w:cs="Calibri"/>
          </w:rPr>
          <w:t>законодательство</w:t>
        </w:r>
      </w:hyperlink>
      <w:r w:rsidRPr="00B1019D">
        <w:rPr>
          <w:rFonts w:cs="Calibri"/>
        </w:rPr>
        <w:t xml:space="preserve"> правило пропорционального удовлетворения требований, предусмотренных пунктом 4 </w:t>
      </w:r>
      <w:hyperlink w:anchor="Par2334" w:history="1">
        <w:r w:rsidRPr="00B1019D">
          <w:rPr>
            <w:rFonts w:cs="Calibri"/>
          </w:rPr>
          <w:t>статьи 84</w:t>
        </w:r>
      </w:hyperlink>
      <w:r w:rsidRPr="00B1019D">
        <w:rPr>
          <w:rFonts w:cs="Calibri"/>
        </w:rPr>
        <w:t xml:space="preserve">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950" w:name="Par7343"/>
      <w:bookmarkEnd w:id="950"/>
      <w:r w:rsidRPr="00B1019D">
        <w:rPr>
          <w:rFonts w:cs="Calibri"/>
        </w:rPr>
        <w:t>Статья 232. Регулирование отношений, связанных с банкротством</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Со дня вступления в силу настоящего Федерального закона признать утратившими силу:</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Федеральный </w:t>
      </w:r>
      <w:hyperlink r:id="rId1398" w:history="1">
        <w:r w:rsidRPr="00B1019D">
          <w:rPr>
            <w:rFonts w:cs="Calibri"/>
          </w:rPr>
          <w:t>закон</w:t>
        </w:r>
      </w:hyperlink>
      <w:r w:rsidRPr="00B1019D">
        <w:rPr>
          <w:rFonts w:cs="Calibri"/>
        </w:rPr>
        <w:t xml:space="preserve"> от 8 января 1998 г. N 6-ФЗ "О несостоятельности (банкротстве)" (Собрание законодательства Российской Федерации, 1998, N 2, ст. 222);</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пункт 30 </w:t>
      </w:r>
      <w:hyperlink r:id="rId1399" w:history="1">
        <w:r w:rsidRPr="00B1019D">
          <w:rPr>
            <w:rFonts w:cs="Calibri"/>
          </w:rPr>
          <w:t>статьи 2</w:t>
        </w:r>
      </w:hyperlink>
      <w:r w:rsidRPr="00B1019D">
        <w:rPr>
          <w:rFonts w:cs="Calibri"/>
        </w:rP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пункт 3 </w:t>
      </w:r>
      <w:hyperlink r:id="rId1400" w:history="1">
        <w:r w:rsidRPr="00B1019D">
          <w:rPr>
            <w:rFonts w:cs="Calibri"/>
          </w:rPr>
          <w:t>статьи 1</w:t>
        </w:r>
      </w:hyperlink>
      <w:r w:rsidRPr="00B1019D">
        <w:rPr>
          <w:rFonts w:cs="Calibri"/>
        </w:rPr>
        <w:t xml:space="preserve"> Федерального закона от 25 апреля 2002 г.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Признать утратившим силу с 1 июля 2009 года Федеральный </w:t>
      </w:r>
      <w:hyperlink r:id="rId1401" w:history="1">
        <w:r w:rsidRPr="00B1019D">
          <w:rPr>
            <w:rFonts w:cs="Calibri"/>
          </w:rPr>
          <w:t>закон</w:t>
        </w:r>
      </w:hyperlink>
      <w:r w:rsidRPr="00B1019D">
        <w:rPr>
          <w:rFonts w:cs="Calibri"/>
        </w:rPr>
        <w:t xml:space="preserve"> от 24 июня 1999 г. N 122-ФЗ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 3179).</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402" w:history="1">
        <w:r w:rsidRPr="00B1019D">
          <w:rPr>
            <w:rFonts w:cs="Calibri"/>
          </w:rPr>
          <w:t>закона</w:t>
        </w:r>
      </w:hyperlink>
      <w:r w:rsidRPr="00B1019D">
        <w:rPr>
          <w:rFonts w:cs="Calibri"/>
        </w:rPr>
        <w:t xml:space="preserve"> от 31.12.2004 N 220-ФЗ)</w:t>
      </w:r>
    </w:p>
    <w:p w:rsidR="00B1019D" w:rsidRPr="00B1019D" w:rsidRDefault="00B1019D">
      <w:pPr>
        <w:widowControl w:val="0"/>
        <w:autoSpaceDE w:val="0"/>
        <w:autoSpaceDN w:val="0"/>
        <w:adjustRightInd w:val="0"/>
        <w:ind w:firstLine="540"/>
        <w:jc w:val="both"/>
        <w:rPr>
          <w:rFonts w:cs="Calibri"/>
        </w:rPr>
      </w:pPr>
      <w:r w:rsidRPr="00B1019D">
        <w:rPr>
          <w:rFonts w:cs="Calibri"/>
        </w:rPr>
        <w:t>3. Впредь до приведения законов и иных нормативных правовых актов, действующих на территории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outlineLvl w:val="1"/>
        <w:rPr>
          <w:rFonts w:cs="Calibri"/>
        </w:rPr>
      </w:pPr>
      <w:bookmarkStart w:id="951" w:name="Par7353"/>
      <w:bookmarkEnd w:id="951"/>
      <w:r w:rsidRPr="00B1019D">
        <w:rPr>
          <w:rFonts w:cs="Calibri"/>
        </w:rPr>
        <w:t>Статья 233. Применение настоящего Федерального закона арбитражными судами</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ind w:firstLine="540"/>
        <w:jc w:val="both"/>
        <w:rPr>
          <w:rFonts w:cs="Calibri"/>
        </w:rPr>
      </w:pPr>
      <w:r w:rsidRPr="00B1019D">
        <w:rPr>
          <w:rFonts w:cs="Calibri"/>
        </w:rP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2. 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настоящего Федерального закона в силу, применяются нормы Федерального </w:t>
      </w:r>
      <w:hyperlink r:id="rId1403" w:history="1">
        <w:r w:rsidRPr="00B1019D">
          <w:rPr>
            <w:rFonts w:cs="Calibri"/>
          </w:rPr>
          <w:t>закона</w:t>
        </w:r>
      </w:hyperlink>
      <w:r w:rsidRPr="00B1019D">
        <w:rPr>
          <w:rFonts w:cs="Calibri"/>
        </w:rPr>
        <w:t xml:space="preserve"> от 8 января 1998 г. N 6-ФЗ "О несостоятельности (банкротстве)" (Собрание законодательства Российской Федерации, 1998, N 2, ст. 222; 2002, N 12, ст. 1093; N 18, ст. 1721).</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404"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3. С момента завершения процедуры, применяемой в деле о банкротстве и введенной до дня </w:t>
      </w:r>
      <w:r w:rsidRPr="00B1019D">
        <w:rPr>
          <w:rFonts w:cs="Calibri"/>
        </w:rPr>
        <w:lastRenderedPageBreak/>
        <w:t xml:space="preserve">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Федерального </w:t>
      </w:r>
      <w:hyperlink r:id="rId1405" w:history="1">
        <w:r w:rsidRPr="00B1019D">
          <w:rPr>
            <w:rFonts w:cs="Calibri"/>
          </w:rPr>
          <w:t>закона</w:t>
        </w:r>
      </w:hyperlink>
      <w:r w:rsidRPr="00B1019D">
        <w:rPr>
          <w:rFonts w:cs="Calibri"/>
        </w:rPr>
        <w:t xml:space="preserve"> от 8 января 1998 года N 6-ФЗ "О несостоятельности (банкротстве)".</w:t>
      </w:r>
    </w:p>
    <w:p w:rsidR="00B1019D" w:rsidRPr="00B1019D" w:rsidRDefault="00B1019D">
      <w:pPr>
        <w:widowControl w:val="0"/>
        <w:autoSpaceDE w:val="0"/>
        <w:autoSpaceDN w:val="0"/>
        <w:adjustRightInd w:val="0"/>
        <w:jc w:val="both"/>
        <w:rPr>
          <w:rFonts w:cs="Calibri"/>
        </w:rPr>
      </w:pPr>
      <w:r w:rsidRPr="00B1019D">
        <w:rPr>
          <w:rFonts w:cs="Calibri"/>
        </w:rPr>
        <w:t xml:space="preserve">(п. 3 в ред. Федерального </w:t>
      </w:r>
      <w:hyperlink r:id="rId1406"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4. В случае рассмотрения арбитражными судами дел о банкротстве в соответствии с Федеральным </w:t>
      </w:r>
      <w:hyperlink r:id="rId1407" w:history="1">
        <w:r w:rsidRPr="00B1019D">
          <w:rPr>
            <w:rFonts w:cs="Calibri"/>
          </w:rPr>
          <w:t>законом</w:t>
        </w:r>
      </w:hyperlink>
      <w:r w:rsidRPr="00B1019D">
        <w:rPr>
          <w:rFonts w:cs="Calibri"/>
        </w:rPr>
        <w:t xml:space="preserve"> от 8 января 1998 г. N 6-ФЗ "О несостоятельности (банкротстве)" (Собрание законодательства Российской Федерации, 1998, N 2, ст. 222; 2002, N 12, ст. 1093; N 18, ст. 1721) и </w:t>
      </w:r>
      <w:hyperlink r:id="rId1408" w:history="1">
        <w:r w:rsidRPr="00B1019D">
          <w:rPr>
            <w:rFonts w:cs="Calibri"/>
          </w:rPr>
          <w:t>Законом</w:t>
        </w:r>
      </w:hyperlink>
      <w:r w:rsidRPr="00B1019D">
        <w:rPr>
          <w:rFonts w:cs="Calibri"/>
        </w:rPr>
        <w:t xml:space="preserve"> Российской Федерации от 19 ноября 1992 г. N 3929-1 "О несостоятельности (банкротстве) предприятий" (Ведомости Съезда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w:t>
      </w:r>
      <w:hyperlink w:anchor="Par7318" w:history="1">
        <w:r w:rsidRPr="00B1019D">
          <w:rPr>
            <w:rFonts w:cs="Calibri"/>
          </w:rPr>
          <w:t>статьи 231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5. В случае рассмотрения арбитражным судом дел о банкротстве в соответствии с Федеральным </w:t>
      </w:r>
      <w:hyperlink r:id="rId1409" w:history="1">
        <w:r w:rsidRPr="00B1019D">
          <w:rPr>
            <w:rFonts w:cs="Calibri"/>
          </w:rPr>
          <w:t>законом</w:t>
        </w:r>
      </w:hyperlink>
      <w:r w:rsidRPr="00B1019D">
        <w:rPr>
          <w:rFonts w:cs="Calibri"/>
        </w:rPr>
        <w:t xml:space="preserve"> от 8 января 1998 г. N 6-ФЗ "О несостоятельности (банкротстве)" (Собрание законодательства Российской Федерации, 1998, N 2, ст. 222; 2002, N 12, ст. 1093; N 18, ст. 1721) орган по контролю (надзору) имеет полномочия, предусмотренные </w:t>
      </w:r>
      <w:hyperlink w:anchor="Par7318" w:history="1">
        <w:r w:rsidRPr="00B1019D">
          <w:rPr>
            <w:rFonts w:cs="Calibri"/>
          </w:rPr>
          <w:t>статьей 231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410" w:history="1">
        <w:r w:rsidRPr="00B1019D">
          <w:rPr>
            <w:rFonts w:cs="Calibri"/>
          </w:rPr>
          <w:t>закона</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bookmarkStart w:id="952" w:name="Par7363"/>
      <w:bookmarkEnd w:id="952"/>
      <w:r w:rsidRPr="00B1019D">
        <w:rPr>
          <w:rFonts w:cs="Calibri"/>
        </w:rPr>
        <w:t>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предусмотренные </w:t>
      </w:r>
      <w:hyperlink w:anchor="Par7363" w:history="1">
        <w:r w:rsidRPr="00B1019D">
          <w:rPr>
            <w:rFonts w:cs="Calibri"/>
          </w:rPr>
          <w:t>абзацем первым</w:t>
        </w:r>
      </w:hyperlink>
      <w:r w:rsidRPr="00B1019D">
        <w:rPr>
          <w:rFonts w:cs="Calibri"/>
        </w:rPr>
        <w:t xml:space="preserve"> настоящего пункта ходатайства лиц, участвующих в деле о банкротстве, подлежат прекращению, о чем арбитражный суд выносит определение.</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w:t>
      </w:r>
      <w:hyperlink w:anchor="Par1803" w:history="1">
        <w:r w:rsidRPr="00B1019D">
          <w:rPr>
            <w:rFonts w:cs="Calibri"/>
          </w:rPr>
          <w:t>пунктом 3 статьи 61</w:t>
        </w:r>
      </w:hyperlink>
      <w:r w:rsidRPr="00B1019D">
        <w:rPr>
          <w:rFonts w:cs="Calibri"/>
        </w:rPr>
        <w:t xml:space="preserve"> настоящего Федерального закона.</w:t>
      </w:r>
    </w:p>
    <w:p w:rsidR="00B1019D" w:rsidRPr="00B1019D" w:rsidRDefault="00B1019D">
      <w:pPr>
        <w:widowControl w:val="0"/>
        <w:autoSpaceDE w:val="0"/>
        <w:autoSpaceDN w:val="0"/>
        <w:adjustRightInd w:val="0"/>
        <w:ind w:firstLine="540"/>
        <w:jc w:val="both"/>
        <w:rPr>
          <w:rFonts w:cs="Calibri"/>
        </w:rPr>
      </w:pPr>
      <w:r w:rsidRPr="00B1019D">
        <w:rPr>
          <w:rFonts w:cs="Calibri"/>
        </w:rPr>
        <w:t>По истечении срока обжалования или с даты вынесения арбитражным судом апелляционной инстанции соответствующего постановления арбитражный суд направляет определение о прекращении производства по делу о банкротстве в орган, осуществляющий государственную регистрацию юридических лиц.</w:t>
      </w:r>
    </w:p>
    <w:p w:rsidR="00B1019D" w:rsidRPr="00B1019D" w:rsidRDefault="00B1019D">
      <w:pPr>
        <w:widowControl w:val="0"/>
        <w:autoSpaceDE w:val="0"/>
        <w:autoSpaceDN w:val="0"/>
        <w:adjustRightInd w:val="0"/>
        <w:jc w:val="both"/>
        <w:rPr>
          <w:rFonts w:cs="Calibri"/>
        </w:rPr>
      </w:pPr>
      <w:r w:rsidRPr="00B1019D">
        <w:rPr>
          <w:rFonts w:cs="Calibri"/>
        </w:rPr>
        <w:t xml:space="preserve">(п. 6 введен Федеральным </w:t>
      </w:r>
      <w:hyperlink r:id="rId1411"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 xml:space="preserve">7. Определение арбитражного суда о прекращении производства по делу о банкротстве, вынесенное в соответствии с </w:t>
      </w:r>
      <w:hyperlink w:anchor="Par7363" w:history="1">
        <w:r w:rsidRPr="00B1019D">
          <w:rPr>
            <w:rFonts w:cs="Calibri"/>
          </w:rPr>
          <w:t>пунктом 6</w:t>
        </w:r>
      </w:hyperlink>
      <w:r w:rsidRPr="00B1019D">
        <w:rPr>
          <w:rFonts w:cs="Calibri"/>
        </w:rPr>
        <w:t xml:space="preserve">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с даты направления указанного определения арбитражного суда в орган, осуществляющий государственную регистрацию юридических лиц.</w:t>
      </w:r>
    </w:p>
    <w:p w:rsidR="00B1019D" w:rsidRPr="00B1019D" w:rsidRDefault="00B1019D">
      <w:pPr>
        <w:widowControl w:val="0"/>
        <w:autoSpaceDE w:val="0"/>
        <w:autoSpaceDN w:val="0"/>
        <w:adjustRightInd w:val="0"/>
        <w:jc w:val="both"/>
        <w:rPr>
          <w:rFonts w:cs="Calibri"/>
        </w:rPr>
      </w:pPr>
      <w:r w:rsidRPr="00B1019D">
        <w:rPr>
          <w:rFonts w:cs="Calibri"/>
        </w:rPr>
        <w:t xml:space="preserve">(п. 7 введен Федеральным </w:t>
      </w:r>
      <w:hyperlink r:id="rId1412"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ind w:firstLine="540"/>
        <w:jc w:val="both"/>
        <w:rPr>
          <w:rFonts w:cs="Calibri"/>
        </w:rPr>
      </w:pPr>
      <w:r w:rsidRPr="00B1019D">
        <w:rPr>
          <w:rFonts w:cs="Calibri"/>
        </w:rPr>
        <w:t>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rsidR="00B1019D" w:rsidRPr="00B1019D" w:rsidRDefault="00B1019D">
      <w:pPr>
        <w:widowControl w:val="0"/>
        <w:autoSpaceDE w:val="0"/>
        <w:autoSpaceDN w:val="0"/>
        <w:adjustRightInd w:val="0"/>
        <w:jc w:val="both"/>
        <w:rPr>
          <w:rFonts w:cs="Calibri"/>
        </w:rPr>
      </w:pPr>
      <w:r w:rsidRPr="00B1019D">
        <w:rPr>
          <w:rFonts w:cs="Calibri"/>
        </w:rPr>
        <w:t xml:space="preserve">(в ред. Федерального </w:t>
      </w:r>
      <w:hyperlink r:id="rId1413" w:history="1">
        <w:r w:rsidRPr="00B1019D">
          <w:rPr>
            <w:rFonts w:cs="Calibri"/>
          </w:rPr>
          <w:t>закона</w:t>
        </w:r>
      </w:hyperlink>
      <w:r w:rsidRPr="00B1019D">
        <w:rPr>
          <w:rFonts w:cs="Calibri"/>
        </w:rPr>
        <w:t xml:space="preserve"> от 19.07.2009 N 195-ФЗ)</w:t>
      </w:r>
    </w:p>
    <w:p w:rsidR="00B1019D" w:rsidRPr="00B1019D" w:rsidRDefault="00B1019D">
      <w:pPr>
        <w:widowControl w:val="0"/>
        <w:autoSpaceDE w:val="0"/>
        <w:autoSpaceDN w:val="0"/>
        <w:adjustRightInd w:val="0"/>
        <w:ind w:firstLine="540"/>
        <w:jc w:val="both"/>
        <w:rPr>
          <w:rFonts w:cs="Calibri"/>
        </w:rPr>
      </w:pPr>
      <w:r w:rsidRPr="00B1019D">
        <w:rPr>
          <w:rFonts w:cs="Calibri"/>
        </w:rPr>
        <w:lastRenderedPageBreak/>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p>
    <w:p w:rsidR="00B1019D" w:rsidRPr="00B1019D" w:rsidRDefault="00B1019D">
      <w:pPr>
        <w:widowControl w:val="0"/>
        <w:autoSpaceDE w:val="0"/>
        <w:autoSpaceDN w:val="0"/>
        <w:adjustRightInd w:val="0"/>
        <w:ind w:firstLine="540"/>
        <w:jc w:val="both"/>
        <w:rPr>
          <w:rFonts w:cs="Calibri"/>
        </w:rPr>
      </w:pPr>
      <w:r w:rsidRPr="00B1019D">
        <w:rPr>
          <w:rFonts w:cs="Calibri"/>
        </w:rPr>
        <w:t>2) проводит проверки деятельности арбитражных управляющих;</w:t>
      </w:r>
    </w:p>
    <w:p w:rsidR="00B1019D" w:rsidRPr="00B1019D" w:rsidRDefault="00B1019D">
      <w:pPr>
        <w:widowControl w:val="0"/>
        <w:autoSpaceDE w:val="0"/>
        <w:autoSpaceDN w:val="0"/>
        <w:adjustRightInd w:val="0"/>
        <w:ind w:firstLine="540"/>
        <w:jc w:val="both"/>
        <w:rPr>
          <w:rFonts w:cs="Calibri"/>
        </w:rPr>
      </w:pPr>
      <w:r w:rsidRPr="00B1019D">
        <w:rPr>
          <w:rFonts w:cs="Calibri"/>
        </w:rPr>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p>
    <w:p w:rsidR="00B1019D" w:rsidRPr="00B1019D" w:rsidRDefault="00B1019D">
      <w:pPr>
        <w:widowControl w:val="0"/>
        <w:autoSpaceDE w:val="0"/>
        <w:autoSpaceDN w:val="0"/>
        <w:adjustRightInd w:val="0"/>
        <w:jc w:val="both"/>
        <w:rPr>
          <w:rFonts w:cs="Calibri"/>
        </w:rPr>
      </w:pPr>
      <w:r w:rsidRPr="00B1019D">
        <w:rPr>
          <w:rFonts w:cs="Calibri"/>
        </w:rPr>
        <w:t xml:space="preserve">(п. 8 введен Федеральным </w:t>
      </w:r>
      <w:hyperlink r:id="rId1414" w:history="1">
        <w:r w:rsidRPr="00B1019D">
          <w:rPr>
            <w:rFonts w:cs="Calibri"/>
          </w:rPr>
          <w:t>законом</w:t>
        </w:r>
      </w:hyperlink>
      <w:r w:rsidRPr="00B1019D">
        <w:rPr>
          <w:rFonts w:cs="Calibri"/>
        </w:rPr>
        <w:t xml:space="preserve"> от 30.12.2008 N 296-ФЗ)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jc w:val="right"/>
        <w:rPr>
          <w:rFonts w:cs="Calibri"/>
        </w:rPr>
      </w:pPr>
      <w:r w:rsidRPr="00B1019D">
        <w:rPr>
          <w:rFonts w:cs="Calibri"/>
        </w:rPr>
        <w:t>Президент</w:t>
      </w:r>
    </w:p>
    <w:p w:rsidR="00B1019D" w:rsidRPr="00B1019D" w:rsidRDefault="00B1019D">
      <w:pPr>
        <w:widowControl w:val="0"/>
        <w:autoSpaceDE w:val="0"/>
        <w:autoSpaceDN w:val="0"/>
        <w:adjustRightInd w:val="0"/>
        <w:jc w:val="right"/>
        <w:rPr>
          <w:rFonts w:cs="Calibri"/>
        </w:rPr>
      </w:pPr>
      <w:r w:rsidRPr="00B1019D">
        <w:rPr>
          <w:rFonts w:cs="Calibri"/>
        </w:rPr>
        <w:t>Российской Федерации</w:t>
      </w:r>
    </w:p>
    <w:p w:rsidR="00B1019D" w:rsidRPr="00B1019D" w:rsidRDefault="00B1019D">
      <w:pPr>
        <w:widowControl w:val="0"/>
        <w:autoSpaceDE w:val="0"/>
        <w:autoSpaceDN w:val="0"/>
        <w:adjustRightInd w:val="0"/>
        <w:jc w:val="right"/>
        <w:rPr>
          <w:rFonts w:cs="Calibri"/>
        </w:rPr>
      </w:pPr>
      <w:r w:rsidRPr="00B1019D">
        <w:rPr>
          <w:rFonts w:cs="Calibri"/>
        </w:rPr>
        <w:t>В.ПУТИН</w:t>
      </w:r>
    </w:p>
    <w:p w:rsidR="00B1019D" w:rsidRPr="00B1019D" w:rsidRDefault="00B1019D">
      <w:pPr>
        <w:widowControl w:val="0"/>
        <w:autoSpaceDE w:val="0"/>
        <w:autoSpaceDN w:val="0"/>
        <w:adjustRightInd w:val="0"/>
        <w:rPr>
          <w:rFonts w:cs="Calibri"/>
        </w:rPr>
      </w:pPr>
      <w:r w:rsidRPr="00B1019D">
        <w:rPr>
          <w:rFonts w:cs="Calibri"/>
        </w:rPr>
        <w:t>Москва, Кремль</w:t>
      </w:r>
    </w:p>
    <w:p w:rsidR="00B1019D" w:rsidRPr="00B1019D" w:rsidRDefault="00B1019D">
      <w:pPr>
        <w:widowControl w:val="0"/>
        <w:autoSpaceDE w:val="0"/>
        <w:autoSpaceDN w:val="0"/>
        <w:adjustRightInd w:val="0"/>
        <w:rPr>
          <w:rFonts w:cs="Calibri"/>
        </w:rPr>
      </w:pPr>
      <w:r w:rsidRPr="00B1019D">
        <w:rPr>
          <w:rFonts w:cs="Calibri"/>
        </w:rPr>
        <w:t>26 октября 2002 года</w:t>
      </w:r>
    </w:p>
    <w:p w:rsidR="00B1019D" w:rsidRPr="00B1019D" w:rsidRDefault="00B1019D">
      <w:pPr>
        <w:widowControl w:val="0"/>
        <w:autoSpaceDE w:val="0"/>
        <w:autoSpaceDN w:val="0"/>
        <w:adjustRightInd w:val="0"/>
        <w:rPr>
          <w:rFonts w:cs="Calibri"/>
        </w:rPr>
      </w:pPr>
      <w:r w:rsidRPr="00B1019D">
        <w:rPr>
          <w:rFonts w:cs="Calibri"/>
        </w:rPr>
        <w:t>N 127-ФЗ</w:t>
      </w:r>
    </w:p>
    <w:p w:rsidR="00B1019D" w:rsidRPr="00B1019D" w:rsidRDefault="00B1019D">
      <w:pPr>
        <w:widowControl w:val="0"/>
        <w:autoSpaceDE w:val="0"/>
        <w:autoSpaceDN w:val="0"/>
        <w:adjustRightInd w:val="0"/>
        <w:rPr>
          <w:rFonts w:cs="Calibri"/>
        </w:rPr>
      </w:pPr>
    </w:p>
    <w:p w:rsidR="00B1019D" w:rsidRPr="00B1019D" w:rsidRDefault="00B1019D">
      <w:pPr>
        <w:widowControl w:val="0"/>
        <w:autoSpaceDE w:val="0"/>
        <w:autoSpaceDN w:val="0"/>
        <w:adjustRightInd w:val="0"/>
        <w:rPr>
          <w:rFonts w:cs="Calibri"/>
        </w:rPr>
      </w:pPr>
    </w:p>
    <w:p w:rsidR="00B21BBF" w:rsidRPr="00B1019D" w:rsidRDefault="00B21BBF"/>
    <w:sectPr w:rsidR="00B21BBF" w:rsidRPr="00B1019D" w:rsidSect="003F5A21">
      <w:pgSz w:w="11905" w:h="16837" w:code="9"/>
      <w:pgMar w:top="1134" w:right="567" w:bottom="1134"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00"/>
  <w:displayHorizontalDrawingGridEvery w:val="0"/>
  <w:displayVerticalDrawingGridEvery w:val="2"/>
  <w:characterSpacingControl w:val="doNotCompress"/>
  <w:compat/>
  <w:rsids>
    <w:rsidRoot w:val="00B1019D"/>
    <w:rsid w:val="00016FBE"/>
    <w:rsid w:val="000243B2"/>
    <w:rsid w:val="00037A19"/>
    <w:rsid w:val="000415AE"/>
    <w:rsid w:val="000575B4"/>
    <w:rsid w:val="00086F1D"/>
    <w:rsid w:val="00090645"/>
    <w:rsid w:val="00093C0A"/>
    <w:rsid w:val="00097535"/>
    <w:rsid w:val="000A6CF0"/>
    <w:rsid w:val="000B16F9"/>
    <w:rsid w:val="000B2612"/>
    <w:rsid w:val="000B2D49"/>
    <w:rsid w:val="000C6452"/>
    <w:rsid w:val="000D10ED"/>
    <w:rsid w:val="000E3D5E"/>
    <w:rsid w:val="000F35D7"/>
    <w:rsid w:val="000F7B38"/>
    <w:rsid w:val="001010C9"/>
    <w:rsid w:val="00105B5F"/>
    <w:rsid w:val="0014061B"/>
    <w:rsid w:val="00142D85"/>
    <w:rsid w:val="00160B8D"/>
    <w:rsid w:val="00170BC4"/>
    <w:rsid w:val="001747EF"/>
    <w:rsid w:val="001806A7"/>
    <w:rsid w:val="001A209C"/>
    <w:rsid w:val="001A64E6"/>
    <w:rsid w:val="001B20D3"/>
    <w:rsid w:val="001C186F"/>
    <w:rsid w:val="001D2D2D"/>
    <w:rsid w:val="001D7010"/>
    <w:rsid w:val="001E3698"/>
    <w:rsid w:val="001E3BEE"/>
    <w:rsid w:val="001F31AF"/>
    <w:rsid w:val="001F5F09"/>
    <w:rsid w:val="00205B72"/>
    <w:rsid w:val="00216C5E"/>
    <w:rsid w:val="00236465"/>
    <w:rsid w:val="002567B1"/>
    <w:rsid w:val="00257359"/>
    <w:rsid w:val="002809AA"/>
    <w:rsid w:val="002914AA"/>
    <w:rsid w:val="00296B9C"/>
    <w:rsid w:val="002A4497"/>
    <w:rsid w:val="002B6863"/>
    <w:rsid w:val="002C0C33"/>
    <w:rsid w:val="002D17EB"/>
    <w:rsid w:val="002F3643"/>
    <w:rsid w:val="00344B99"/>
    <w:rsid w:val="003456DC"/>
    <w:rsid w:val="003759F2"/>
    <w:rsid w:val="003B1D25"/>
    <w:rsid w:val="003B744D"/>
    <w:rsid w:val="003C1B3A"/>
    <w:rsid w:val="003C258B"/>
    <w:rsid w:val="003D1DA2"/>
    <w:rsid w:val="003D7D6A"/>
    <w:rsid w:val="003E49C9"/>
    <w:rsid w:val="003E4D98"/>
    <w:rsid w:val="003F0650"/>
    <w:rsid w:val="00410B0A"/>
    <w:rsid w:val="004358FF"/>
    <w:rsid w:val="00440EB3"/>
    <w:rsid w:val="00462696"/>
    <w:rsid w:val="00470BD4"/>
    <w:rsid w:val="0047559F"/>
    <w:rsid w:val="004904CC"/>
    <w:rsid w:val="00495EA8"/>
    <w:rsid w:val="004B599D"/>
    <w:rsid w:val="004C476C"/>
    <w:rsid w:val="0050105E"/>
    <w:rsid w:val="005040E1"/>
    <w:rsid w:val="00510C43"/>
    <w:rsid w:val="0053250F"/>
    <w:rsid w:val="0054275C"/>
    <w:rsid w:val="005556D5"/>
    <w:rsid w:val="00560E39"/>
    <w:rsid w:val="0056720D"/>
    <w:rsid w:val="00577F09"/>
    <w:rsid w:val="005A3ACC"/>
    <w:rsid w:val="005A6FE4"/>
    <w:rsid w:val="005B5E46"/>
    <w:rsid w:val="005C47ED"/>
    <w:rsid w:val="005D39A2"/>
    <w:rsid w:val="005E1A45"/>
    <w:rsid w:val="005E532D"/>
    <w:rsid w:val="005F1714"/>
    <w:rsid w:val="00605592"/>
    <w:rsid w:val="0063436C"/>
    <w:rsid w:val="0064228A"/>
    <w:rsid w:val="0065239C"/>
    <w:rsid w:val="00656F68"/>
    <w:rsid w:val="00684AD1"/>
    <w:rsid w:val="00685B6C"/>
    <w:rsid w:val="006C1DD9"/>
    <w:rsid w:val="006C3DC1"/>
    <w:rsid w:val="006C6E25"/>
    <w:rsid w:val="006D0975"/>
    <w:rsid w:val="006D297D"/>
    <w:rsid w:val="006D7B31"/>
    <w:rsid w:val="006E0D6F"/>
    <w:rsid w:val="006E70FB"/>
    <w:rsid w:val="006F379B"/>
    <w:rsid w:val="00702D85"/>
    <w:rsid w:val="00703CEA"/>
    <w:rsid w:val="00720228"/>
    <w:rsid w:val="00720514"/>
    <w:rsid w:val="00724324"/>
    <w:rsid w:val="007335E6"/>
    <w:rsid w:val="00735831"/>
    <w:rsid w:val="007676EE"/>
    <w:rsid w:val="00790BD8"/>
    <w:rsid w:val="007A2924"/>
    <w:rsid w:val="007B19C2"/>
    <w:rsid w:val="007B5AFD"/>
    <w:rsid w:val="007C2565"/>
    <w:rsid w:val="007D07A5"/>
    <w:rsid w:val="007D2AE2"/>
    <w:rsid w:val="007E16F8"/>
    <w:rsid w:val="007E207C"/>
    <w:rsid w:val="007F69DA"/>
    <w:rsid w:val="0082469C"/>
    <w:rsid w:val="008263B4"/>
    <w:rsid w:val="00847C0A"/>
    <w:rsid w:val="00850253"/>
    <w:rsid w:val="00852F54"/>
    <w:rsid w:val="008640B8"/>
    <w:rsid w:val="00865D9F"/>
    <w:rsid w:val="0086600A"/>
    <w:rsid w:val="00884EF1"/>
    <w:rsid w:val="0088516C"/>
    <w:rsid w:val="00890239"/>
    <w:rsid w:val="00891167"/>
    <w:rsid w:val="008A164F"/>
    <w:rsid w:val="008B07A7"/>
    <w:rsid w:val="008B2B01"/>
    <w:rsid w:val="008B2E6C"/>
    <w:rsid w:val="008B4004"/>
    <w:rsid w:val="008C1558"/>
    <w:rsid w:val="008D0F12"/>
    <w:rsid w:val="008E3D9F"/>
    <w:rsid w:val="00917F58"/>
    <w:rsid w:val="0093176E"/>
    <w:rsid w:val="00933BFB"/>
    <w:rsid w:val="00934AA3"/>
    <w:rsid w:val="009414A4"/>
    <w:rsid w:val="00947EDD"/>
    <w:rsid w:val="00961184"/>
    <w:rsid w:val="00983A3A"/>
    <w:rsid w:val="0098421C"/>
    <w:rsid w:val="00997F22"/>
    <w:rsid w:val="009A1609"/>
    <w:rsid w:val="009B5B5B"/>
    <w:rsid w:val="009D0E82"/>
    <w:rsid w:val="009D4B86"/>
    <w:rsid w:val="009D574A"/>
    <w:rsid w:val="009F2CF0"/>
    <w:rsid w:val="009F4FBA"/>
    <w:rsid w:val="00A01955"/>
    <w:rsid w:val="00A05DC4"/>
    <w:rsid w:val="00A200CF"/>
    <w:rsid w:val="00A26A59"/>
    <w:rsid w:val="00A54371"/>
    <w:rsid w:val="00A64A7A"/>
    <w:rsid w:val="00A973C8"/>
    <w:rsid w:val="00AA0948"/>
    <w:rsid w:val="00AA7C1B"/>
    <w:rsid w:val="00AD1118"/>
    <w:rsid w:val="00AE0B56"/>
    <w:rsid w:val="00AF6DB8"/>
    <w:rsid w:val="00B1019D"/>
    <w:rsid w:val="00B21BBF"/>
    <w:rsid w:val="00B60192"/>
    <w:rsid w:val="00B750AC"/>
    <w:rsid w:val="00B80915"/>
    <w:rsid w:val="00B859FF"/>
    <w:rsid w:val="00B905B3"/>
    <w:rsid w:val="00BE1D3C"/>
    <w:rsid w:val="00BE46D8"/>
    <w:rsid w:val="00C010DC"/>
    <w:rsid w:val="00C02937"/>
    <w:rsid w:val="00C05A58"/>
    <w:rsid w:val="00C1174A"/>
    <w:rsid w:val="00C16E6C"/>
    <w:rsid w:val="00C26358"/>
    <w:rsid w:val="00C2719B"/>
    <w:rsid w:val="00C35F43"/>
    <w:rsid w:val="00C373E7"/>
    <w:rsid w:val="00C45EEF"/>
    <w:rsid w:val="00C66494"/>
    <w:rsid w:val="00C716E9"/>
    <w:rsid w:val="00C72987"/>
    <w:rsid w:val="00CA2037"/>
    <w:rsid w:val="00CA31E7"/>
    <w:rsid w:val="00CB3DC2"/>
    <w:rsid w:val="00CB5C66"/>
    <w:rsid w:val="00CB68C0"/>
    <w:rsid w:val="00CC1E75"/>
    <w:rsid w:val="00CD2297"/>
    <w:rsid w:val="00CD4CE0"/>
    <w:rsid w:val="00CD4D38"/>
    <w:rsid w:val="00CD7852"/>
    <w:rsid w:val="00D019E2"/>
    <w:rsid w:val="00D03E9D"/>
    <w:rsid w:val="00D165E4"/>
    <w:rsid w:val="00D3386D"/>
    <w:rsid w:val="00D3441C"/>
    <w:rsid w:val="00D432A0"/>
    <w:rsid w:val="00D43511"/>
    <w:rsid w:val="00D44044"/>
    <w:rsid w:val="00D51807"/>
    <w:rsid w:val="00D664FC"/>
    <w:rsid w:val="00D71D83"/>
    <w:rsid w:val="00D8213B"/>
    <w:rsid w:val="00D82E75"/>
    <w:rsid w:val="00D92505"/>
    <w:rsid w:val="00D970EE"/>
    <w:rsid w:val="00DA6939"/>
    <w:rsid w:val="00DB7FBD"/>
    <w:rsid w:val="00DC2768"/>
    <w:rsid w:val="00DC73A3"/>
    <w:rsid w:val="00DD1BAD"/>
    <w:rsid w:val="00DD4C7F"/>
    <w:rsid w:val="00DF5CC9"/>
    <w:rsid w:val="00DF65BF"/>
    <w:rsid w:val="00E064BC"/>
    <w:rsid w:val="00E20DB4"/>
    <w:rsid w:val="00E237C9"/>
    <w:rsid w:val="00E37C82"/>
    <w:rsid w:val="00E56F2C"/>
    <w:rsid w:val="00E6311C"/>
    <w:rsid w:val="00E63C14"/>
    <w:rsid w:val="00E664DF"/>
    <w:rsid w:val="00E75F2D"/>
    <w:rsid w:val="00E938C3"/>
    <w:rsid w:val="00EB5B57"/>
    <w:rsid w:val="00EC33E4"/>
    <w:rsid w:val="00ED1717"/>
    <w:rsid w:val="00F026AF"/>
    <w:rsid w:val="00F036E5"/>
    <w:rsid w:val="00F6158F"/>
    <w:rsid w:val="00F653BD"/>
    <w:rsid w:val="00F67AD6"/>
    <w:rsid w:val="00F74E18"/>
    <w:rsid w:val="00F83734"/>
    <w:rsid w:val="00F843A0"/>
    <w:rsid w:val="00F964DF"/>
    <w:rsid w:val="00FA3DE2"/>
    <w:rsid w:val="00FB29BC"/>
    <w:rsid w:val="00FB69DA"/>
    <w:rsid w:val="00FD4713"/>
    <w:rsid w:val="00FE4D20"/>
    <w:rsid w:val="00FF1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E25"/>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19D"/>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B1019D"/>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B1019D"/>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B1019D"/>
    <w:pPr>
      <w:widowControl w:val="0"/>
      <w:autoSpaceDE w:val="0"/>
      <w:autoSpaceDN w:val="0"/>
      <w:adjustRightInd w:val="0"/>
    </w:pPr>
    <w:rPr>
      <w:rFonts w:ascii="Calibri" w:eastAsiaTheme="minorEastAsia"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875D4A3147932B6E90B9FC28DA9747449C4976C620DD620C1282C33871736CD7C87369F1E139B807F0I" TargetMode="External"/><Relationship Id="rId671" Type="http://schemas.openxmlformats.org/officeDocument/2006/relationships/hyperlink" Target="consultantplus://offline/ref=A3875D4A3147932B6E90B9FC28DA9747449D4B7EC127DD620C1282C33871736CD7C87369F1E13BB907F9I" TargetMode="External"/><Relationship Id="rId769" Type="http://schemas.openxmlformats.org/officeDocument/2006/relationships/hyperlink" Target="consultantplus://offline/ref=A3875D4A3147932B6E90B9FC28DA9747449D4A77C726DD620C1282C33871736CD7C87369F1E138B907F1I" TargetMode="External"/><Relationship Id="rId976" Type="http://schemas.openxmlformats.org/officeDocument/2006/relationships/hyperlink" Target="consultantplus://offline/ref=A3875D4A3147932B6E90B9FC28DA9747449C4C73C42EDD620C1282C33871736CD7C87369F1E03DBC07FEI" TargetMode="External"/><Relationship Id="rId1399" Type="http://schemas.openxmlformats.org/officeDocument/2006/relationships/hyperlink" Target="consultantplus://offline/ref=A3875D4A3147932B6E90B9FC28DA9747469D4F77C22D8068044B8EC13F7E2C7BD0817F68F1E5380BFDI" TargetMode="External"/><Relationship Id="rId21" Type="http://schemas.openxmlformats.org/officeDocument/2006/relationships/hyperlink" Target="consultantplus://offline/ref=A3875D4A3147932B6E90B9FC28DA97474C9E407FCF2D8068044B8EC13F7E2C7BD0817F68F1E1390BF2I" TargetMode="External"/><Relationship Id="rId324" Type="http://schemas.openxmlformats.org/officeDocument/2006/relationships/hyperlink" Target="consultantplus://offline/ref=A3875D4A3147932B6E90B9FC28DA9747449C4977C121DD620C1282C33871736CD7C87369F1E139BA07F9I" TargetMode="External"/><Relationship Id="rId531" Type="http://schemas.openxmlformats.org/officeDocument/2006/relationships/hyperlink" Target="consultantplus://offline/ref=A3875D4A3147932B6E90B9FC28DA9747449A4F77C025DD620C1282C33871736CD7C87369F1E139BA07FAI" TargetMode="External"/><Relationship Id="rId629" Type="http://schemas.openxmlformats.org/officeDocument/2006/relationships/hyperlink" Target="consultantplus://offline/ref=A3875D4A3147932B6E90B9FC28DA9747449D4B71C424DD620C1282C33871736CD7C87369F1E13BB807F0I" TargetMode="External"/><Relationship Id="rId1161" Type="http://schemas.openxmlformats.org/officeDocument/2006/relationships/hyperlink" Target="consultantplus://offline/ref=A3875D4A3147932B6E90B9FC28DA9747449D4B71C326DD620C1282C33871736CD7C87369F1E139BA07FEI" TargetMode="External"/><Relationship Id="rId1259" Type="http://schemas.openxmlformats.org/officeDocument/2006/relationships/hyperlink" Target="consultantplus://offline/ref=A3875D4A3147932B6E90B9FC28DA9747449E4977C724DD620C1282C33871736CD7C87369F1E139BB07FEI" TargetMode="External"/><Relationship Id="rId170" Type="http://schemas.openxmlformats.org/officeDocument/2006/relationships/hyperlink" Target="consultantplus://offline/ref=A3875D4A3147932B6E90B9FC28DA974740924972C32D8068044B8EC13F7E2C7BD0817F68F1E13D0BFEI" TargetMode="External"/><Relationship Id="rId836" Type="http://schemas.openxmlformats.org/officeDocument/2006/relationships/hyperlink" Target="consultantplus://offline/ref=A3875D4A3147932B6E90B9FC28DA9747449D4A77C326DD620C1282C33871736CD7C87369F1E03DBD07FDI" TargetMode="External"/><Relationship Id="rId1021" Type="http://schemas.openxmlformats.org/officeDocument/2006/relationships/hyperlink" Target="consultantplus://offline/ref=A3875D4A3147932B6E90B9FC28DA9747449D4B71C721DD620C1282C33871736CD7C87369F1E13BB907FAI" TargetMode="External"/><Relationship Id="rId1119" Type="http://schemas.openxmlformats.org/officeDocument/2006/relationships/hyperlink" Target="consultantplus://offline/ref=A3875D4A3147932B6E90B9FC28DA9747449D4B7EC127DD620C1282C33871736CD7C87369F1E13ABA07FEI" TargetMode="External"/><Relationship Id="rId268" Type="http://schemas.openxmlformats.org/officeDocument/2006/relationships/hyperlink" Target="consultantplus://offline/ref=A3875D4A3147932B6E90B9FC28DA9747449D4A77C326DD620C1282C33871736CD7C87369F1E13ABD07F0I" TargetMode="External"/><Relationship Id="rId475" Type="http://schemas.openxmlformats.org/officeDocument/2006/relationships/hyperlink" Target="consultantplus://offline/ref=A3875D4A3147932B6E90B9FC28DA9747449D4E70C626DD620C1282C33871736CD7C87369F1E13EBE07FFI" TargetMode="External"/><Relationship Id="rId682" Type="http://schemas.openxmlformats.org/officeDocument/2006/relationships/hyperlink" Target="consultantplus://offline/ref=A3875D4A3147932B6E90B9FC28DA9747449D4A77C726DD620C1282C33871736CD7C87369F1E138B907F9I" TargetMode="External"/><Relationship Id="rId903" Type="http://schemas.openxmlformats.org/officeDocument/2006/relationships/hyperlink" Target="consultantplus://offline/ref=A3875D4A3147932B6E90B9FC28DA974744984D71C627DD620C1282C33871736CD7C87369F1E139BB07F1I" TargetMode="External"/><Relationship Id="rId1326" Type="http://schemas.openxmlformats.org/officeDocument/2006/relationships/hyperlink" Target="consultantplus://offline/ref=A3875D4A3147932B6E90B9FC28DA9747449E4173CE2FDD620C1282C33871736CD7C87369F1E139BD07FDI" TargetMode="External"/><Relationship Id="rId32" Type="http://schemas.openxmlformats.org/officeDocument/2006/relationships/hyperlink" Target="consultantplus://offline/ref=A3875D4A3147932B6E90B9FC28DA9747449D4B72C02EDD620C1282C33871736CD7C87369F1E13BBE07FBI" TargetMode="External"/><Relationship Id="rId128" Type="http://schemas.openxmlformats.org/officeDocument/2006/relationships/hyperlink" Target="consultantplus://offline/ref=A3875D4A3147932B6E90B9FC28DA9747449C4C72C425DD620C1282C33871736CD7C87369F1E139BA07FBI" TargetMode="External"/><Relationship Id="rId335" Type="http://schemas.openxmlformats.org/officeDocument/2006/relationships/hyperlink" Target="consultantplus://offline/ref=A3875D4A3147932B6E90B9FC28DA9747449E4173CE2FDD620C1282C33871736CD7C87369F1E139BA07FBI" TargetMode="External"/><Relationship Id="rId542" Type="http://schemas.openxmlformats.org/officeDocument/2006/relationships/hyperlink" Target="consultantplus://offline/ref=A3875D4A3147932B6E90B9FC28DA9747449D4A77C326DD620C1282C33871736CD7C87369F1E130B807FBI" TargetMode="External"/><Relationship Id="rId987" Type="http://schemas.openxmlformats.org/officeDocument/2006/relationships/hyperlink" Target="consultantplus://offline/ref=A3875D4A3147932B6E90B9FC28DA974744984B75C527DD620C1282C33871736CD7C87369F1E13BB207FFI" TargetMode="External"/><Relationship Id="rId1172" Type="http://schemas.openxmlformats.org/officeDocument/2006/relationships/hyperlink" Target="consultantplus://offline/ref=A3875D4A3147932B6E90B9FC28DA97474C9F4974CE2D8068044B8EC13F7E2C7BD0817F68F1E13D0BFDI" TargetMode="External"/><Relationship Id="rId181" Type="http://schemas.openxmlformats.org/officeDocument/2006/relationships/hyperlink" Target="consultantplus://offline/ref=A3875D4A3147932B6E90B9FC28DA9747449D4B7EC127DD620C1282C33871736CD7C87369F1E13ABF07F0I" TargetMode="External"/><Relationship Id="rId402" Type="http://schemas.openxmlformats.org/officeDocument/2006/relationships/hyperlink" Target="consultantplus://offline/ref=A3875D4A3147932B6E90B9FC28DA974740924972C32D8068044B8EC13F7E2C7BD0817F68F1E13D0BFEI" TargetMode="External"/><Relationship Id="rId847" Type="http://schemas.openxmlformats.org/officeDocument/2006/relationships/hyperlink" Target="consultantplus://offline/ref=A3875D4A3147932B6E90B9FC28DA9747449D4A77C326DD620C1282C33871736CD7C87369F1E03DBC07F9I" TargetMode="External"/><Relationship Id="rId1032" Type="http://schemas.openxmlformats.org/officeDocument/2006/relationships/hyperlink" Target="consultantplus://offline/ref=A3875D4A3147932B6E90B9FC28DA9747449D4B72C02EDD620C1282C33871736CD7C87369F1E13BBE07FFI" TargetMode="External"/><Relationship Id="rId279" Type="http://schemas.openxmlformats.org/officeDocument/2006/relationships/hyperlink" Target="consultantplus://offline/ref=A3875D4A3147932B6E90B9FC28DA9747449D4875C227DD620C1282C33871736CD7C87369F1E138B307FCI" TargetMode="External"/><Relationship Id="rId486" Type="http://schemas.openxmlformats.org/officeDocument/2006/relationships/hyperlink" Target="consultantplus://offline/ref=A3875D4A3147932B6E90B9FC28DA9747449D4B71C423DD620C1282C33871736CD7C87369F1E138B807FDI" TargetMode="External"/><Relationship Id="rId693" Type="http://schemas.openxmlformats.org/officeDocument/2006/relationships/hyperlink" Target="consultantplus://offline/ref=A3875D4A3147932B6E90B9FC28DA9747449D4B7EC127DD620C1282C33871736CD7C87369F1E13BBD07F1I" TargetMode="External"/><Relationship Id="rId707" Type="http://schemas.openxmlformats.org/officeDocument/2006/relationships/hyperlink" Target="consultantplus://offline/ref=A3875D4A3147932B6E90B9FC28DA9747449D4A77C326DD620C1282C33871736CD7C87369F1E03ABB07F0I" TargetMode="External"/><Relationship Id="rId914" Type="http://schemas.openxmlformats.org/officeDocument/2006/relationships/hyperlink" Target="consultantplus://offline/ref=A3875D4A3147932B6E90B9FC28DA9747449C4C73C42EDD620C1282C33871736CD7C87369F1E03DBE07F0I" TargetMode="External"/><Relationship Id="rId1337" Type="http://schemas.openxmlformats.org/officeDocument/2006/relationships/hyperlink" Target="consultantplus://offline/ref=A3875D4A3147932B6E90B9FC28DA9747449E4173CE2FDD620C1282C33871736CD7C87369F1E139BC07FEI" TargetMode="External"/><Relationship Id="rId43" Type="http://schemas.openxmlformats.org/officeDocument/2006/relationships/hyperlink" Target="consultantplus://offline/ref=A3875D4A3147932B6E90B9FC28DA9747449E407EC726DD620C1282C33871736CD7C87369F1E139BD07FDI" TargetMode="External"/><Relationship Id="rId139" Type="http://schemas.openxmlformats.org/officeDocument/2006/relationships/hyperlink" Target="consultantplus://offline/ref=A3875D4A3147932B6E90B9FC28DA9747449C4F75C525DD620C1282C33871736CD7C87369F1E13DBC07F0I" TargetMode="External"/><Relationship Id="rId346" Type="http://schemas.openxmlformats.org/officeDocument/2006/relationships/hyperlink" Target="consultantplus://offline/ref=A3875D4A3147932B6E90B9FC28DA9747449E4173CE2FDD620C1282C33871736CD7C87369F1E139B807F0I" TargetMode="External"/><Relationship Id="rId553" Type="http://schemas.openxmlformats.org/officeDocument/2006/relationships/hyperlink" Target="consultantplus://offline/ref=A3875D4A3147932B6E90B9FC28DA974744984D72C42D8068044B8EC103FFI" TargetMode="External"/><Relationship Id="rId760" Type="http://schemas.openxmlformats.org/officeDocument/2006/relationships/hyperlink" Target="consultantplus://offline/ref=A3875D4A3147932B6E90B9FC28DA9747449C4B71C522DD620C1282C33871736CD7C87369F1E139BA07FDI" TargetMode="External"/><Relationship Id="rId998" Type="http://schemas.openxmlformats.org/officeDocument/2006/relationships/hyperlink" Target="consultantplus://offline/ref=A3875D4A3147932B6E90B9FC28DA9747449C4976C620DD620C1282C33871736CD7C87369F1E13DB907F0I" TargetMode="External"/><Relationship Id="rId1183" Type="http://schemas.openxmlformats.org/officeDocument/2006/relationships/hyperlink" Target="consultantplus://offline/ref=A3875D4A3147932B6E90B9FC28DA9747449C4177C024DD620C1282C33871736CD7C87369F1E138B307F8I" TargetMode="External"/><Relationship Id="rId1390" Type="http://schemas.openxmlformats.org/officeDocument/2006/relationships/hyperlink" Target="consultantplus://offline/ref=A3875D4A3147932B6E90B9FC28DA9747409B4972CE2D8068044B8EC13F7E2C7BD0817F68F1E1380BFBI" TargetMode="External"/><Relationship Id="rId1404" Type="http://schemas.openxmlformats.org/officeDocument/2006/relationships/hyperlink" Target="consultantplus://offline/ref=A3875D4A3147932B6E90B9FC28DA9747449D4A77C326DD620C1282C33871736CD7C87369F1E03CBF07FEI" TargetMode="External"/><Relationship Id="rId192" Type="http://schemas.openxmlformats.org/officeDocument/2006/relationships/hyperlink" Target="consultantplus://offline/ref=A3875D4A3147932B6E90B9FC28DA9747449D4B7EC624DD620C1282C33871736CD7C87369F1E139BA07F8I" TargetMode="External"/><Relationship Id="rId206" Type="http://schemas.openxmlformats.org/officeDocument/2006/relationships/hyperlink" Target="consultantplus://offline/ref=A3875D4A3147932B6E90B9FC28DA9747449D4A77C726DD620C1282C33871736CD7C87369F1E139B907F1I" TargetMode="External"/><Relationship Id="rId413" Type="http://schemas.openxmlformats.org/officeDocument/2006/relationships/hyperlink" Target="consultantplus://offline/ref=A3875D4A3147932B6E90B9FC28DA9747449D4A77C726DD620C1282C33871736CD7C87369F1E139B307FAI" TargetMode="External"/><Relationship Id="rId858" Type="http://schemas.openxmlformats.org/officeDocument/2006/relationships/hyperlink" Target="consultantplus://offline/ref=A3875D4A3147932B6E90B9FC28DA9747449D4B7EC127DD620C1282C33871736CD7C87369F1E13ABB07FFI" TargetMode="External"/><Relationship Id="rId1043" Type="http://schemas.openxmlformats.org/officeDocument/2006/relationships/hyperlink" Target="consultantplus://offline/ref=A3875D4A3147932B6E90B9FC28DA9747449D4871C020DD620C1282C33871736CD7C87369F1E130B907FBI" TargetMode="External"/><Relationship Id="rId497" Type="http://schemas.openxmlformats.org/officeDocument/2006/relationships/hyperlink" Target="consultantplus://offline/ref=A3875D4A3147932B6E90B9FC28DA9747449D4A77C326DD620C1282C33871736CD7C87369F1E131BE07FFI" TargetMode="External"/><Relationship Id="rId620" Type="http://schemas.openxmlformats.org/officeDocument/2006/relationships/hyperlink" Target="consultantplus://offline/ref=A3875D4A3147932B6E90B9FC28DA9747449D4B71C424DD620C1282C33871736CD7C87369F1E13BB907FEI" TargetMode="External"/><Relationship Id="rId718" Type="http://schemas.openxmlformats.org/officeDocument/2006/relationships/hyperlink" Target="consultantplus://offline/ref=A3875D4A3147932B6E90B9FC28DA9747449D4A77C726DD620C1282C33871736CD7C87369F1E138B907FEI" TargetMode="External"/><Relationship Id="rId925" Type="http://schemas.openxmlformats.org/officeDocument/2006/relationships/hyperlink" Target="consultantplus://offline/ref=A3875D4A3147932B6E90B9FC28DA9747449D4E70C626DD620C1282C33871736CD7C87369F1E03DBA07FFI" TargetMode="External"/><Relationship Id="rId1250" Type="http://schemas.openxmlformats.org/officeDocument/2006/relationships/hyperlink" Target="consultantplus://offline/ref=A3875D4A3147932B6E90B9FC28DA97474C934C76C32D8068044B8EC13F7E2C7BD0817F68F1E13A0BFBI" TargetMode="External"/><Relationship Id="rId1348" Type="http://schemas.openxmlformats.org/officeDocument/2006/relationships/hyperlink" Target="consultantplus://offline/ref=A3875D4A3147932B6E90B9FC28DA9747449C4976C620DD620C1282C33807F1I" TargetMode="External"/><Relationship Id="rId357" Type="http://schemas.openxmlformats.org/officeDocument/2006/relationships/hyperlink" Target="consultantplus://offline/ref=A3875D4A3147932B6E90B9FC28DA9747449D4A77C326DD620C1282C33871736CD7C87369F1E03CB207FBI" TargetMode="External"/><Relationship Id="rId1110" Type="http://schemas.openxmlformats.org/officeDocument/2006/relationships/hyperlink" Target="consultantplus://offline/ref=A3875D4A3147932B6E90B9FC28DA9747449D4B7EC127DD620C1282C33871736CD7C87369F1E13ABF07F1I" TargetMode="External"/><Relationship Id="rId1194" Type="http://schemas.openxmlformats.org/officeDocument/2006/relationships/hyperlink" Target="consultantplus://offline/ref=A3875D4A3147932B6E90B9FC28DA9747449D4B7EC623DD620C1282C33807F1I" TargetMode="External"/><Relationship Id="rId1208" Type="http://schemas.openxmlformats.org/officeDocument/2006/relationships/hyperlink" Target="consultantplus://offline/ref=A3875D4A3147932B6E90B9FC28DA9747449F4170C220DD620C1282C33871736CD7C87369F1E13BBF07FBI" TargetMode="External"/><Relationship Id="rId1415" Type="http://schemas.openxmlformats.org/officeDocument/2006/relationships/fontTable" Target="fontTable.xml"/><Relationship Id="rId54" Type="http://schemas.openxmlformats.org/officeDocument/2006/relationships/hyperlink" Target="consultantplus://offline/ref=A3875D4A3147932B6E90B9FC28DA9747449D4972CE25DD620C1282C33871736CD7C87369F1E13FBE07FBI" TargetMode="External"/><Relationship Id="rId217" Type="http://schemas.openxmlformats.org/officeDocument/2006/relationships/hyperlink" Target="consultantplus://offline/ref=A3875D4A3147932B6E90B9FC28DA9747449D4A77C726DD620C1282C33871736CD7C87369F1E139B807F8I" TargetMode="External"/><Relationship Id="rId564" Type="http://schemas.openxmlformats.org/officeDocument/2006/relationships/hyperlink" Target="consultantplus://offline/ref=A3875D4A3147932B6E90B9FC28DA9747449D4872CF2EDD620C1282C33871736CD7C87369F1E139BC07FEI" TargetMode="External"/><Relationship Id="rId771" Type="http://schemas.openxmlformats.org/officeDocument/2006/relationships/hyperlink" Target="consultantplus://offline/ref=A3875D4A3147932B6E90B9FC28DA9747449D4B71C424DD620C1282C33871736CD7C87369F1E13BBD07FAI" TargetMode="External"/><Relationship Id="rId869" Type="http://schemas.openxmlformats.org/officeDocument/2006/relationships/hyperlink" Target="consultantplus://offline/ref=A3875D4A3147932B6E90B9FC28DA9747449F4F72C322DD620C1282C33871736CD7C87369F1E139BA07FAI" TargetMode="External"/><Relationship Id="rId424" Type="http://schemas.openxmlformats.org/officeDocument/2006/relationships/hyperlink" Target="consultantplus://offline/ref=A3875D4A3147932B6E90B9FC28DA9747449D4E70C626DD620C1282C33871736CD7C87369F1E131BA07F0I" TargetMode="External"/><Relationship Id="rId631" Type="http://schemas.openxmlformats.org/officeDocument/2006/relationships/hyperlink" Target="consultantplus://offline/ref=A3875D4A3147932B6E90B9FC28DA9747449D4A77C726DD620C1282C33871736CD7C87369F1E138BB07FEI" TargetMode="External"/><Relationship Id="rId729" Type="http://schemas.openxmlformats.org/officeDocument/2006/relationships/hyperlink" Target="consultantplus://offline/ref=A3875D4A3147932B6E90B9FC28DA9747449D4A77C326DD620C1282C33871736CD7C87369F1E03AB807F1I" TargetMode="External"/><Relationship Id="rId1054" Type="http://schemas.openxmlformats.org/officeDocument/2006/relationships/hyperlink" Target="consultantplus://offline/ref=A3875D4A3147932B6E90B9FC28DA9747449D4871C020DD620C1282C33871736CD7C87369F1E130B807F0I" TargetMode="External"/><Relationship Id="rId1261" Type="http://schemas.openxmlformats.org/officeDocument/2006/relationships/hyperlink" Target="consultantplus://offline/ref=A3875D4A3147932B6E90B9FC28DA9747449D4E71C321DD620C1282C33807F1I" TargetMode="External"/><Relationship Id="rId1359" Type="http://schemas.openxmlformats.org/officeDocument/2006/relationships/hyperlink" Target="consultantplus://offline/ref=A3875D4A3147932B6E90B9FC28DA974744984B75C527DD620C1282C33871736CD7C87369F1E13ABB07FAI" TargetMode="External"/><Relationship Id="rId270" Type="http://schemas.openxmlformats.org/officeDocument/2006/relationships/hyperlink" Target="consultantplus://offline/ref=A3875D4A3147932B6E90B9FC28DA9747449C4C7EC027DD620C1282C33871736CD7C87369F1E138BF07FCI" TargetMode="External"/><Relationship Id="rId936" Type="http://schemas.openxmlformats.org/officeDocument/2006/relationships/hyperlink" Target="consultantplus://offline/ref=A3875D4A3147932B6E90B9FC28DA9747449D4B70C42EDD620C1282C33871736CD7C87369F1E13ABE07F8I" TargetMode="External"/><Relationship Id="rId1121" Type="http://schemas.openxmlformats.org/officeDocument/2006/relationships/hyperlink" Target="consultantplus://offline/ref=A3875D4A3147932B6E90B9FC28DA9747449C4D77C224DD620C1282C33871736CD7C8736CF60EF9I" TargetMode="External"/><Relationship Id="rId1219" Type="http://schemas.openxmlformats.org/officeDocument/2006/relationships/hyperlink" Target="consultantplus://offline/ref=A3875D4A3147932B6E90B9FC28DA9747449D4F73CE24DD620C1282C33871736CD7C87369F1E13AB907FCI" TargetMode="External"/><Relationship Id="rId65" Type="http://schemas.openxmlformats.org/officeDocument/2006/relationships/hyperlink" Target="consultantplus://offline/ref=A3875D4A3147932B6E90B9FC28DA9747449D4A77C326DD620C1282C33871736CD7C87369F1E139BA07F8I" TargetMode="External"/><Relationship Id="rId130" Type="http://schemas.openxmlformats.org/officeDocument/2006/relationships/hyperlink" Target="consultantplus://offline/ref=A3875D4A3147932B6E90B9FC28DA9747449D4A77C326DD620C1282C33871736CD7C87369F1E139BD07F8I" TargetMode="External"/><Relationship Id="rId368" Type="http://schemas.openxmlformats.org/officeDocument/2006/relationships/hyperlink" Target="consultantplus://offline/ref=A3875D4A3147932B6E90B9FC28DA9747449D4B7EC127DD620C1282C33871736CD7C87369F1E139BC07FBI" TargetMode="External"/><Relationship Id="rId575" Type="http://schemas.openxmlformats.org/officeDocument/2006/relationships/hyperlink" Target="consultantplus://offline/ref=A3875D4A3147932B6E90B9FC28DA9747449D4A77C326DD620C1282C33871736CD7C87369F1E039B907FAI" TargetMode="External"/><Relationship Id="rId782" Type="http://schemas.openxmlformats.org/officeDocument/2006/relationships/hyperlink" Target="consultantplus://offline/ref=A3875D4A3147932B6E90B9FC28DA9747449D4A77C326DD620C1282C33871736CD7C87369F1E03DBA07FDI" TargetMode="External"/><Relationship Id="rId228" Type="http://schemas.openxmlformats.org/officeDocument/2006/relationships/hyperlink" Target="consultantplus://offline/ref=A3875D4A3147932B6E90B9FC28DA97474C9E407FCF2D8068044B8EC13F7E2C7BD0817F68F1E1380BF9I" TargetMode="External"/><Relationship Id="rId435" Type="http://schemas.openxmlformats.org/officeDocument/2006/relationships/hyperlink" Target="consultantplus://offline/ref=A3875D4A3147932B6E90B9FC28DA9747449B4F72C025DD620C1282C33871736CD7C87369F1E139BA07FAI" TargetMode="External"/><Relationship Id="rId642" Type="http://schemas.openxmlformats.org/officeDocument/2006/relationships/hyperlink" Target="consultantplus://offline/ref=A3875D4A3147932B6E90B9FC28DA9747449B4A71C722DD620C1282C33871736CD7C87369F1E139BA07F0I" TargetMode="External"/><Relationship Id="rId1065" Type="http://schemas.openxmlformats.org/officeDocument/2006/relationships/hyperlink" Target="consultantplus://offline/ref=A3875D4A3147932B6E90B9FC28DA9747449D4871C020DD620C1282C33871736CD7C87369F1E130BE07F9I" TargetMode="External"/><Relationship Id="rId1272" Type="http://schemas.openxmlformats.org/officeDocument/2006/relationships/hyperlink" Target="consultantplus://offline/ref=A3875D4A3147932B6E90B9FC28DA9747449D4B7EC623DD620C1282C33807F1I" TargetMode="External"/><Relationship Id="rId281" Type="http://schemas.openxmlformats.org/officeDocument/2006/relationships/hyperlink" Target="consultantplus://offline/ref=A3875D4A3147932B6E90B9FC28DA9747449D4875C227DD620C1282C33871736CD7C87369F1E138B307FEI" TargetMode="External"/><Relationship Id="rId502" Type="http://schemas.openxmlformats.org/officeDocument/2006/relationships/hyperlink" Target="consultantplus://offline/ref=A3875D4A3147932B6E90B9FC28DA9747449D4A77C326DD620C1282C33871736CD7C87369F1E131BD07F9I" TargetMode="External"/><Relationship Id="rId947" Type="http://schemas.openxmlformats.org/officeDocument/2006/relationships/hyperlink" Target="consultantplus://offline/ref=A3875D4A3147932B6E90B9FC28DA9747449C4C73C42EDD620C1282C33871736CD7C87369F1E03DBD07F0I" TargetMode="External"/><Relationship Id="rId1132" Type="http://schemas.openxmlformats.org/officeDocument/2006/relationships/hyperlink" Target="consultantplus://offline/ref=A3875D4A3147932B6E90B9FC28DA9747449C4D77C224DD620C1282C33807F1I" TargetMode="External"/><Relationship Id="rId76" Type="http://schemas.openxmlformats.org/officeDocument/2006/relationships/hyperlink" Target="consultantplus://offline/ref=A3875D4A3147932B6E90B9FC28DA9747449D4A77C326DD620C1282C33871736CD7C87369F1E139BA07F9I" TargetMode="External"/><Relationship Id="rId141" Type="http://schemas.openxmlformats.org/officeDocument/2006/relationships/hyperlink" Target="consultantplus://offline/ref=A3875D4A3147932B6E90B9FC28DA9747449D4E71C321DD620C1282C33871736CD7C87369F1E13ABB07FBI" TargetMode="External"/><Relationship Id="rId379" Type="http://schemas.openxmlformats.org/officeDocument/2006/relationships/hyperlink" Target="consultantplus://offline/ref=A3875D4A3147932B6E90B9FC28DA9747449D4B7EC127DD620C1282C33871736CD7C87369F1E13ABF07F9I" TargetMode="External"/><Relationship Id="rId586" Type="http://schemas.openxmlformats.org/officeDocument/2006/relationships/hyperlink" Target="consultantplus://offline/ref=A3875D4A3147932B6E90B9FC28DA9747449D4A77C726DD620C1282C33871736CD7C87369F1E139B207FBI" TargetMode="External"/><Relationship Id="rId793" Type="http://schemas.openxmlformats.org/officeDocument/2006/relationships/hyperlink" Target="consultantplus://offline/ref=A3875D4A3147932B6E90B9FC28DA9747449F4F77C721DD620C1282C33871736CD7C87369F1E13CBC07FEI" TargetMode="External"/><Relationship Id="rId807" Type="http://schemas.openxmlformats.org/officeDocument/2006/relationships/hyperlink" Target="consultantplus://offline/ref=A3875D4A3147932B6E90B9FC28DA9747449D4B71C721DD620C1282C33871736CD7C87369F1E13BBB07FDI" TargetMode="External"/><Relationship Id="rId7" Type="http://schemas.openxmlformats.org/officeDocument/2006/relationships/hyperlink" Target="consultantplus://offline/ref=A3875D4A3147932B6E90B9FC28DA9747409C4870C22D8068044B8EC13F7E2C7BD0817F68F1E1390BF3I" TargetMode="External"/><Relationship Id="rId239" Type="http://schemas.openxmlformats.org/officeDocument/2006/relationships/hyperlink" Target="consultantplus://offline/ref=A3875D4A3147932B6E90B9FC28DA9747449F4F77C721DD620C1282C33871736CD7C87369F1E13CBD07FDI" TargetMode="External"/><Relationship Id="rId446" Type="http://schemas.openxmlformats.org/officeDocument/2006/relationships/hyperlink" Target="consultantplus://offline/ref=A3875D4A3147932B6E90B9FC28DA9747449D4A77C326DD620C1282C33871736CD7C87369F1E131B807F8I" TargetMode="External"/><Relationship Id="rId653" Type="http://schemas.openxmlformats.org/officeDocument/2006/relationships/hyperlink" Target="consultantplus://offline/ref=A3875D4A3147932B6E90B9FC28DA9747449D4B7EC127DD620C1282C33871736CD7C87369F1E138B807FFI" TargetMode="External"/><Relationship Id="rId1076" Type="http://schemas.openxmlformats.org/officeDocument/2006/relationships/hyperlink" Target="consultantplus://offline/ref=A3875D4A3147932B6E90B9FC28DA9747449D4871C020DD620C1282C33871736CD7C87369F1E130BC07FAI" TargetMode="External"/><Relationship Id="rId1283" Type="http://schemas.openxmlformats.org/officeDocument/2006/relationships/hyperlink" Target="consultantplus://offline/ref=A3875D4A3147932B6E90B9FC28DA9747449D4B71C223DD620C1282C33807F1I" TargetMode="External"/><Relationship Id="rId292" Type="http://schemas.openxmlformats.org/officeDocument/2006/relationships/hyperlink" Target="consultantplus://offline/ref=A3875D4A3147932B6E90B9FC28DA9747449D4B7EC127DD620C1282C33871736CD7C87369F1E139BD07F9I" TargetMode="External"/><Relationship Id="rId306" Type="http://schemas.openxmlformats.org/officeDocument/2006/relationships/hyperlink" Target="consultantplus://offline/ref=A3875D4A3147932B6E90B9FC28DA9747449D4A77C726DD620C1282C33871736CD7C87369F1E139BC07FBI" TargetMode="External"/><Relationship Id="rId860" Type="http://schemas.openxmlformats.org/officeDocument/2006/relationships/hyperlink" Target="consultantplus://offline/ref=A3875D4A3147932B6E90B9FC28DA9747449B4F72C025DD620C1282C33871736CD7C87369F1E139BA07FDI" TargetMode="External"/><Relationship Id="rId958" Type="http://schemas.openxmlformats.org/officeDocument/2006/relationships/hyperlink" Target="consultantplus://offline/ref=A3875D4A3147932B6E90B9FC28DA9747449C4C73C42EDD620C1282C33871736CD7C87369F1E03DBC07FAI" TargetMode="External"/><Relationship Id="rId1143" Type="http://schemas.openxmlformats.org/officeDocument/2006/relationships/hyperlink" Target="consultantplus://offline/ref=A3875D4A3147932B6E90B9FC28DA9747449D4C72C123DD620C1282C33871736CD7C87369F1E139BB07FEI" TargetMode="External"/><Relationship Id="rId87" Type="http://schemas.openxmlformats.org/officeDocument/2006/relationships/hyperlink" Target="consultantplus://offline/ref=A3875D4A3147932B6E90B9FC28DA9747449D4B71C420DD620C1282C33871736CD7C87369F1E139B307F0I" TargetMode="External"/><Relationship Id="rId513" Type="http://schemas.openxmlformats.org/officeDocument/2006/relationships/hyperlink" Target="consultantplus://offline/ref=A3875D4A3147932B6E90B9FC28DA9747449D4A77C326DD620C1282C33871736CD7C87369F1E131BC07FCI" TargetMode="External"/><Relationship Id="rId597" Type="http://schemas.openxmlformats.org/officeDocument/2006/relationships/hyperlink" Target="consultantplus://offline/ref=A3875D4A3147932B6E90B9FC28DA9747449D4A77C326DD620C1282C33871736CD7C87369F1E039BE07FCI" TargetMode="External"/><Relationship Id="rId720" Type="http://schemas.openxmlformats.org/officeDocument/2006/relationships/hyperlink" Target="consultantplus://offline/ref=A3875D4A3147932B6E90B9FC28DA9747449D4B71C424DD620C1282C33871736CD7C87369F1E13BBE07F9I" TargetMode="External"/><Relationship Id="rId818" Type="http://schemas.openxmlformats.org/officeDocument/2006/relationships/hyperlink" Target="consultantplus://offline/ref=A3875D4A3147932B6E90B9FC28DA9747449D4B71C424DD620C1282C33871736CD7C87369F1E13BBC07F0I" TargetMode="External"/><Relationship Id="rId1350" Type="http://schemas.openxmlformats.org/officeDocument/2006/relationships/hyperlink" Target="consultantplus://offline/ref=A3875D4A3147932B6E90B9FC28DA974744984B75C527DD620C1282C33871736CD7C87369F1E13ABB07F9I" TargetMode="External"/><Relationship Id="rId152" Type="http://schemas.openxmlformats.org/officeDocument/2006/relationships/hyperlink" Target="consultantplus://offline/ref=A3875D4A3147932B6E90B9FC28DA9747449D4A77C326DD620C1282C33871736CD7C87369F1E139B307F0I" TargetMode="External"/><Relationship Id="rId457" Type="http://schemas.openxmlformats.org/officeDocument/2006/relationships/hyperlink" Target="consultantplus://offline/ref=A3875D4A3147932B6E90B9FC28DA974741984A7FC12D8068044B8EC13F7E2C7BD0817F68F1E13A0BF2I" TargetMode="External"/><Relationship Id="rId1003" Type="http://schemas.openxmlformats.org/officeDocument/2006/relationships/hyperlink" Target="consultantplus://offline/ref=A3875D4A3147932B6E90B9FC28DA9747449D4B72C02EDD620C1282C33871736CD7C87369F1E13BBE07FDI" TargetMode="External"/><Relationship Id="rId1087" Type="http://schemas.openxmlformats.org/officeDocument/2006/relationships/hyperlink" Target="consultantplus://offline/ref=A3875D4A3147932B6E90B9FC28DA9747449D4871C020DD620C1282C33871736CD7C87369F1E130B307FFI" TargetMode="External"/><Relationship Id="rId1210" Type="http://schemas.openxmlformats.org/officeDocument/2006/relationships/hyperlink" Target="consultantplus://offline/ref=A3875D4A3147932B6E90B9FC28DA9747449F4170C220DD620C1282C33871736CD7C87369F1E13ABB07F9I" TargetMode="External"/><Relationship Id="rId1294" Type="http://schemas.openxmlformats.org/officeDocument/2006/relationships/hyperlink" Target="consultantplus://offline/ref=A3875D4A3147932B6E90B9FC28DA9747449D4E71C125DD620C1282C33871736CD7C87369F1E13EBE07FCI" TargetMode="External"/><Relationship Id="rId1308" Type="http://schemas.openxmlformats.org/officeDocument/2006/relationships/hyperlink" Target="consultantplus://offline/ref=A3875D4A3147932B6E90B9FC28DA9747449E4173CE2FDD620C1282C33871736CD7C87369F1E139BD07F8I" TargetMode="External"/><Relationship Id="rId664" Type="http://schemas.openxmlformats.org/officeDocument/2006/relationships/hyperlink" Target="consultantplus://offline/ref=A3875D4A3147932B6E90B9FC28DA9747449D4874C52EDD620C1282C33871736CD7C87369F1E138BC07F0I" TargetMode="External"/><Relationship Id="rId871" Type="http://schemas.openxmlformats.org/officeDocument/2006/relationships/hyperlink" Target="consultantplus://offline/ref=A3875D4A3147932B6E90B9FC28DA9747449C4C7FC221DD620C1282C33807F1I" TargetMode="External"/><Relationship Id="rId969" Type="http://schemas.openxmlformats.org/officeDocument/2006/relationships/hyperlink" Target="consultantplus://offline/ref=A3875D4A3147932B6E90B9FC28DA9747449D4B70C42EDD620C1282C33871736CD7C87369F1E13DBA07FCI" TargetMode="External"/><Relationship Id="rId14" Type="http://schemas.openxmlformats.org/officeDocument/2006/relationships/hyperlink" Target="consultantplus://offline/ref=A3875D4A3147932B6E90B9FC28DA9747449E4974C623DD620C1282C33871736CD7C87369F1E138B807FFI" TargetMode="External"/><Relationship Id="rId317" Type="http://schemas.openxmlformats.org/officeDocument/2006/relationships/hyperlink" Target="consultantplus://offline/ref=A3875D4A3147932B6E90B9FC28DA9747449D4A77C326DD620C1282C33871736CD7C87369F1E13CB207F0I" TargetMode="External"/><Relationship Id="rId524" Type="http://schemas.openxmlformats.org/officeDocument/2006/relationships/hyperlink" Target="consultantplus://offline/ref=A3875D4A3147932B6E90B9FC28DA9747449D4B7EC127DD620C1282C33871736CD7C87369F1E138BA07FDI" TargetMode="External"/><Relationship Id="rId731" Type="http://schemas.openxmlformats.org/officeDocument/2006/relationships/hyperlink" Target="consultantplus://offline/ref=A3875D4A3147932B6E90B9FC28DA9747449D4A77C326DD620C1282C33871736CD7C87369F1E03ABC07F8I" TargetMode="External"/><Relationship Id="rId1154" Type="http://schemas.openxmlformats.org/officeDocument/2006/relationships/hyperlink" Target="consultantplus://offline/ref=A3875D4A3147932B6E90B9FC28DA9747449C4177C024DD620C1282C33871736CD7C87369F1E138B207F9I" TargetMode="External"/><Relationship Id="rId1361" Type="http://schemas.openxmlformats.org/officeDocument/2006/relationships/hyperlink" Target="consultantplus://offline/ref=A3875D4A3147932B6E90B9FC28DA9747449D4B70C520DD620C1282C33871736CD7C87369F1E13BBE07FBI" TargetMode="External"/><Relationship Id="rId98" Type="http://schemas.openxmlformats.org/officeDocument/2006/relationships/hyperlink" Target="consultantplus://offline/ref=A3875D4A3147932B6E90B9FC28DA9747449D4A77C326DD620C1282C33871736CD7C87369F1E139BF07F1I" TargetMode="External"/><Relationship Id="rId163" Type="http://schemas.openxmlformats.org/officeDocument/2006/relationships/hyperlink" Target="consultantplus://offline/ref=A3875D4A3147932B6E90B9FC28DA9747449D4A77C326DD620C1282C33871736CD7C87369F1E139B207FBI" TargetMode="External"/><Relationship Id="rId370" Type="http://schemas.openxmlformats.org/officeDocument/2006/relationships/hyperlink" Target="consultantplus://offline/ref=A3875D4A3147932B6E90B9FC28DA9747449D4A77C326DD620C1282C33871736CD7C87369F1E13FBD07FBI" TargetMode="External"/><Relationship Id="rId829" Type="http://schemas.openxmlformats.org/officeDocument/2006/relationships/hyperlink" Target="consultantplus://offline/ref=A3875D4A3147932B6E90B9FC28DA9747449D4A77C326DD620C1282C33871736CD7C87369F1E03DBE07FBI" TargetMode="External"/><Relationship Id="rId1014" Type="http://schemas.openxmlformats.org/officeDocument/2006/relationships/hyperlink" Target="consultantplus://offline/ref=A3875D4A3147932B6E90B9FC28DA9747449D4B71C423DD620C1282C33871736CD7C87369F1E138BC07FAI" TargetMode="External"/><Relationship Id="rId1221" Type="http://schemas.openxmlformats.org/officeDocument/2006/relationships/hyperlink" Target="consultantplus://offline/ref=A3875D4A3147932B6E90B9FC28DA9747449C4177C024DD620C1282C33871736CD7C87369F1E139BC07F9I" TargetMode="External"/><Relationship Id="rId230" Type="http://schemas.openxmlformats.org/officeDocument/2006/relationships/hyperlink" Target="consultantplus://offline/ref=A3875D4A3147932B6E90B9FC28DA9747449D4A77C726DD620C1282C33871736CD7C87369F1E139B807FAI" TargetMode="External"/><Relationship Id="rId468" Type="http://schemas.openxmlformats.org/officeDocument/2006/relationships/hyperlink" Target="consultantplus://offline/ref=A3875D4A3147932B6E90B9FC28DA9747449D4B71C424DD620C1282C33871736CD7C87369F1E13BBA07F1I" TargetMode="External"/><Relationship Id="rId675" Type="http://schemas.openxmlformats.org/officeDocument/2006/relationships/hyperlink" Target="consultantplus://offline/ref=A3875D4A3147932B6E90B9FC28DA9747449D4B71C721DD620C1282C33871736CD7C87369F1E138B207FEI" TargetMode="External"/><Relationship Id="rId882" Type="http://schemas.openxmlformats.org/officeDocument/2006/relationships/hyperlink" Target="consultantplus://offline/ref=A3875D4A3147932B6E90B9FC28DA974744984B72C122DD620C1282C33871736CD7C87369F1E139BA07FEI" TargetMode="External"/><Relationship Id="rId1098" Type="http://schemas.openxmlformats.org/officeDocument/2006/relationships/hyperlink" Target="consultantplus://offline/ref=A3875D4A3147932B6E90B9FC28DA9747449D4B71C721DD620C1282C33871736CD7C87369F1E13BB907FBI" TargetMode="External"/><Relationship Id="rId1319" Type="http://schemas.openxmlformats.org/officeDocument/2006/relationships/hyperlink" Target="consultantplus://offline/ref=A3875D4A3147932B6E90B9FC28DA9747449F4F7EC523DD620C1282C33871736CD7C87369F1E139B807F1I" TargetMode="External"/><Relationship Id="rId25" Type="http://schemas.openxmlformats.org/officeDocument/2006/relationships/hyperlink" Target="consultantplus://offline/ref=A3875D4A3147932B6E90B9FC28DA974744994172CF22DD620C1282C33871736CD7C87369F1E13ABB07FFI" TargetMode="External"/><Relationship Id="rId328" Type="http://schemas.openxmlformats.org/officeDocument/2006/relationships/hyperlink" Target="consultantplus://offline/ref=A3875D4A3147932B6E90B9FC28DA9747449D4A71CE23DD620C1282C33871736CD7C87369F1E139B207F8I" TargetMode="External"/><Relationship Id="rId535" Type="http://schemas.openxmlformats.org/officeDocument/2006/relationships/hyperlink" Target="consultantplus://offline/ref=A3875D4A3147932B6E90B9FC28DA9747449D4A77C726DD620C1282C33871736CD7C87369F1E139B207F8I" TargetMode="External"/><Relationship Id="rId742" Type="http://schemas.openxmlformats.org/officeDocument/2006/relationships/hyperlink" Target="consultantplus://offline/ref=A3875D4A3147932B6E90B9FC28DA9747449D4A77C326DD620C1282C33871736CD7C87369F1E03AB307FBI" TargetMode="External"/><Relationship Id="rId1165" Type="http://schemas.openxmlformats.org/officeDocument/2006/relationships/hyperlink" Target="consultantplus://offline/ref=A3875D4A3147932B6E90B9FC28DA9747449D4B71C326DD620C1282C33871736CD7C87369F1E138B807F8I" TargetMode="External"/><Relationship Id="rId1372" Type="http://schemas.openxmlformats.org/officeDocument/2006/relationships/hyperlink" Target="consultantplus://offline/ref=A3875D4A3147932B6E90B9FC28DA9747449F4F72C322DD620C1282C33871736CD7C87369F1E139B807FCI" TargetMode="External"/><Relationship Id="rId174" Type="http://schemas.openxmlformats.org/officeDocument/2006/relationships/hyperlink" Target="consultantplus://offline/ref=A3875D4A3147932B6E90B9FC28DA9747449F4F77C721DD620C1282C33871736CD7C87369F1E13CBD07F8I" TargetMode="External"/><Relationship Id="rId381" Type="http://schemas.openxmlformats.org/officeDocument/2006/relationships/hyperlink" Target="consultantplus://offline/ref=A3875D4A3147932B6E90B9FC28DA9747449D4B7EC127DD620C1282C33871736CD7C87369F1E139BC07F1I" TargetMode="External"/><Relationship Id="rId602" Type="http://schemas.openxmlformats.org/officeDocument/2006/relationships/hyperlink" Target="consultantplus://offline/ref=A3875D4A3147932B6E90B9FC28DA9747449D4A77C326DD620C1282C33871736CD7C87369F1E039BE07FEI" TargetMode="External"/><Relationship Id="rId1025" Type="http://schemas.openxmlformats.org/officeDocument/2006/relationships/hyperlink" Target="consultantplus://offline/ref=A3875D4A3147932B6E90B9FC28DA9747449D4B71C423DD620C1282C33871736CD7C87369F1E138B307FBI" TargetMode="External"/><Relationship Id="rId1232" Type="http://schemas.openxmlformats.org/officeDocument/2006/relationships/hyperlink" Target="consultantplus://offline/ref=A3875D4A3147932B6E90B9FC28DA9747449D4E71C125DD620C1282C33871736CD7C87369F1E138B307F8I" TargetMode="External"/><Relationship Id="rId241" Type="http://schemas.openxmlformats.org/officeDocument/2006/relationships/hyperlink" Target="consultantplus://offline/ref=A3875D4A3147932B6E90B9FC28DA9747449D4B7EC127DD620C1282C33871736CD7C87369F1E139BE07FDI" TargetMode="External"/><Relationship Id="rId479" Type="http://schemas.openxmlformats.org/officeDocument/2006/relationships/hyperlink" Target="consultantplus://offline/ref=A3875D4A3147932B6E90B9FC28DA9747449D4A77C326DD620C1282C33871736CD7C87369F1E131B807F1I" TargetMode="External"/><Relationship Id="rId686" Type="http://schemas.openxmlformats.org/officeDocument/2006/relationships/hyperlink" Target="consultantplus://offline/ref=A3875D4A3147932B6E90B9FC28DA9747449D4A77C326DD620C1282C33871736CD7C87369F1E03BB207FAI" TargetMode="External"/><Relationship Id="rId893" Type="http://schemas.openxmlformats.org/officeDocument/2006/relationships/hyperlink" Target="consultantplus://offline/ref=A3875D4A3147932B6E90B9FC28DA9747449D4B70C42EDD620C1282C33871736CD7C87369F1E138BF07F9I" TargetMode="External"/><Relationship Id="rId907" Type="http://schemas.openxmlformats.org/officeDocument/2006/relationships/hyperlink" Target="consultantplus://offline/ref=A3875D4A3147932B6E90B9FC28DA9747449D4E71C321DD620C1282C33871736CD7C87369F1E130BF07FCI" TargetMode="External"/><Relationship Id="rId36" Type="http://schemas.openxmlformats.org/officeDocument/2006/relationships/hyperlink" Target="consultantplus://offline/ref=A3875D4A3147932B6E90B9FC28DA9747449D4875C227DD620C1282C33871736CD7C87369F1E138B307F8I" TargetMode="External"/><Relationship Id="rId339" Type="http://schemas.openxmlformats.org/officeDocument/2006/relationships/hyperlink" Target="consultantplus://offline/ref=A3875D4A3147932B6E90B9FC28DA9747449D4D77C42FDD620C1282C33807F1I" TargetMode="External"/><Relationship Id="rId546" Type="http://schemas.openxmlformats.org/officeDocument/2006/relationships/hyperlink" Target="consultantplus://offline/ref=A3875D4A3147932B6E90B9FC28DA9747449D4A77C326DD620C1282C33871736CD7C87369F1E130B807F0I" TargetMode="External"/><Relationship Id="rId753" Type="http://schemas.openxmlformats.org/officeDocument/2006/relationships/hyperlink" Target="consultantplus://offline/ref=A3875D4A3147932B6E90B9FC28DA9747449D4B7EC127DD620C1282C33871736CD7C87369F1E13BB307FAI" TargetMode="External"/><Relationship Id="rId1176" Type="http://schemas.openxmlformats.org/officeDocument/2006/relationships/hyperlink" Target="consultantplus://offline/ref=A3875D4A3147932B6E90B9FC28DA9747449C4177C024DD620C1282C33807F1I" TargetMode="External"/><Relationship Id="rId1383" Type="http://schemas.openxmlformats.org/officeDocument/2006/relationships/hyperlink" Target="consultantplus://offline/ref=A3875D4A3147932B6E90B9FC28DA9747449D4A77C726DD620C1282C33871736CD7C87369F1E138BD07F9I" TargetMode="External"/><Relationship Id="rId101" Type="http://schemas.openxmlformats.org/officeDocument/2006/relationships/hyperlink" Target="consultantplus://offline/ref=A3875D4A3147932B6E90B9FC28DA9747449D4E70C623DD620C1282C33871736CD7C8736DF70EF1I" TargetMode="External"/><Relationship Id="rId185" Type="http://schemas.openxmlformats.org/officeDocument/2006/relationships/hyperlink" Target="consultantplus://offline/ref=A3875D4A3147932B6E90B9FC28DA9747449F4F77C721DD620C1282C33871736CD7C87369F1E13CBD07FAI" TargetMode="External"/><Relationship Id="rId406" Type="http://schemas.openxmlformats.org/officeDocument/2006/relationships/hyperlink" Target="consultantplus://offline/ref=A3875D4A3147932B6E90B9FC28DA9747449D4A77C326DD620C1282C33871736CD7C87369F1E13EBF07FFI" TargetMode="External"/><Relationship Id="rId960" Type="http://schemas.openxmlformats.org/officeDocument/2006/relationships/hyperlink" Target="consultantplus://offline/ref=A3875D4A3147932B6E90B9FC28DA9747449C4C73C42EDD620C1282C33871736CD7C87369F1E03DBC07FBI" TargetMode="External"/><Relationship Id="rId1036" Type="http://schemas.openxmlformats.org/officeDocument/2006/relationships/hyperlink" Target="consultantplus://offline/ref=A3875D4A3147932B6E90B9FC28DA9747449D4B70C42EDD620C1282C33871736CD7C87369F1E13CB907FAI" TargetMode="External"/><Relationship Id="rId1243" Type="http://schemas.openxmlformats.org/officeDocument/2006/relationships/hyperlink" Target="consultantplus://offline/ref=A3875D4A3147932B6E90B9FC28DA9747449C4177C024DD620C1282C33871736CD7C87369F1E13DB807FBI" TargetMode="External"/><Relationship Id="rId392" Type="http://schemas.openxmlformats.org/officeDocument/2006/relationships/hyperlink" Target="consultantplus://offline/ref=A3875D4A3147932B6E90B9FC28DA9747449D4A77C326DD620C1282C33871736CD7C87369F1E13EBA07FFI" TargetMode="External"/><Relationship Id="rId613" Type="http://schemas.openxmlformats.org/officeDocument/2006/relationships/hyperlink" Target="consultantplus://offline/ref=A3875D4A3147932B6E90B9FC28DA9747449D4B71C420DD620C1282C33871736CD7C87369F1E138B307FFI" TargetMode="External"/><Relationship Id="rId697" Type="http://schemas.openxmlformats.org/officeDocument/2006/relationships/hyperlink" Target="consultantplus://offline/ref=A3875D4A3147932B6E90B9FC28DA9747449D4A77C326DD620C1282C33871736CD7C87369F1E03BB207F1I" TargetMode="External"/><Relationship Id="rId820" Type="http://schemas.openxmlformats.org/officeDocument/2006/relationships/hyperlink" Target="consultantplus://offline/ref=A3875D4A3147932B6E90B9FC28DA9747449D4872CF2EDD620C1282C33871736CD7C87369F1E139B307FFI" TargetMode="External"/><Relationship Id="rId918" Type="http://schemas.openxmlformats.org/officeDocument/2006/relationships/hyperlink" Target="consultantplus://offline/ref=A3875D4A3147932B6E90B9FC28DA9747449D4B70C42EDD620C1282C33871736CD7C87369F1E13BBF07F1I" TargetMode="External"/><Relationship Id="rId252" Type="http://schemas.openxmlformats.org/officeDocument/2006/relationships/hyperlink" Target="consultantplus://offline/ref=A3875D4A3147932B6E90B9FC28DA9747449D4A77C326DD620C1282C33871736CD7C87369F1E13BB307F1I" TargetMode="External"/><Relationship Id="rId1103" Type="http://schemas.openxmlformats.org/officeDocument/2006/relationships/hyperlink" Target="consultantplus://offline/ref=A3875D4A3147932B6E90B9FC28DA9747449D4972CE25DD620C1282C33871736CD7C87369F1E13FBE07FCI" TargetMode="External"/><Relationship Id="rId1187" Type="http://schemas.openxmlformats.org/officeDocument/2006/relationships/hyperlink" Target="consultantplus://offline/ref=A3875D4A3147932B6E90B9FC28DA9747449F4170C220DD620C1282C33871736CD7C87369F1E13AB307FFI" TargetMode="External"/><Relationship Id="rId1310" Type="http://schemas.openxmlformats.org/officeDocument/2006/relationships/hyperlink" Target="consultantplus://offline/ref=A3875D4A3147932B6E90B9FC28DA9747449F4F7EC523DD620C1282C33871736CD7C87369F1E139B807FBI" TargetMode="External"/><Relationship Id="rId1408" Type="http://schemas.openxmlformats.org/officeDocument/2006/relationships/hyperlink" Target="consultantplus://offline/ref=A3875D4A3147932B6E90B9FC28DA974744984C77CC708A605D478C0CF6I" TargetMode="External"/><Relationship Id="rId47" Type="http://schemas.openxmlformats.org/officeDocument/2006/relationships/hyperlink" Target="consultantplus://offline/ref=A3875D4A3147932B6E90B9FC28DA9747449C4C73C42EDD620C1282C33871736CD7C87369F1E03DB807FBI" TargetMode="External"/><Relationship Id="rId112" Type="http://schemas.openxmlformats.org/officeDocument/2006/relationships/hyperlink" Target="consultantplus://offline/ref=A3875D4A3147932B6E90B9FC28DA9747449D4E70C623DD620C1282C33871736CD7C87369F1E03ABB07F8I" TargetMode="External"/><Relationship Id="rId557" Type="http://schemas.openxmlformats.org/officeDocument/2006/relationships/hyperlink" Target="consultantplus://offline/ref=A3875D4A3147932B6E90B9FC28DA9747449D4B71C721DD620C1282C33871736CD7C87369F1E138B207FCI" TargetMode="External"/><Relationship Id="rId764" Type="http://schemas.openxmlformats.org/officeDocument/2006/relationships/hyperlink" Target="consultantplus://offline/ref=A3875D4A3147932B6E90B9FC28DA9747449F4F77C721DD620C1282C33871736CD7C87369F1E13CBC07FCI" TargetMode="External"/><Relationship Id="rId971" Type="http://schemas.openxmlformats.org/officeDocument/2006/relationships/hyperlink" Target="consultantplus://offline/ref=A3875D4A3147932B6E90B9FC28DA9747449D4B70C42EDD620C1282C33871736CD7C87369F1E13DBA07F1I" TargetMode="External"/><Relationship Id="rId1394" Type="http://schemas.openxmlformats.org/officeDocument/2006/relationships/hyperlink" Target="consultantplus://offline/ref=A3875D4A3147932B6E90B9FC28DA9747449D4A77C326DD620C1282C33871736CD7C87369F1E03CBF07FCI" TargetMode="External"/><Relationship Id="rId196" Type="http://schemas.openxmlformats.org/officeDocument/2006/relationships/hyperlink" Target="consultantplus://offline/ref=A3875D4A3147932B6E90B9FC28DA9747449D4872CF2EDD620C1282C33871736CD7C87369F1E139BA07FDI" TargetMode="External"/><Relationship Id="rId417" Type="http://schemas.openxmlformats.org/officeDocument/2006/relationships/hyperlink" Target="consultantplus://offline/ref=A3875D4A3147932B6E90B9FC28DA9747449D4E70C626DD620C1282C33871736CD7C87369F1E13CB807FCI" TargetMode="External"/><Relationship Id="rId624" Type="http://schemas.openxmlformats.org/officeDocument/2006/relationships/hyperlink" Target="consultantplus://offline/ref=A3875D4A3147932B6E90B9FC28DA9747449D4B7EC624DD620C1282C33871736CD7C87369F1E138BB07F9I" TargetMode="External"/><Relationship Id="rId831" Type="http://schemas.openxmlformats.org/officeDocument/2006/relationships/hyperlink" Target="consultantplus://offline/ref=A3875D4A3147932B6E90B9FC28DA9747449D4A77C326DD620C1282C33871736CD7C87369F1E03DBE07FFI" TargetMode="External"/><Relationship Id="rId1047" Type="http://schemas.openxmlformats.org/officeDocument/2006/relationships/hyperlink" Target="consultantplus://offline/ref=A3875D4A3147932B6E90B9FC28DA9747449D4B7EC127DD620C1282C33871736CD7C87369F1E13ABA07F8I" TargetMode="External"/><Relationship Id="rId1254" Type="http://schemas.openxmlformats.org/officeDocument/2006/relationships/hyperlink" Target="consultantplus://offline/ref=A3875D4A3147932B6E90B9FC28DA974744994074C22FDD620C1282C33807F1I" TargetMode="External"/><Relationship Id="rId263" Type="http://schemas.openxmlformats.org/officeDocument/2006/relationships/hyperlink" Target="consultantplus://offline/ref=A3875D4A3147932B6E90B9FC28DA9747449D4874C52EDD620C1282C33807F1I" TargetMode="External"/><Relationship Id="rId470" Type="http://schemas.openxmlformats.org/officeDocument/2006/relationships/hyperlink" Target="consultantplus://offline/ref=A3875D4A3147932B6E90B9FC28DA9747449D4B71C721DD620C1282C33871736CD7C87369F1E138B307FAI" TargetMode="External"/><Relationship Id="rId929" Type="http://schemas.openxmlformats.org/officeDocument/2006/relationships/hyperlink" Target="consultantplus://offline/ref=A3875D4A3147932B6E90B9FC28DA974744994A7FC221DD620C1282C33871736CD7C87369F1E139BB07F1I" TargetMode="External"/><Relationship Id="rId1114" Type="http://schemas.openxmlformats.org/officeDocument/2006/relationships/hyperlink" Target="consultantplus://offline/ref=A3875D4A3147932B6E90B9FC28DA9747449D4871C020DD620C1282C33871736CD7C87369F1E03BB207F0I" TargetMode="External"/><Relationship Id="rId1321" Type="http://schemas.openxmlformats.org/officeDocument/2006/relationships/hyperlink" Target="consultantplus://offline/ref=A3875D4A3147932B6E90B9FC28DA9747449F4F7EC523DD620C1282C33871736CD7C87369F1E139BF07F9I" TargetMode="External"/><Relationship Id="rId58" Type="http://schemas.openxmlformats.org/officeDocument/2006/relationships/hyperlink" Target="consultantplus://offline/ref=A3875D4A3147932B6E90B9FC28DA9747449D4B7EC127DD620C1282C33871736CD7C87369F1E139BB07F1I" TargetMode="External"/><Relationship Id="rId123" Type="http://schemas.openxmlformats.org/officeDocument/2006/relationships/hyperlink" Target="consultantplus://offline/ref=A3875D4A3147932B6E90B9FC28DA9747449D4A77C326DD620C1282C33871736CD7C87369F1E139BE07F9I" TargetMode="External"/><Relationship Id="rId330" Type="http://schemas.openxmlformats.org/officeDocument/2006/relationships/hyperlink" Target="consultantplus://offline/ref=A3875D4A3147932B6E90B9FC28DA974744984B72C122DD620C1282C33871736CD7C87369F1E139BA07F9I" TargetMode="External"/><Relationship Id="rId568" Type="http://schemas.openxmlformats.org/officeDocument/2006/relationships/hyperlink" Target="consultantplus://offline/ref=A3875D4A3147932B6E90B9FC28DA9747449D4A77C726DD620C1282C33871736CD7C87369F1E139B207FAI" TargetMode="External"/><Relationship Id="rId775" Type="http://schemas.openxmlformats.org/officeDocument/2006/relationships/hyperlink" Target="consultantplus://offline/ref=A3875D4A3147932B6E90B9FC28DA9747449D4B71C423DD620C1282C33871736CD7C87369F1E138B807F0I" TargetMode="External"/><Relationship Id="rId982" Type="http://schemas.openxmlformats.org/officeDocument/2006/relationships/hyperlink" Target="consultantplus://offline/ref=A3875D4A3147932B6E90B9FC28DA9747449C4F76C624DD620C1282C33871736CD7C87369F1E139BD07FEI" TargetMode="External"/><Relationship Id="rId1198" Type="http://schemas.openxmlformats.org/officeDocument/2006/relationships/hyperlink" Target="consultantplus://offline/ref=A3875D4A3147932B6E90B9FC28DA9747449C4177C024DD620C1282C33871736CD7C87369F1E138B307F8I" TargetMode="External"/><Relationship Id="rId428" Type="http://schemas.openxmlformats.org/officeDocument/2006/relationships/hyperlink" Target="consultantplus://offline/ref=A3875D4A3147932B6E90B9FC28DA9747449D4B7EC127DD620C1282C33871736CD7C87369F1E139B307F0I" TargetMode="External"/><Relationship Id="rId635" Type="http://schemas.openxmlformats.org/officeDocument/2006/relationships/hyperlink" Target="consultantplus://offline/ref=A3875D4A3147932B6E90B9FC28DA9747449D4A77C726DD620C1282C33871736CD7C87369F1E138BA07F9I" TargetMode="External"/><Relationship Id="rId842" Type="http://schemas.openxmlformats.org/officeDocument/2006/relationships/hyperlink" Target="consultantplus://offline/ref=A3875D4A3147932B6E90B9FC28DA974744994172CF22DD620C1282C33871736CD7C87369F1E13ABA07F8I" TargetMode="External"/><Relationship Id="rId1058" Type="http://schemas.openxmlformats.org/officeDocument/2006/relationships/hyperlink" Target="consultantplus://offline/ref=A3875D4A3147932B6E90B9FC28DA9747449D4871C020DD620C1282C33871736CD7C87369F1E130BF07FDI" TargetMode="External"/><Relationship Id="rId1265" Type="http://schemas.openxmlformats.org/officeDocument/2006/relationships/hyperlink" Target="consultantplus://offline/ref=A3875D4A3147932B6E90B9FC28DA9747449D4B7EC623DD620C1282C33807F1I" TargetMode="External"/><Relationship Id="rId274" Type="http://schemas.openxmlformats.org/officeDocument/2006/relationships/hyperlink" Target="consultantplus://offline/ref=A3875D4A3147932B6E90B9FC28DA9747449E4E74CE21DD620C1282C33871736CD7C87369F1E139BE07F9I" TargetMode="External"/><Relationship Id="rId481" Type="http://schemas.openxmlformats.org/officeDocument/2006/relationships/hyperlink" Target="consultantplus://offline/ref=A3875D4A3147932B6E90B9FC28DA9747449D4E71C125DD620C1282C33871736CD7C87369F1E13EBC07F8I" TargetMode="External"/><Relationship Id="rId702" Type="http://schemas.openxmlformats.org/officeDocument/2006/relationships/hyperlink" Target="consultantplus://offline/ref=A3875D4A3147932B6E90B9FC28DA9747419E4874C32D8068044B8EC13F7E2C7BD0817F68F1E1300BFFI" TargetMode="External"/><Relationship Id="rId1125" Type="http://schemas.openxmlformats.org/officeDocument/2006/relationships/hyperlink" Target="consultantplus://offline/ref=A3875D4A3147932B6E90B9FC28DA9747449D4871C020DD620C1282C33871736CD7C87369F1E039B207FFI" TargetMode="External"/><Relationship Id="rId1332" Type="http://schemas.openxmlformats.org/officeDocument/2006/relationships/hyperlink" Target="consultantplus://offline/ref=A3875D4A3147932B6E90B9FC28DA9747449E4173CE2FDD620C1282C33871736CD7C87369F1E139BC07FAI" TargetMode="External"/><Relationship Id="rId69" Type="http://schemas.openxmlformats.org/officeDocument/2006/relationships/hyperlink" Target="consultantplus://offline/ref=A3875D4A3147932B6E90B9FC28DA9747449A497EC224DD620C1282C33871736CD7C87369F1E139B807FAI" TargetMode="External"/><Relationship Id="rId134" Type="http://schemas.openxmlformats.org/officeDocument/2006/relationships/hyperlink" Target="consultantplus://offline/ref=A3875D4A3147932B6E90B9FC28DA9747449D4E77C12EDD620C1282C33871736CD7C87369F1E139B907F0I" TargetMode="External"/><Relationship Id="rId579" Type="http://schemas.openxmlformats.org/officeDocument/2006/relationships/hyperlink" Target="consultantplus://offline/ref=A3875D4A3147932B6E90B9FC28DA9747449D4A77C326DD620C1282C33871736CD7C87369F1E039B907FFI" TargetMode="External"/><Relationship Id="rId786" Type="http://schemas.openxmlformats.org/officeDocument/2006/relationships/hyperlink" Target="consultantplus://offline/ref=A3875D4A3147932B6E90B9FC28DA9747449D4B7EC127DD620C1282C33871736CD7C87369F1E13BB207F8I" TargetMode="External"/><Relationship Id="rId993" Type="http://schemas.openxmlformats.org/officeDocument/2006/relationships/hyperlink" Target="consultantplus://offline/ref=A3875D4A3147932B6E90B9FC28DA9747449D4B71C423DD620C1282C33871736CD7C87369F1E138BE07F8I" TargetMode="External"/><Relationship Id="rId341" Type="http://schemas.openxmlformats.org/officeDocument/2006/relationships/hyperlink" Target="consultantplus://offline/ref=A3875D4A3147932B6E90B9FC28DA9747449D4872CF2EDD620C1282C33871736CD7C87369F1E139BE07F1I" TargetMode="External"/><Relationship Id="rId439" Type="http://schemas.openxmlformats.org/officeDocument/2006/relationships/hyperlink" Target="consultantplus://offline/ref=A3875D4A3147932B6E90B9FC28DA9747449D4A77C326DD620C1282C33871736CD7C87369F1E131BA07FDI" TargetMode="External"/><Relationship Id="rId646" Type="http://schemas.openxmlformats.org/officeDocument/2006/relationships/hyperlink" Target="consultantplus://offline/ref=A3875D4A3147932B6E90B9FC28DA9747449D4E70C627DD620C1282C33871736CD7C87369F1E13DB307FCI" TargetMode="External"/><Relationship Id="rId1069" Type="http://schemas.openxmlformats.org/officeDocument/2006/relationships/hyperlink" Target="consultantplus://offline/ref=A3875D4A3147932B6E90B9FC28DA9747449C4D77C224DD620C1282C33807F1I" TargetMode="External"/><Relationship Id="rId1276" Type="http://schemas.openxmlformats.org/officeDocument/2006/relationships/hyperlink" Target="consultantplus://offline/ref=A3875D4A3147932B6E90B9FC28DA9747449E4970C227DD620C1282C33871736CD7C873690FF6I" TargetMode="External"/><Relationship Id="rId201" Type="http://schemas.openxmlformats.org/officeDocument/2006/relationships/hyperlink" Target="consultantplus://offline/ref=A3875D4A3147932B6E90B9FC28DA9747449D4A77C726DD620C1282C33871736CD7C87369F1E139B907F0I" TargetMode="External"/><Relationship Id="rId285" Type="http://schemas.openxmlformats.org/officeDocument/2006/relationships/hyperlink" Target="consultantplus://offline/ref=A3875D4A3147932B6E90B9FC28DA9747449D4875C227DD620C1282C33871736CD7C87369F1E138B207F8I" TargetMode="External"/><Relationship Id="rId506" Type="http://schemas.openxmlformats.org/officeDocument/2006/relationships/hyperlink" Target="consultantplus://offline/ref=A3875D4A3147932B6E90B9FC28DA9747419E4874C32D8068044B8EC13F7E2C7BD0817F68F1E1380BFEI" TargetMode="External"/><Relationship Id="rId853" Type="http://schemas.openxmlformats.org/officeDocument/2006/relationships/hyperlink" Target="consultantplus://offline/ref=A3875D4A3147932B6E90B9FC28DA9747449D4A77C326DD620C1282C33871736CD7C87369F1E03DBC07FDI" TargetMode="External"/><Relationship Id="rId1136" Type="http://schemas.openxmlformats.org/officeDocument/2006/relationships/hyperlink" Target="consultantplus://offline/ref=A3875D4A3147932B6E90B9FC28DA974744984B72C122DD620C1282C33871736CD7C87369F1E139B807FDI" TargetMode="External"/><Relationship Id="rId492" Type="http://schemas.openxmlformats.org/officeDocument/2006/relationships/hyperlink" Target="consultantplus://offline/ref=A3875D4A3147932B6E90B9FC28DA9747449D4B7EC127DD620C1282C33871736CD7C87369F1E138BB07FEI" TargetMode="External"/><Relationship Id="rId713" Type="http://schemas.openxmlformats.org/officeDocument/2006/relationships/hyperlink" Target="consultantplus://offline/ref=A3875D4A3147932B6E90B9FC28DA9747449D4A77C326DD620C1282C33871736CD7C87369F1E03ABA07FAI" TargetMode="External"/><Relationship Id="rId797" Type="http://schemas.openxmlformats.org/officeDocument/2006/relationships/hyperlink" Target="consultantplus://offline/ref=A3875D4A3147932B6E90B9FC28DA9747449D4A77C726DD620C1282C33871736CD7C87369F1E138BF07FDI" TargetMode="External"/><Relationship Id="rId920" Type="http://schemas.openxmlformats.org/officeDocument/2006/relationships/hyperlink" Target="consultantplus://offline/ref=A3875D4A3147932B6E90B9FC28DA9747449D4B70C42EDD620C1282C33871736CD7C87369F1E13BBD07FBI" TargetMode="External"/><Relationship Id="rId1343" Type="http://schemas.openxmlformats.org/officeDocument/2006/relationships/hyperlink" Target="consultantplus://offline/ref=A3875D4A3147932B6E90B9FC28DA9747449C4976C620DD620C1282C33807F1I" TargetMode="External"/><Relationship Id="rId145" Type="http://schemas.openxmlformats.org/officeDocument/2006/relationships/hyperlink" Target="consultantplus://offline/ref=A3875D4A3147932B6E90B9FC28DA9747449F4F73C423DD620C1282C33871736CD7C87369F1E13BBD07FCI" TargetMode="External"/><Relationship Id="rId352" Type="http://schemas.openxmlformats.org/officeDocument/2006/relationships/hyperlink" Target="consultantplus://offline/ref=A3875D4A3147932B6E90B9FC28DA9747449D4E77C12EDD620C1282C33871736CD7C87369F1E139B907F9I" TargetMode="External"/><Relationship Id="rId1203" Type="http://schemas.openxmlformats.org/officeDocument/2006/relationships/hyperlink" Target="consultantplus://offline/ref=A3875D4A3147932B6E90B9FC28DA9747449D4B71C721DD620C1282C33871736CD7C87369F1E03DBE07FEI" TargetMode="External"/><Relationship Id="rId1287" Type="http://schemas.openxmlformats.org/officeDocument/2006/relationships/hyperlink" Target="consultantplus://offline/ref=A3875D4A3147932B6E90B9FC28DA9747449D4A77C326DD620C1282C33871736CD7C87369F1E03CBB07F9I" TargetMode="External"/><Relationship Id="rId1410" Type="http://schemas.openxmlformats.org/officeDocument/2006/relationships/hyperlink" Target="consultantplus://offline/ref=A3875D4A3147932B6E90B9FC28DA9747449D4A77C326DD620C1282C33871736CD7C87369F1E03CBF07F1I" TargetMode="External"/><Relationship Id="rId212" Type="http://schemas.openxmlformats.org/officeDocument/2006/relationships/hyperlink" Target="consultantplus://offline/ref=A3875D4A3147932B6E90B9FC28DA9747449D4B7EC127DD620C1282C33871736CD7C87369F1E139BF07F1I" TargetMode="External"/><Relationship Id="rId657" Type="http://schemas.openxmlformats.org/officeDocument/2006/relationships/hyperlink" Target="consultantplus://offline/ref=A3875D4A3147932B6E90B9FC28DA9747449D4874C52EDD620C1282C33871736CD7C87369F1E138BB07FAI" TargetMode="External"/><Relationship Id="rId864" Type="http://schemas.openxmlformats.org/officeDocument/2006/relationships/hyperlink" Target="consultantplus://offline/ref=A3875D4A3147932B6E90B9FC28DA9747449D4972C022DD620C1282C33871736CD7C87369F1E13EB807FCI" TargetMode="External"/><Relationship Id="rId296" Type="http://schemas.openxmlformats.org/officeDocument/2006/relationships/hyperlink" Target="consultantplus://offline/ref=A3875D4A3147932B6E90B9FC28DA9747449D4A77C326DD620C1282C33871736CD7C87369F1E13DB307FEI" TargetMode="External"/><Relationship Id="rId517" Type="http://schemas.openxmlformats.org/officeDocument/2006/relationships/hyperlink" Target="consultantplus://offline/ref=A3875D4A3147932B6E90B9FC28DA97474C924B70CF2D8068044B8EC103FFI" TargetMode="External"/><Relationship Id="rId724" Type="http://schemas.openxmlformats.org/officeDocument/2006/relationships/hyperlink" Target="consultantplus://offline/ref=A3875D4A3147932B6E90B9FC28DA9747449D4B71C420DD620C1282C33871736CD7C87369F1E138B207F9I" TargetMode="External"/><Relationship Id="rId931" Type="http://schemas.openxmlformats.org/officeDocument/2006/relationships/hyperlink" Target="consultantplus://offline/ref=A3875D4A3147932B6E90B9FC28DA974744994A7FC221DD620C1282C33871736CD7C87369F1E139BB07F1I" TargetMode="External"/><Relationship Id="rId1147" Type="http://schemas.openxmlformats.org/officeDocument/2006/relationships/hyperlink" Target="consultantplus://offline/ref=A3875D4A3147932B6E90B9FC28DA9747439B4070C02D8068044B8EC13F7E2C7BD0817F68F1E13C0BFAI" TargetMode="External"/><Relationship Id="rId1354" Type="http://schemas.openxmlformats.org/officeDocument/2006/relationships/hyperlink" Target="consultantplus://offline/ref=A3875D4A3147932B6E90B9FC28DA9747449D4B71C420DD620C1282C33871736CD7C87369F1E13BBB07FCI" TargetMode="External"/><Relationship Id="rId60" Type="http://schemas.openxmlformats.org/officeDocument/2006/relationships/hyperlink" Target="consultantplus://offline/ref=A3875D4A3147932B6E90B9FC28DA9747449C4F77C425DD620C1282C33871736CD7C87369F1E139B807FAI" TargetMode="External"/><Relationship Id="rId156" Type="http://schemas.openxmlformats.org/officeDocument/2006/relationships/hyperlink" Target="consultantplus://offline/ref=A3875D4A3147932B6E90B9FC28DA9747449F4F77C721DD620C1282C33871736CD7C87369F1E13CBE07FDI" TargetMode="External"/><Relationship Id="rId363" Type="http://schemas.openxmlformats.org/officeDocument/2006/relationships/hyperlink" Target="consultantplus://offline/ref=A3875D4A3147932B6E90B9FC28DA9747449D4B7EC127DD620C1282C33871736CD7C87369F1E139BC07FAI" TargetMode="External"/><Relationship Id="rId570" Type="http://schemas.openxmlformats.org/officeDocument/2006/relationships/hyperlink" Target="consultantplus://offline/ref=A3875D4A3147932B6E90B9FC28DA9747449A4F77C025DD620C1282C33871736CD7C87369F1E139BA07FAI" TargetMode="External"/><Relationship Id="rId1007" Type="http://schemas.openxmlformats.org/officeDocument/2006/relationships/hyperlink" Target="consultantplus://offline/ref=A3875D4A3147932B6E90B9FC28DA9747449D4B71C423DD620C1282C33871736CD7C87369F1E138BD07FBI" TargetMode="External"/><Relationship Id="rId1214" Type="http://schemas.openxmlformats.org/officeDocument/2006/relationships/hyperlink" Target="consultantplus://offline/ref=A3875D4A3147932B6E90B9FC28DA9747449D4B7FC023DD620C1282C33871736CD7C87369F40EF4I" TargetMode="External"/><Relationship Id="rId223" Type="http://schemas.openxmlformats.org/officeDocument/2006/relationships/hyperlink" Target="consultantplus://offline/ref=A3875D4A3147932B6E90B9FC28DA9747449D4872CF2EDD620C1282C33871736CD7C87369F1E139B807F0I" TargetMode="External"/><Relationship Id="rId430" Type="http://schemas.openxmlformats.org/officeDocument/2006/relationships/hyperlink" Target="consultantplus://offline/ref=A3875D4A3147932B6E90B9FC28DA9747449D4B7EC127DD620C1282C33871736CD7C87369F1E139B207F9I" TargetMode="External"/><Relationship Id="rId668" Type="http://schemas.openxmlformats.org/officeDocument/2006/relationships/hyperlink" Target="consultantplus://offline/ref=A3875D4A3147932B6E90B9FC28DA9747449D4874C52EDD620C1282C33871736CD7C87369F1E139B807F1I" TargetMode="External"/><Relationship Id="rId875" Type="http://schemas.openxmlformats.org/officeDocument/2006/relationships/hyperlink" Target="consultantplus://offline/ref=A3875D4A3147932B6E90B9FC28DA9747449F4F72C322DD620C1282C33871736CD7C87369F1E139B907FBI" TargetMode="External"/><Relationship Id="rId1060" Type="http://schemas.openxmlformats.org/officeDocument/2006/relationships/hyperlink" Target="consultantplus://offline/ref=A3875D4A3147932B6E90B9FC28DA9747449D4871C020DD620C1282C33871736CD7C87369F1E130BF07FEI" TargetMode="External"/><Relationship Id="rId1298" Type="http://schemas.openxmlformats.org/officeDocument/2006/relationships/hyperlink" Target="consultantplus://offline/ref=A3875D4A3147932B6E90B9FC28DA9747449D4A77C326DD620C1282C33871736CD7C87369F1E03CBB07FBI" TargetMode="External"/><Relationship Id="rId18" Type="http://schemas.openxmlformats.org/officeDocument/2006/relationships/hyperlink" Target="consultantplus://offline/ref=A3875D4A3147932B6E90B9FC28DA9747449F4F73C423DD620C1282C33871736CD7C87369F1E13BBD07F9I" TargetMode="External"/><Relationship Id="rId528" Type="http://schemas.openxmlformats.org/officeDocument/2006/relationships/hyperlink" Target="consultantplus://offline/ref=A3875D4A3147932B6E90B9FC28DA9747449D4A77C326DD620C1282C33871736CD7C87369F1E131B307FFI" TargetMode="External"/><Relationship Id="rId735" Type="http://schemas.openxmlformats.org/officeDocument/2006/relationships/hyperlink" Target="consultantplus://offline/ref=A3875D4A3147932B6E90B9FC28DA9747449D4B71C424DD620C1282C33871736CD7C87369F1E13BBE07FFI" TargetMode="External"/><Relationship Id="rId942" Type="http://schemas.openxmlformats.org/officeDocument/2006/relationships/hyperlink" Target="consultantplus://offline/ref=A3875D4A3147932B6E90B9FC28DA97474499497FC024DD620C1282C33871736CD7C87369F1E138BB07F9I" TargetMode="External"/><Relationship Id="rId1158" Type="http://schemas.openxmlformats.org/officeDocument/2006/relationships/hyperlink" Target="consultantplus://offline/ref=A3875D4A3147932B6E90B9FC28DA9747449C4177C024DD620C1282C33871736CD7C87369F1E138B207F9I" TargetMode="External"/><Relationship Id="rId1365" Type="http://schemas.openxmlformats.org/officeDocument/2006/relationships/hyperlink" Target="consultantplus://offline/ref=A3875D4A3147932B6E90B9FC28DA9747449D4A77C326DD620C1282C33871736CD7C87369F1E03CBA07FAI" TargetMode="External"/><Relationship Id="rId167" Type="http://schemas.openxmlformats.org/officeDocument/2006/relationships/hyperlink" Target="consultantplus://offline/ref=A3875D4A3147932B6E90B9FC28DA9747449D4E71C321DD620C1282C33871736CD7C87369F1E039BC07FCI" TargetMode="External"/><Relationship Id="rId374" Type="http://schemas.openxmlformats.org/officeDocument/2006/relationships/hyperlink" Target="consultantplus://offline/ref=A3875D4A3147932B6E90B9FC28DA974744984B75C527DD620C1282C33871736CD7C87369F1E13BB307FFI" TargetMode="External"/><Relationship Id="rId581" Type="http://schemas.openxmlformats.org/officeDocument/2006/relationships/hyperlink" Target="consultantplus://offline/ref=A3875D4A3147932B6E90B9FC28DA9747449D4A77C326DD620C1282C33871736CD7C87369F1E039B807FAI" TargetMode="External"/><Relationship Id="rId1018" Type="http://schemas.openxmlformats.org/officeDocument/2006/relationships/hyperlink" Target="consultantplus://offline/ref=A3875D4A3147932B6E90B9FC28DA9747449D4B71C423DD620C1282C33871736CD7C87369F1E138BC07FFI" TargetMode="External"/><Relationship Id="rId1225" Type="http://schemas.openxmlformats.org/officeDocument/2006/relationships/hyperlink" Target="consultantplus://offline/ref=A3875D4A3147932B6E90B9FC28DA9747449D4E70C72EDD620C1282C33871736CD7C87369F1E13BBF07F1I" TargetMode="External"/><Relationship Id="rId71" Type="http://schemas.openxmlformats.org/officeDocument/2006/relationships/hyperlink" Target="consultantplus://offline/ref=A3875D4A3147932B6E90B9FC28DA9747449D4A72C021DD620C1282C33871736CD7C87369F1E139B807F9I" TargetMode="External"/><Relationship Id="rId234" Type="http://schemas.openxmlformats.org/officeDocument/2006/relationships/hyperlink" Target="consultantplus://offline/ref=A3875D4A3147932B6E90B9FC28DA9747449D4B7EC127DD620C1282C33871736CD7C87369F1E139BE07F9I" TargetMode="External"/><Relationship Id="rId679" Type="http://schemas.openxmlformats.org/officeDocument/2006/relationships/hyperlink" Target="consultantplus://offline/ref=A3875D4A3147932B6E90B9FC28DA9747449A4F77C025DD620C1282C33871736CD7C87369F1E139BA07FAI" TargetMode="External"/><Relationship Id="rId802" Type="http://schemas.openxmlformats.org/officeDocument/2006/relationships/hyperlink" Target="consultantplus://offline/ref=A3875D4A3147932B6E90B9FC28DA9747449D4B7EC127DD620C1282C33871736CD7C87369F1E13BB207F1I" TargetMode="External"/><Relationship Id="rId886" Type="http://schemas.openxmlformats.org/officeDocument/2006/relationships/hyperlink" Target="consultantplus://offline/ref=A3875D4A3147932B6E90B9FC28DA9747449C4C73C42EDD620C1282C33871736CD7C87369F1E03DBF07FAI" TargetMode="External"/><Relationship Id="rId2" Type="http://schemas.openxmlformats.org/officeDocument/2006/relationships/settings" Target="settings.xml"/><Relationship Id="rId29" Type="http://schemas.openxmlformats.org/officeDocument/2006/relationships/hyperlink" Target="consultantplus://offline/ref=A3875D4A3147932B6E90B9FC28DA9747449C4176C226DD620C1282C33871736CD7C87369F1E13ABD07FEI" TargetMode="External"/><Relationship Id="rId441" Type="http://schemas.openxmlformats.org/officeDocument/2006/relationships/hyperlink" Target="consultantplus://offline/ref=A3875D4A3147932B6E90B9FC28DA9747449D4E70C626DD620C1282C33871736CD7C87369F1E03FBD07FFI" TargetMode="External"/><Relationship Id="rId539" Type="http://schemas.openxmlformats.org/officeDocument/2006/relationships/hyperlink" Target="consultantplus://offline/ref=A3875D4A3147932B6E90B9FC28DA9747449D4A77C326DD620C1282C33871736CD7C87369F1E130B907F1I" TargetMode="External"/><Relationship Id="rId746" Type="http://schemas.openxmlformats.org/officeDocument/2006/relationships/hyperlink" Target="consultantplus://offline/ref=A3875D4A3147932B6E90B9FC28DA9747449D4A77C326DD620C1282C33871736CD7C87369F1E03AB307FEI" TargetMode="External"/><Relationship Id="rId1071" Type="http://schemas.openxmlformats.org/officeDocument/2006/relationships/hyperlink" Target="consultantplus://offline/ref=A3875D4A3147932B6E90B9FC28DA9747449D4B70C42EDD620C1282C33871736CD7C87369F1E13CBC07F1I" TargetMode="External"/><Relationship Id="rId1169" Type="http://schemas.openxmlformats.org/officeDocument/2006/relationships/hyperlink" Target="consultantplus://offline/ref=A3875D4A3147932B6E90B9FC28DA9747449A497FC022DD620C1282C33871736CD7C87369F1E139BA07F8I" TargetMode="External"/><Relationship Id="rId1376" Type="http://schemas.openxmlformats.org/officeDocument/2006/relationships/hyperlink" Target="consultantplus://offline/ref=A3875D4A3147932B6E90B9FC28DA9747449D4A77C326DD620C1282C33871736CD7C87369F1E03CB907FBI" TargetMode="External"/><Relationship Id="rId178" Type="http://schemas.openxmlformats.org/officeDocument/2006/relationships/hyperlink" Target="consultantplus://offline/ref=A3875D4A3147932B6E90B9FC28DA9747449D4A77C326DD620C1282C33871736CD7C87369F1E138BB07FBI" TargetMode="External"/><Relationship Id="rId301" Type="http://schemas.openxmlformats.org/officeDocument/2006/relationships/hyperlink" Target="consultantplus://offline/ref=A3875D4A3147932B6E90B9FC28DA9747439B4070C02D8068044B8EC13F7E2C7BD0817F68F1E13C0BFAI" TargetMode="External"/><Relationship Id="rId953" Type="http://schemas.openxmlformats.org/officeDocument/2006/relationships/hyperlink" Target="consultantplus://offline/ref=A3875D4A3147932B6E90B9FC28DA9747449D4B70C42EDD620C1282C33871736CD7C87369F1E13AB307FDI" TargetMode="External"/><Relationship Id="rId1029" Type="http://schemas.openxmlformats.org/officeDocument/2006/relationships/hyperlink" Target="consultantplus://offline/ref=A3875D4A3147932B6E90B9FC28DA9747449D4B71C423DD620C1282C33871736CD7C87369F1E138B307F1I" TargetMode="External"/><Relationship Id="rId1236" Type="http://schemas.openxmlformats.org/officeDocument/2006/relationships/hyperlink" Target="consultantplus://offline/ref=A3875D4A3147932B6E90B9FC28DA9747449F487FCE2D8068044B8EC103FFI" TargetMode="External"/><Relationship Id="rId82" Type="http://schemas.openxmlformats.org/officeDocument/2006/relationships/hyperlink" Target="consultantplus://offline/ref=A3875D4A3147932B6E90B9FC28DA9747449D4871C020DD620C1282C33871736CD7C87369F1E130BA07F9I" TargetMode="External"/><Relationship Id="rId385" Type="http://schemas.openxmlformats.org/officeDocument/2006/relationships/hyperlink" Target="consultantplus://offline/ref=A3875D4A3147932B6E90B9FC28DA97474C99407FC72D8068044B8EC13F7E2C7BD0817F68F1E1390BF8I" TargetMode="External"/><Relationship Id="rId592" Type="http://schemas.openxmlformats.org/officeDocument/2006/relationships/hyperlink" Target="consultantplus://offline/ref=A3875D4A3147932B6E90B9FC28DA9747449D4B70C520DD620C1282C33871736CD7C87369F1E13BBE07F8I" TargetMode="External"/><Relationship Id="rId606" Type="http://schemas.openxmlformats.org/officeDocument/2006/relationships/hyperlink" Target="consultantplus://offline/ref=A3875D4A3147932B6E90B9FC28DA9747449D4B71C424DD620C1282C33871736CD7C87369F1E13BB907FAI" TargetMode="External"/><Relationship Id="rId813" Type="http://schemas.openxmlformats.org/officeDocument/2006/relationships/hyperlink" Target="consultantplus://offline/ref=A3875D4A3147932B6E90B9FC28DA9747449D4A77C326DD620C1282C33871736CD7C87369F1E03DBF07FCI" TargetMode="External"/><Relationship Id="rId245" Type="http://schemas.openxmlformats.org/officeDocument/2006/relationships/hyperlink" Target="consultantplus://offline/ref=A3875D4A3147932B6E90B9FC28DA9747449D4B71C424DD620C1282C33871736CD7C87369F1E13BBA07FBI" TargetMode="External"/><Relationship Id="rId452" Type="http://schemas.openxmlformats.org/officeDocument/2006/relationships/hyperlink" Target="consultantplus://offline/ref=A3875D4A3147932B6E90B9FC28DA9747449D4A77C326DD620C1282C33871736CD7C87369F1E131B807FCI" TargetMode="External"/><Relationship Id="rId897" Type="http://schemas.openxmlformats.org/officeDocument/2006/relationships/hyperlink" Target="consultantplus://offline/ref=A3875D4A3147932B6E90B9FC28DA9747449C4F74C421DD620C1282C33871736CD7C87369F1E13BB207F9I" TargetMode="External"/><Relationship Id="rId1082" Type="http://schemas.openxmlformats.org/officeDocument/2006/relationships/hyperlink" Target="consultantplus://offline/ref=A3875D4A3147932B6E90B9FC28DA9747449D4871C020DD620C1282C33871736CD7C87369F1E130B307FBI" TargetMode="External"/><Relationship Id="rId1303" Type="http://schemas.openxmlformats.org/officeDocument/2006/relationships/hyperlink" Target="consultantplus://offline/ref=A3875D4A3147932B6E90B9FC28DA974744994A74C32FDD620C1282C33871736CD7C87369F1E138BE07FBI" TargetMode="External"/><Relationship Id="rId105" Type="http://schemas.openxmlformats.org/officeDocument/2006/relationships/hyperlink" Target="consultantplus://offline/ref=A3875D4A3147932B6E90B9FC28DA9747449D4E70C623DD620C1282C33871736CD7C87369F1E03BB207F1I" TargetMode="External"/><Relationship Id="rId312" Type="http://schemas.openxmlformats.org/officeDocument/2006/relationships/hyperlink" Target="consultantplus://offline/ref=A3875D4A3147932B6E90B9FC28DA9747449D4A77C326DD620C1282C33871736CD7C87369F1E03CB307FDI" TargetMode="External"/><Relationship Id="rId757" Type="http://schemas.openxmlformats.org/officeDocument/2006/relationships/hyperlink" Target="consultantplus://offline/ref=A3875D4A3147932B6E90B9FC28DA9747449D4A77C326DD620C1282C33871736CD7C87369F1E03AB207FFI" TargetMode="External"/><Relationship Id="rId964" Type="http://schemas.openxmlformats.org/officeDocument/2006/relationships/hyperlink" Target="consultantplus://offline/ref=A3875D4A3147932B6E90B9FC28DA974744984E7FC626DD620C1282C33871736CD7C87369F1E139BB07F1I" TargetMode="External"/><Relationship Id="rId1387" Type="http://schemas.openxmlformats.org/officeDocument/2006/relationships/hyperlink" Target="consultantplus://offline/ref=A3875D4A3147932B6E90B9FC28DA9747449D4A77C326DD620C1282C33871736CD7C87369F1E03CB807F1I" TargetMode="External"/><Relationship Id="rId93" Type="http://schemas.openxmlformats.org/officeDocument/2006/relationships/hyperlink" Target="consultantplus://offline/ref=A3875D4A3147932B6E90B9FC28DA9747449D4B7EC127DD620C1282C33871736CD7C87369F1E139BA07FBI" TargetMode="External"/><Relationship Id="rId189" Type="http://schemas.openxmlformats.org/officeDocument/2006/relationships/hyperlink" Target="consultantplus://offline/ref=A3875D4A3147932B6E90B9FC28DA9747449C4A7EC123DD620C1282C33871736CD7C8736AF90EF9I" TargetMode="External"/><Relationship Id="rId396" Type="http://schemas.openxmlformats.org/officeDocument/2006/relationships/hyperlink" Target="consultantplus://offline/ref=A3875D4A3147932B6E90B9FC28DA9747449D4E70C626DD620C1282C33871736CD7C87369F1E13EB307FCI" TargetMode="External"/><Relationship Id="rId617" Type="http://schemas.openxmlformats.org/officeDocument/2006/relationships/hyperlink" Target="consultantplus://offline/ref=A3875D4A3147932B6E90B9FC28DA9747449D4E71C321DD620C1282C33871736CD7C87369F1E13EB207FAI" TargetMode="External"/><Relationship Id="rId824" Type="http://schemas.openxmlformats.org/officeDocument/2006/relationships/hyperlink" Target="consultantplus://offline/ref=A3875D4A3147932B6E90B9FC28DA9747419E4874C32D8068044B8EC13F7E2C7BD0817F68F1E03A0BF8I" TargetMode="External"/><Relationship Id="rId1247" Type="http://schemas.openxmlformats.org/officeDocument/2006/relationships/hyperlink" Target="consultantplus://offline/ref=A3875D4A3147932B6E90B9FC28DA9747449D4E71C125DD620C1282C33871736CD7C87369F1E13EBC07FDI" TargetMode="External"/><Relationship Id="rId256" Type="http://schemas.openxmlformats.org/officeDocument/2006/relationships/hyperlink" Target="consultantplus://offline/ref=A3875D4A3147932B6E90B9FC28DA9747449D4872CF2EDD620C1282C33871736CD7C87369F1E139BF07FBI" TargetMode="External"/><Relationship Id="rId463" Type="http://schemas.openxmlformats.org/officeDocument/2006/relationships/hyperlink" Target="consultantplus://offline/ref=A3875D4A3147932B6E90B9FC28DA9747449D4B71C420DD620C1282C33871736CD7C87369F1E138B807F9I" TargetMode="External"/><Relationship Id="rId670" Type="http://schemas.openxmlformats.org/officeDocument/2006/relationships/hyperlink" Target="consultantplus://offline/ref=A3875D4A3147932B6E90B9FC28DA9747449D4874C52EDD620C1282C33871736CD7C87369F1E13ABF07F9I" TargetMode="External"/><Relationship Id="rId1093" Type="http://schemas.openxmlformats.org/officeDocument/2006/relationships/hyperlink" Target="consultantplus://offline/ref=A3875D4A3147932B6E90B9FC28DA9747449C4F74C421DD620C1282C33807F1I" TargetMode="External"/><Relationship Id="rId1107" Type="http://schemas.openxmlformats.org/officeDocument/2006/relationships/hyperlink" Target="consultantplus://offline/ref=A3875D4A3147932B6E90B9FC28DA9747449D4871C020DD620C1282C33871736CD7C87369F1E039BE07F0I" TargetMode="External"/><Relationship Id="rId1314" Type="http://schemas.openxmlformats.org/officeDocument/2006/relationships/hyperlink" Target="consultantplus://offline/ref=A3875D4A3147932B6E90B9FC28DA9747449D4E70C626DD620C1282C33871736CD7C87369F1E13EBE07FFI" TargetMode="External"/><Relationship Id="rId116" Type="http://schemas.openxmlformats.org/officeDocument/2006/relationships/hyperlink" Target="consultantplus://offline/ref=A3875D4A3147932B6E90B9FC28DA9747449D4B71C721DD620C1282C33871736CD7C87369F1E138BC07FDI" TargetMode="External"/><Relationship Id="rId323" Type="http://schemas.openxmlformats.org/officeDocument/2006/relationships/hyperlink" Target="consultantplus://offline/ref=A3875D4A3147932B6E90B9FC28DA974742924C7EC02D8068044B8EC13F7E2C7BD0817F68F1E1390BFFI" TargetMode="External"/><Relationship Id="rId530" Type="http://schemas.openxmlformats.org/officeDocument/2006/relationships/hyperlink" Target="consultantplus://offline/ref=A3875D4A3147932B6E90B9FC28DA9747449D4A77C326DD620C1282C33871736CD7C87369F1E131B307F1I" TargetMode="External"/><Relationship Id="rId768" Type="http://schemas.openxmlformats.org/officeDocument/2006/relationships/hyperlink" Target="consultantplus://offline/ref=A3875D4A3147932B6E90B9FC28DA9747449D4A77C326DD620C1282C33871736CD7C87369F1E03DBB07FBI" TargetMode="External"/><Relationship Id="rId975" Type="http://schemas.openxmlformats.org/officeDocument/2006/relationships/hyperlink" Target="consultantplus://offline/ref=A3875D4A3147932B6E90B9FC28DA974744984E7FC627DD620C1282C33871736CD7C87369F1E139BB07F1I" TargetMode="External"/><Relationship Id="rId1160" Type="http://schemas.openxmlformats.org/officeDocument/2006/relationships/hyperlink" Target="consultantplus://offline/ref=A3875D4A3147932B6E90B9FC28DA9747449D4B71C326DD620C1282C33871736CD7C87369F1E138B807F8I" TargetMode="External"/><Relationship Id="rId1398" Type="http://schemas.openxmlformats.org/officeDocument/2006/relationships/hyperlink" Target="consultantplus://offline/ref=A3875D4A3147932B6E90B9FC28DA9747469C4973C22D8068044B8EC103FFI" TargetMode="External"/><Relationship Id="rId20" Type="http://schemas.openxmlformats.org/officeDocument/2006/relationships/hyperlink" Target="consultantplus://offline/ref=A3875D4A3147932B6E90B9FC28DA9747449D4A77C726DD620C1282C33871736CD7C87369F1E139BA07FBI" TargetMode="External"/><Relationship Id="rId628" Type="http://schemas.openxmlformats.org/officeDocument/2006/relationships/hyperlink" Target="consultantplus://offline/ref=A3875D4A3147932B6E90B9FC28DA9747449D4B71C424DD620C1282C33871736CD7C87369F1E13BB807FFI" TargetMode="External"/><Relationship Id="rId835" Type="http://schemas.openxmlformats.org/officeDocument/2006/relationships/hyperlink" Target="consultantplus://offline/ref=A3875D4A3147932B6E90B9FC28DA9747449D4A77C326DD620C1282C33871736CD7C87369F1E03DBD07FCI" TargetMode="External"/><Relationship Id="rId1258" Type="http://schemas.openxmlformats.org/officeDocument/2006/relationships/hyperlink" Target="consultantplus://offline/ref=A3875D4A3147932B6E90B9FC28DA9747449F4B7FC121DD620C1282C33871736CD7C87369F1E139BB07FAI" TargetMode="External"/><Relationship Id="rId267" Type="http://schemas.openxmlformats.org/officeDocument/2006/relationships/hyperlink" Target="consultantplus://offline/ref=A3875D4A3147932B6E90B9FC28DA9747449D4872CF2EDD620C1282C33871736CD7C87369F1E139BE07FDI" TargetMode="External"/><Relationship Id="rId474" Type="http://schemas.openxmlformats.org/officeDocument/2006/relationships/hyperlink" Target="consultantplus://offline/ref=A3875D4A3147932B6E90B9FC28DA9747449D4E70C626DD620C1282C33871736CD7C87369F1E130BE07F0I" TargetMode="External"/><Relationship Id="rId1020" Type="http://schemas.openxmlformats.org/officeDocument/2006/relationships/hyperlink" Target="consultantplus://offline/ref=A3875D4A3147932B6E90B9FC28DA9747449E4073C427DD620C1282C33871736CD7C87369F1E13BBA07F8I" TargetMode="External"/><Relationship Id="rId1118" Type="http://schemas.openxmlformats.org/officeDocument/2006/relationships/hyperlink" Target="consultantplus://offline/ref=A3875D4A3147932B6E90B9FC28DA9747449C4F74C421DD620C1282C33807F1I" TargetMode="External"/><Relationship Id="rId1325" Type="http://schemas.openxmlformats.org/officeDocument/2006/relationships/hyperlink" Target="consultantplus://offline/ref=A3875D4A3147932B6E90B9FC28DA9747449E4173CE2FDD620C1282C33871736CD7C87369F1E139BD07FCI" TargetMode="External"/><Relationship Id="rId127" Type="http://schemas.openxmlformats.org/officeDocument/2006/relationships/hyperlink" Target="consultantplus://offline/ref=A3875D4A3147932B6E90B9FC28DA9747449D4A77C326DD620C1282C33871736CD7C87369F1E139BE07FEI" TargetMode="External"/><Relationship Id="rId681" Type="http://schemas.openxmlformats.org/officeDocument/2006/relationships/hyperlink" Target="consultantplus://offline/ref=A3875D4A3147932B6E90B9FC28DA9747449D4A77C726DD620C1282C33871736CD7C87369F1E138BA07F1I" TargetMode="External"/><Relationship Id="rId779" Type="http://schemas.openxmlformats.org/officeDocument/2006/relationships/hyperlink" Target="consultantplus://offline/ref=A3875D4A3147932B6E90B9FC28DA974744984B75C527DD620C1282C33871736CD7C87369F1E13BB207FDI" TargetMode="External"/><Relationship Id="rId902" Type="http://schemas.openxmlformats.org/officeDocument/2006/relationships/hyperlink" Target="consultantplus://offline/ref=A3875D4A3147932B6E90B9FC28DA9747449D4B71C721DD620C1282C33871736CD7C87369F1E13BBA07F8I" TargetMode="External"/><Relationship Id="rId986" Type="http://schemas.openxmlformats.org/officeDocument/2006/relationships/hyperlink" Target="consultantplus://offline/ref=A3875D4A3147932B6E90B9FC28DA9747449D4B70C42EDD620C1282C33871736CD7C87369F1E13DBE07FCI" TargetMode="External"/><Relationship Id="rId31" Type="http://schemas.openxmlformats.org/officeDocument/2006/relationships/hyperlink" Target="consultantplus://offline/ref=A3875D4A3147932B6E90B9FC28DA9747449D4A71CE23DD620C1282C33871736CD7C87369F1E139B207F8I" TargetMode="External"/><Relationship Id="rId334" Type="http://schemas.openxmlformats.org/officeDocument/2006/relationships/hyperlink" Target="consultantplus://offline/ref=A3875D4A3147932B6E90B9FC28DA9747449E4073C125DD620C1282C33871736CD7C87369F1E139BD07F8I" TargetMode="External"/><Relationship Id="rId541" Type="http://schemas.openxmlformats.org/officeDocument/2006/relationships/hyperlink" Target="consultantplus://offline/ref=A3875D4A3147932B6E90B9FC28DA9747449D4A77C326DD620C1282C33871736CD7C87369F1E130B807F9I" TargetMode="External"/><Relationship Id="rId639" Type="http://schemas.openxmlformats.org/officeDocument/2006/relationships/hyperlink" Target="consultantplus://offline/ref=A3875D4A3147932B6E90B9FC28DA9747449E4075C322DD620C1282C33807F1I" TargetMode="External"/><Relationship Id="rId1171" Type="http://schemas.openxmlformats.org/officeDocument/2006/relationships/hyperlink" Target="consultantplus://offline/ref=A3875D4A3147932B6E90B9FC28DA97474C9F4974CE2D8068044B8EC13F7E2C7BD0817F68F1E3390BFAI" TargetMode="External"/><Relationship Id="rId1269" Type="http://schemas.openxmlformats.org/officeDocument/2006/relationships/hyperlink" Target="consultantplus://offline/ref=A3875D4A3147932B6E90B9FC28DA9747449D4B7EC623DD620C1282C33807F1I" TargetMode="External"/><Relationship Id="rId180" Type="http://schemas.openxmlformats.org/officeDocument/2006/relationships/hyperlink" Target="consultantplus://offline/ref=A3875D4A3147932B6E90B9FC28DA9747449F4B7EC426DD620C1282C33871736CD7C87369F1E138B307F9I" TargetMode="External"/><Relationship Id="rId278" Type="http://schemas.openxmlformats.org/officeDocument/2006/relationships/hyperlink" Target="consultantplus://offline/ref=A3875D4A3147932B6E90B9FC28DA9747449D4875C227DD620C1282C33871736CD7C87369F1E138B307FBI" TargetMode="External"/><Relationship Id="rId401" Type="http://schemas.openxmlformats.org/officeDocument/2006/relationships/hyperlink" Target="consultantplus://offline/ref=A3875D4A3147932B6E90B9FC28DA9747409C4870C22D8068044B8EC13F7E2C7BD0817F68F1E13C0BF8I" TargetMode="External"/><Relationship Id="rId846" Type="http://schemas.openxmlformats.org/officeDocument/2006/relationships/hyperlink" Target="consultantplus://offline/ref=A3875D4A3147932B6E90B9FC28DA974744984D72C42D8068044B8EC103FFI" TargetMode="External"/><Relationship Id="rId1031" Type="http://schemas.openxmlformats.org/officeDocument/2006/relationships/hyperlink" Target="consultantplus://offline/ref=A3875D4A3147932B6E90B9FC28DA9747449D4B71C423DD620C1282C33871736CD7C87369F1E138B207F8I" TargetMode="External"/><Relationship Id="rId1129" Type="http://schemas.openxmlformats.org/officeDocument/2006/relationships/hyperlink" Target="consultantplus://offline/ref=A3875D4A3147932B6E90B9FC28DA9747449C4D77C224DD620C1282C33807F1I" TargetMode="External"/><Relationship Id="rId485" Type="http://schemas.openxmlformats.org/officeDocument/2006/relationships/hyperlink" Target="consultantplus://offline/ref=A3875D4A3147932B6E90B9FC28DA9747449D4A77C326DD620C1282C33871736CD7C87369F1E131BF07FBI" TargetMode="External"/><Relationship Id="rId692" Type="http://schemas.openxmlformats.org/officeDocument/2006/relationships/hyperlink" Target="consultantplus://offline/ref=A3875D4A3147932B6E90B9FC28DA9747449D4B7EC127DD620C1282C33871736CD7C87369F1E13BBD07FEI" TargetMode="External"/><Relationship Id="rId706" Type="http://schemas.openxmlformats.org/officeDocument/2006/relationships/hyperlink" Target="consultantplus://offline/ref=A3875D4A3147932B6E90B9FC28DA9747449D4A77C326DD620C1282C33871736CD7C87369F1E03ABB07FDI" TargetMode="External"/><Relationship Id="rId913" Type="http://schemas.openxmlformats.org/officeDocument/2006/relationships/hyperlink" Target="consultantplus://offline/ref=A3875D4A3147932B6E90B9FC28DA9747449D4B70C42EDD620C1282C33871736CD7C87369F1E13BB907FFI" TargetMode="External"/><Relationship Id="rId1336" Type="http://schemas.openxmlformats.org/officeDocument/2006/relationships/hyperlink" Target="consultantplus://offline/ref=A3875D4A3147932B6E90B9FC28DA9747449D4A7FCF22DD620C1282C33871736CD7C87369F1E131B307F8I" TargetMode="External"/><Relationship Id="rId42" Type="http://schemas.openxmlformats.org/officeDocument/2006/relationships/hyperlink" Target="consultantplus://offline/ref=A3875D4A3147932B6E90B9FC28DA9747449F4F7EC523DD620C1282C33871736CD7C87369F1E139B807FAI" TargetMode="External"/><Relationship Id="rId138" Type="http://schemas.openxmlformats.org/officeDocument/2006/relationships/hyperlink" Target="consultantplus://offline/ref=A3875D4A3147932B6E90B9FC28DA9747449D4B71C420DD620C1282C33871736CD7C87369F1E139B207F8I" TargetMode="External"/><Relationship Id="rId345" Type="http://schemas.openxmlformats.org/officeDocument/2006/relationships/hyperlink" Target="consultantplus://offline/ref=A3875D4A3147932B6E90B9FC28DA9747449E4173CE2FDD620C1282C33871736CD7C87369F1E139B807FBI" TargetMode="External"/><Relationship Id="rId552" Type="http://schemas.openxmlformats.org/officeDocument/2006/relationships/hyperlink" Target="consultantplus://offline/ref=A3875D4A3147932B6E90B9FC28DA9747449D4A77C326DD620C1282C33871736CD7C87369F1E130BF07FEI" TargetMode="External"/><Relationship Id="rId997" Type="http://schemas.openxmlformats.org/officeDocument/2006/relationships/hyperlink" Target="consultantplus://offline/ref=A3875D4A3147932B6E90B9FC28DA9747449D4B70C42EDD620C1282C33871736CD7C87369F1E13DBC07F8I" TargetMode="External"/><Relationship Id="rId1182" Type="http://schemas.openxmlformats.org/officeDocument/2006/relationships/hyperlink" Target="consultantplus://offline/ref=A3875D4A3147932B6E90B9FC28DA9747449F4170C220DD620C1282C33871736CD7C87369F1E131BB07FBI" TargetMode="External"/><Relationship Id="rId1403" Type="http://schemas.openxmlformats.org/officeDocument/2006/relationships/hyperlink" Target="consultantplus://offline/ref=A3875D4A3147932B6E90B9FC28DA9747469C4973C22D8068044B8EC103FFI" TargetMode="External"/><Relationship Id="rId191" Type="http://schemas.openxmlformats.org/officeDocument/2006/relationships/hyperlink" Target="consultantplus://offline/ref=A3875D4A3147932B6E90B9FC28DA9747449D4A77C326DD620C1282C33871736CD7C87369F1E138BA07F9I" TargetMode="External"/><Relationship Id="rId205" Type="http://schemas.openxmlformats.org/officeDocument/2006/relationships/hyperlink" Target="consultantplus://offline/ref=A3875D4A3147932B6E90B9FC28DA974744994E73C622DD620C1282C33871736CD7C87369F1E138BE07FAI" TargetMode="External"/><Relationship Id="rId412" Type="http://schemas.openxmlformats.org/officeDocument/2006/relationships/hyperlink" Target="consultantplus://offline/ref=A3875D4A3147932B6E90B9FC28DA9747449D4B7EC127DD620C1282C33871736CD7C87369F1E139B307FBI" TargetMode="External"/><Relationship Id="rId857" Type="http://schemas.openxmlformats.org/officeDocument/2006/relationships/hyperlink" Target="consultantplus://offline/ref=A3875D4A3147932B6E90B9FC28DA9747449D4A77C326DD620C1282C33871736CD7C87369F1E03DBC07FFI" TargetMode="External"/><Relationship Id="rId1042" Type="http://schemas.openxmlformats.org/officeDocument/2006/relationships/hyperlink" Target="consultantplus://offline/ref=A3875D4A3147932B6E90B9FC28DA9747449D4871C020DD620C1282C33871736CD7C87369F1E130B907F9I" TargetMode="External"/><Relationship Id="rId289" Type="http://schemas.openxmlformats.org/officeDocument/2006/relationships/hyperlink" Target="consultantplus://offline/ref=A3875D4A3147932B6E90B9FC28DA9747449D4A77C326DD620C1282C33871736CD7C87369F1E13DBE07F0I" TargetMode="External"/><Relationship Id="rId496" Type="http://schemas.openxmlformats.org/officeDocument/2006/relationships/hyperlink" Target="consultantplus://offline/ref=A3875D4A3147932B6E90B9FC28DA9747449D4A77C326DD620C1282C33871736CD7C87369F1E131BE07F9I" TargetMode="External"/><Relationship Id="rId717" Type="http://schemas.openxmlformats.org/officeDocument/2006/relationships/hyperlink" Target="consultantplus://offline/ref=A3875D4A3147932B6E90B9FC28DA9747449D4A77C326DD620C1282C33871736CD7C87369F1E03AB907F9I" TargetMode="External"/><Relationship Id="rId924" Type="http://schemas.openxmlformats.org/officeDocument/2006/relationships/hyperlink" Target="consultantplus://offline/ref=A3875D4A3147932B6E90B9FC28DA9747449D4B70C42EDD620C1282C33871736CD7C87369F1E13BB307F0I" TargetMode="External"/><Relationship Id="rId1347" Type="http://schemas.openxmlformats.org/officeDocument/2006/relationships/hyperlink" Target="consultantplus://offline/ref=A3875D4A3147932B6E90B9FC28DA9747449C4976C620DD620C1282C33807F1I" TargetMode="External"/><Relationship Id="rId53" Type="http://schemas.openxmlformats.org/officeDocument/2006/relationships/hyperlink" Target="consultantplus://offline/ref=A3875D4A3147932B6E90B9FC28DA9747449C4977C12FDD620C1282C33871736CD7C87369F1E139BF07FBI" TargetMode="External"/><Relationship Id="rId149" Type="http://schemas.openxmlformats.org/officeDocument/2006/relationships/hyperlink" Target="consultantplus://offline/ref=A3875D4A3147932B6E90B9FC28DA9747449D4B7EC127DD620C1282C33871736CD7C87369F1E139B907F1I" TargetMode="External"/><Relationship Id="rId356" Type="http://schemas.openxmlformats.org/officeDocument/2006/relationships/hyperlink" Target="consultantplus://offline/ref=A3875D4A3147932B6E90B9FC28DA9747449D4A74C025DD620C1282C33871736CD7C87369F1E139BB07F1I" TargetMode="External"/><Relationship Id="rId563" Type="http://schemas.openxmlformats.org/officeDocument/2006/relationships/hyperlink" Target="consultantplus://offline/ref=A3875D4A3147932B6E90B9FC28DA9747449D4872CF2EDD620C1282C33871736CD7C87369F1E139BC07FCI" TargetMode="External"/><Relationship Id="rId770" Type="http://schemas.openxmlformats.org/officeDocument/2006/relationships/hyperlink" Target="consultantplus://offline/ref=A3875D4A3147932B6E90B9FC28DA9747449D4E71C32FDD620C1282C33871736CD7C8736FF70EF6I" TargetMode="External"/><Relationship Id="rId1193" Type="http://schemas.openxmlformats.org/officeDocument/2006/relationships/hyperlink" Target="consultantplus://offline/ref=A3875D4A3147932B6E90B9FC28DA9747449F4170C220DD620C1282C33871736CD7C8736D0FF3I" TargetMode="External"/><Relationship Id="rId1207" Type="http://schemas.openxmlformats.org/officeDocument/2006/relationships/hyperlink" Target="consultantplus://offline/ref=A3875D4A3147932B6E90B9FC28DA9747449D4E71C321DD620C1282C33807F1I" TargetMode="External"/><Relationship Id="rId1414" Type="http://schemas.openxmlformats.org/officeDocument/2006/relationships/hyperlink" Target="consultantplus://offline/ref=A3875D4A3147932B6E90B9FC28DA9747449D4A77C326DD620C1282C33871736CD7C87369F1E03CBE07FFI" TargetMode="External"/><Relationship Id="rId216" Type="http://schemas.openxmlformats.org/officeDocument/2006/relationships/hyperlink" Target="consultantplus://offline/ref=A3875D4A3147932B6E90B9FC28DA9747449D4872CF2EDD620C1282C33871736CD7C87369F1E139B807F8I" TargetMode="External"/><Relationship Id="rId423" Type="http://schemas.openxmlformats.org/officeDocument/2006/relationships/hyperlink" Target="consultantplus://offline/ref=A3875D4A3147932B6E90B9FC28DA9747449D4A77C326DD620C1282C33871736CD7C87369F1E13EB207F8I" TargetMode="External"/><Relationship Id="rId868" Type="http://schemas.openxmlformats.org/officeDocument/2006/relationships/hyperlink" Target="consultantplus://offline/ref=A3875D4A3147932B6E90B9FC28DA9747449F4F72C322DD620C1282C33871736CD7C87369F1E139BA07F8I" TargetMode="External"/><Relationship Id="rId1053" Type="http://schemas.openxmlformats.org/officeDocument/2006/relationships/hyperlink" Target="consultantplus://offline/ref=A3875D4A3147932B6E90B9FC28DA9747449D4871C020DD620C1282C33871736CD7C87369F1E130B807FAI" TargetMode="External"/><Relationship Id="rId1260" Type="http://schemas.openxmlformats.org/officeDocument/2006/relationships/hyperlink" Target="consultantplus://offline/ref=A3875D4A3147932B6E90B9FC28DA9747449E4977C724DD620C1282C33871736CD7C87369F1E139BB07F1I" TargetMode="External"/><Relationship Id="rId630" Type="http://schemas.openxmlformats.org/officeDocument/2006/relationships/hyperlink" Target="consultantplus://offline/ref=A3875D4A3147932B6E90B9FC28DA9747449D4A77C726DD620C1282C33871736CD7C87369F1E138BB07FCI" TargetMode="External"/><Relationship Id="rId728" Type="http://schemas.openxmlformats.org/officeDocument/2006/relationships/hyperlink" Target="consultantplus://offline/ref=A3875D4A3147932B6E90B9FC28DA9747449C4176C32FDD620C1282C33871736CD7C87369F1E03CB907F1I" TargetMode="External"/><Relationship Id="rId935" Type="http://schemas.openxmlformats.org/officeDocument/2006/relationships/hyperlink" Target="consultantplus://offline/ref=A3875D4A3147932B6E90B9FC28DA9747449D4E70C626DD620C1282C33871736CD7C87369F1E13EBC07FAI" TargetMode="External"/><Relationship Id="rId1358" Type="http://schemas.openxmlformats.org/officeDocument/2006/relationships/hyperlink" Target="consultantplus://offline/ref=A3875D4A3147932B6E90B9FC28DA9747449E4173C62EDD620C1282C33871736CD7C87369F1E139BB07FFI" TargetMode="External"/><Relationship Id="rId64" Type="http://schemas.openxmlformats.org/officeDocument/2006/relationships/hyperlink" Target="consultantplus://offline/ref=A3875D4A3147932B6E90B9FC28DA9747449D4E71C321DD620C1282C33871736CD7C873690FF6I" TargetMode="External"/><Relationship Id="rId367" Type="http://schemas.openxmlformats.org/officeDocument/2006/relationships/hyperlink" Target="consultantplus://offline/ref=A3875D4A3147932B6E90B9FC28DA9747449D4B7EC127DD620C1282C33871736CD7C87369F1E13ABF07FCI" TargetMode="External"/><Relationship Id="rId574" Type="http://schemas.openxmlformats.org/officeDocument/2006/relationships/hyperlink" Target="consultantplus://offline/ref=A3875D4A3147932B6E90B9FC28DA9747419E4874C32D8068044B8EC13F7E2C7BD0817F68F1E13C0BFAI" TargetMode="External"/><Relationship Id="rId1120" Type="http://schemas.openxmlformats.org/officeDocument/2006/relationships/hyperlink" Target="consultantplus://offline/ref=A3875D4A3147932B6E90B9FC28DA9747449C4D77C224DD620C1282C33871736CD7C8736AF00EF6I" TargetMode="External"/><Relationship Id="rId1218" Type="http://schemas.openxmlformats.org/officeDocument/2006/relationships/hyperlink" Target="consultantplus://offline/ref=A3875D4A3147932B6E90B9FC28DA9747449D4B7FC023DD620C1282C33807F1I" TargetMode="External"/><Relationship Id="rId227" Type="http://schemas.openxmlformats.org/officeDocument/2006/relationships/hyperlink" Target="consultantplus://offline/ref=A3875D4A3147932B6E90B9FC28DA97474C9E407FCF2D8068044B8EC13F7E2C7BD0817F68F1E1380BFAI" TargetMode="External"/><Relationship Id="rId781" Type="http://schemas.openxmlformats.org/officeDocument/2006/relationships/hyperlink" Target="consultantplus://offline/ref=A3875D4A3147932B6E90B9FC28DA9747449D4B70C520DD620C1282C33871736CD7C87369F1E13BBE07FAI" TargetMode="External"/><Relationship Id="rId879" Type="http://schemas.openxmlformats.org/officeDocument/2006/relationships/hyperlink" Target="consultantplus://offline/ref=A3875D4A3147932B6E90B9FC28DA9747449D4B70C42EDD620C1282C33871736CD7C87369F1E138BB07FDI" TargetMode="External"/><Relationship Id="rId434" Type="http://schemas.openxmlformats.org/officeDocument/2006/relationships/hyperlink" Target="consultantplus://offline/ref=A3875D4A3147932B6E90B9FC28DA9747449D4B7EC127DD620C1282C33871736CD7C87369F1E139B207FFI" TargetMode="External"/><Relationship Id="rId641" Type="http://schemas.openxmlformats.org/officeDocument/2006/relationships/hyperlink" Target="consultantplus://offline/ref=A3875D4A3147932B6E90B9FC28DA9747449D4E71C321DD620C1282C33871736CD7C87369F1E13EB207FAI" TargetMode="External"/><Relationship Id="rId739" Type="http://schemas.openxmlformats.org/officeDocument/2006/relationships/hyperlink" Target="consultantplus://offline/ref=A3875D4A3147932B6E90B9FC28DA974744984F7FCE20DD620C1282C33807F1I" TargetMode="External"/><Relationship Id="rId1064" Type="http://schemas.openxmlformats.org/officeDocument/2006/relationships/hyperlink" Target="consultantplus://offline/ref=A3875D4A3147932B6E90B9FC28DA9747449D4871C020DD620C1282C33871736CD7C87369F1E130BE07F8I" TargetMode="External"/><Relationship Id="rId1271" Type="http://schemas.openxmlformats.org/officeDocument/2006/relationships/hyperlink" Target="consultantplus://offline/ref=A3875D4A3147932B6E90B9FC28DA9747449D4B7EC623DD620C1282C33807F1I" TargetMode="External"/><Relationship Id="rId1369" Type="http://schemas.openxmlformats.org/officeDocument/2006/relationships/hyperlink" Target="consultantplus://offline/ref=A3875D4A3147932B6E90B9FC28DA9747449F4F72C322DD620C1282C33871736CD7C87369F1E139B907FFI" TargetMode="External"/><Relationship Id="rId280" Type="http://schemas.openxmlformats.org/officeDocument/2006/relationships/hyperlink" Target="consultantplus://offline/ref=A3875D4A3147932B6E90B9FC28DA9747449C4176C32FDD620C1282C33871736CD7C87369F1E03CB907F0I" TargetMode="External"/><Relationship Id="rId501" Type="http://schemas.openxmlformats.org/officeDocument/2006/relationships/hyperlink" Target="consultantplus://offline/ref=A3875D4A3147932B6E90B9FC28DA9747449D4872CF2EDD620C1282C33871736CD7C87369F1E139BD07F1I" TargetMode="External"/><Relationship Id="rId946" Type="http://schemas.openxmlformats.org/officeDocument/2006/relationships/hyperlink" Target="consultantplus://offline/ref=A3875D4A3147932B6E90B9FC28DA9747449C4C73C42EDD620C1282C33871736CD7C87369F1E03DBD07FFI" TargetMode="External"/><Relationship Id="rId1131" Type="http://schemas.openxmlformats.org/officeDocument/2006/relationships/hyperlink" Target="consultantplus://offline/ref=A3875D4A3147932B6E90B9FC28DA9747449D4871C020DD620C1282C33871736CD7C87369F1E038B907F9I" TargetMode="External"/><Relationship Id="rId1229" Type="http://schemas.openxmlformats.org/officeDocument/2006/relationships/hyperlink" Target="consultantplus://offline/ref=A3875D4A3147932B6E90B9FC28DA9747449D4E71C321DD620C1282C33871736CD7C87369F1E338BB07F0I" TargetMode="External"/><Relationship Id="rId75" Type="http://schemas.openxmlformats.org/officeDocument/2006/relationships/hyperlink" Target="consultantplus://offline/ref=A3875D4A3147932B6E90B9FC28DA9747449E4974C623DD620C1282C33871736CD7C87369F1E138B807FFI" TargetMode="External"/><Relationship Id="rId140" Type="http://schemas.openxmlformats.org/officeDocument/2006/relationships/hyperlink" Target="consultantplus://offline/ref=A3875D4A3147932B6E90B9FC28DA9747449D4B71C721DD620C1282C33871736CD7C87369F1E138BC07F0I" TargetMode="External"/><Relationship Id="rId378" Type="http://schemas.openxmlformats.org/officeDocument/2006/relationships/hyperlink" Target="consultantplus://offline/ref=A3875D4A3147932B6E90B9FC28DA9747449D4A77C326DD620C1282C33871736CD7C87369F1E13FBC07F1I" TargetMode="External"/><Relationship Id="rId585" Type="http://schemas.openxmlformats.org/officeDocument/2006/relationships/hyperlink" Target="consultantplus://offline/ref=A3875D4A3147932B6E90B9FC28DA9747449D4A77C326DD620C1282C33871736CD7C87369F1E039B807F0I" TargetMode="External"/><Relationship Id="rId792" Type="http://schemas.openxmlformats.org/officeDocument/2006/relationships/hyperlink" Target="consultantplus://offline/ref=A3875D4A3147932B6E90B9FC28DA9747449D4A77C726DD620C1282C33871736CD7C87369F1E138B807F0I" TargetMode="External"/><Relationship Id="rId806" Type="http://schemas.openxmlformats.org/officeDocument/2006/relationships/hyperlink" Target="consultantplus://offline/ref=A3875D4A3147932B6E90B9FC28DA9747449D4A77C726DD620C1282C33871736CD7C87369F1E138BE07FDI" TargetMode="External"/><Relationship Id="rId6" Type="http://schemas.openxmlformats.org/officeDocument/2006/relationships/hyperlink" Target="consultantplus://offline/ref=A3875D4A3147932B6E90B9FC28DA9747409B4972CE2D8068044B8EC13F7E2C7BD0817F68F1E1390BF2I" TargetMode="External"/><Relationship Id="rId238" Type="http://schemas.openxmlformats.org/officeDocument/2006/relationships/hyperlink" Target="consultantplus://offline/ref=A3875D4A3147932B6E90B9FC28DA97474C9E407FCF2D8068044B8EC13F7E2C7BD0817F68F1E1380BFFI" TargetMode="External"/><Relationship Id="rId445" Type="http://schemas.openxmlformats.org/officeDocument/2006/relationships/hyperlink" Target="consultantplus://offline/ref=A3875D4A3147932B6E90B9FC28DA9747449D4A77C326DD620C1282C33871736CD7C87369F1E131B907F8I" TargetMode="External"/><Relationship Id="rId652" Type="http://schemas.openxmlformats.org/officeDocument/2006/relationships/hyperlink" Target="consultantplus://offline/ref=A3875D4A3147932B6E90B9FC28DA9747449D4B71C424DD620C1282C33871736CD7C87369F1E13BBF07FAI" TargetMode="External"/><Relationship Id="rId1075" Type="http://schemas.openxmlformats.org/officeDocument/2006/relationships/hyperlink" Target="consultantplus://offline/ref=A3875D4A3147932B6E90B9FC28DA9747449D4871C020DD620C1282C33871736CD7C87369F1E130BD07FEI" TargetMode="External"/><Relationship Id="rId1282" Type="http://schemas.openxmlformats.org/officeDocument/2006/relationships/hyperlink" Target="consultantplus://offline/ref=A3875D4A3147932B6E90B9FC28DA9747449C4177C024DD620C1282C33871736CD7C87369F1E13DB907F9I" TargetMode="External"/><Relationship Id="rId291" Type="http://schemas.openxmlformats.org/officeDocument/2006/relationships/hyperlink" Target="consultantplus://offline/ref=A3875D4A3147932B6E90B9FC28DA9747449D4A77C726DD620C1282C33871736CD7C87369F1E139BD07FFI" TargetMode="External"/><Relationship Id="rId305" Type="http://schemas.openxmlformats.org/officeDocument/2006/relationships/hyperlink" Target="consultantplus://offline/ref=A3875D4A3147932B6E90B9FC28DA9747449D4A77C326DD620C1282C33871736CD7C87369F1E13CBF07FFI" TargetMode="External"/><Relationship Id="rId512" Type="http://schemas.openxmlformats.org/officeDocument/2006/relationships/hyperlink" Target="consultantplus://offline/ref=A3875D4A3147932B6E90B9FC28DA9747449D4A77C326DD620C1282C33871736CD7C87369F1E131BC07FAI" TargetMode="External"/><Relationship Id="rId957" Type="http://schemas.openxmlformats.org/officeDocument/2006/relationships/hyperlink" Target="consultantplus://offline/ref=A3875D4A3147932B6E90B9FC28DA9747449F4B72C42EDD620C1282C33807F1I" TargetMode="External"/><Relationship Id="rId1142" Type="http://schemas.openxmlformats.org/officeDocument/2006/relationships/hyperlink" Target="consultantplus://offline/ref=A3875D4A3147932B6E90B9FC28DA9747449C4172C427DD620C1282C33871736CD7C87369F1E139BE07F0I" TargetMode="External"/><Relationship Id="rId86" Type="http://schemas.openxmlformats.org/officeDocument/2006/relationships/hyperlink" Target="consultantplus://offline/ref=A3875D4A3147932B6E90B9FC28DA9747449C4F75C525DD620C1282C33871736CD7C87369F1E13DBC07FFI" TargetMode="External"/><Relationship Id="rId151" Type="http://schemas.openxmlformats.org/officeDocument/2006/relationships/hyperlink" Target="consultantplus://offline/ref=A3875D4A3147932B6E90B9FC28DA9747449D4A77C326DD620C1282C33871736CD7C87369F1E139BC07FAI" TargetMode="External"/><Relationship Id="rId389" Type="http://schemas.openxmlformats.org/officeDocument/2006/relationships/hyperlink" Target="consultantplus://offline/ref=A3875D4A3147932B6E90B9FC28DA9747449D4A77C326DD620C1282C33871736CD7C87369F1E13EBB07FBI" TargetMode="External"/><Relationship Id="rId596" Type="http://schemas.openxmlformats.org/officeDocument/2006/relationships/hyperlink" Target="consultantplus://offline/ref=A3875D4A3147932B6E90B9FC28DA9747449D4A77C326DD620C1282C33871736CD7C87369F1E039BE07FAI" TargetMode="External"/><Relationship Id="rId817" Type="http://schemas.openxmlformats.org/officeDocument/2006/relationships/hyperlink" Target="consultantplus://offline/ref=A3875D4A3147932B6E90B9FC28DA9747449D4A77C326DD620C1282C33871736CD7C87369F1E03DBF07FFI" TargetMode="External"/><Relationship Id="rId1002" Type="http://schemas.openxmlformats.org/officeDocument/2006/relationships/hyperlink" Target="consultantplus://offline/ref=A3875D4A3147932B6E90B9FC28DA9747449D4B71C423DD620C1282C33871736CD7C87369F1E138BE07F1I" TargetMode="External"/><Relationship Id="rId249" Type="http://schemas.openxmlformats.org/officeDocument/2006/relationships/hyperlink" Target="consultantplus://offline/ref=A3875D4A3147932B6E90B9FC28DA9747449D4E71C32EDD620C1282C33871736CD7C8736DF3E403FDI" TargetMode="External"/><Relationship Id="rId456" Type="http://schemas.openxmlformats.org/officeDocument/2006/relationships/hyperlink" Target="consultantplus://offline/ref=A3875D4A3147932B6E90B9FC28DA9747449D4E70C626DD620C1282C33807F1I" TargetMode="External"/><Relationship Id="rId663" Type="http://schemas.openxmlformats.org/officeDocument/2006/relationships/hyperlink" Target="consultantplus://offline/ref=A3875D4A3147932B6E90B9FC28DA9747449D4874C52EDD620C1282C33871736CD7C87369F1E138BC07FDI" TargetMode="External"/><Relationship Id="rId870" Type="http://schemas.openxmlformats.org/officeDocument/2006/relationships/hyperlink" Target="consultantplus://offline/ref=A3875D4A3147932B6E90B9FC28DA9747449F4F72C322DD620C1282C33871736CD7C87369F1E139BA07FCI" TargetMode="External"/><Relationship Id="rId1086" Type="http://schemas.openxmlformats.org/officeDocument/2006/relationships/hyperlink" Target="consultantplus://offline/ref=A3875D4A3147932B6E90B9FC28DA9747449D4B72C02EDD620C1282C33871736CD7C87369F1E13BBD07F8I" TargetMode="External"/><Relationship Id="rId1293" Type="http://schemas.openxmlformats.org/officeDocument/2006/relationships/hyperlink" Target="consultantplus://offline/ref=A3875D4A3147932B6E90B9FC28DA9747439B4070C02D8068044B8EC13F7E2C7BD0817F68F1E13C0BFAI" TargetMode="External"/><Relationship Id="rId1307" Type="http://schemas.openxmlformats.org/officeDocument/2006/relationships/hyperlink" Target="consultantplus://offline/ref=A3875D4A3147932B6E90B9FC28DA9747449E407ECF20DD620C1282C33871736CD7C87369F1E139BE07F1I" TargetMode="External"/><Relationship Id="rId13" Type="http://schemas.openxmlformats.org/officeDocument/2006/relationships/hyperlink" Target="consultantplus://offline/ref=A3875D4A3147932B6E90B9FC28DA9747449B4E75C623DD620C1282C33871736CD7C87369F1E138BB07FFI" TargetMode="External"/><Relationship Id="rId109" Type="http://schemas.openxmlformats.org/officeDocument/2006/relationships/hyperlink" Target="consultantplus://offline/ref=A3875D4A3147932B6E90B9FC28DA9747449D4E70C623DD620C1282C33871736CD7C87369F1E03BB207F1I" TargetMode="External"/><Relationship Id="rId316" Type="http://schemas.openxmlformats.org/officeDocument/2006/relationships/hyperlink" Target="consultantplus://offline/ref=A3875D4A3147932B6E90B9FC28DA9747449D4A77C326DD620C1282C33871736CD7C87369F1E13CB207FFI" TargetMode="External"/><Relationship Id="rId523" Type="http://schemas.openxmlformats.org/officeDocument/2006/relationships/hyperlink" Target="consultantplus://offline/ref=A3875D4A3147932B6E90B9FC28DA9747449D4A77C326DD620C1282C33871736CD7C87369F1E131B307FDI" TargetMode="External"/><Relationship Id="rId968" Type="http://schemas.openxmlformats.org/officeDocument/2006/relationships/hyperlink" Target="consultantplus://offline/ref=A3875D4A3147932B6E90B9FC28DA9747449D4B70C42EDD620C1282C33871736CD7C87369F1E13DBA07FAI" TargetMode="External"/><Relationship Id="rId1153" Type="http://schemas.openxmlformats.org/officeDocument/2006/relationships/hyperlink" Target="consultantplus://offline/ref=A3875D4A3147932B6E90B9FC28DA9747449C4177C024DD620C1282C33871736CD7C8736BF00EF4I" TargetMode="External"/><Relationship Id="rId97" Type="http://schemas.openxmlformats.org/officeDocument/2006/relationships/hyperlink" Target="consultantplus://offline/ref=A3875D4A3147932B6E90B9FC28DA974744984B75C527DD620C1282C33871736CD7C87369F1E13BB307FEI" TargetMode="External"/><Relationship Id="rId730" Type="http://schemas.openxmlformats.org/officeDocument/2006/relationships/hyperlink" Target="consultantplus://offline/ref=A3875D4A3147932B6E90B9FC28DA9747449A4F77C025DD620C1282C33871736CD7C87369F1E139BA07FAI" TargetMode="External"/><Relationship Id="rId828" Type="http://schemas.openxmlformats.org/officeDocument/2006/relationships/hyperlink" Target="consultantplus://offline/ref=A3875D4A3147932B6E90B9FC28DA974743934171C72D8068044B8EC13F7E2C7BD0817F68F1E13C0BFAI" TargetMode="External"/><Relationship Id="rId1013" Type="http://schemas.openxmlformats.org/officeDocument/2006/relationships/hyperlink" Target="consultantplus://offline/ref=A3875D4A3147932B6E90B9FC28DA9747449D4B71C423DD620C1282C33871736CD7C87369F1E138BC07F9I" TargetMode="External"/><Relationship Id="rId1360" Type="http://schemas.openxmlformats.org/officeDocument/2006/relationships/hyperlink" Target="consultantplus://offline/ref=A3875D4A3147932B6E90B9FC28DA974744984B75C527DD620C1282C33871736CD7C87369F1E13ABB07FBI" TargetMode="External"/><Relationship Id="rId162" Type="http://schemas.openxmlformats.org/officeDocument/2006/relationships/hyperlink" Target="consultantplus://offline/ref=A3875D4A3147932B6E90B9FC28DA9747449F4F77C721DD620C1282C33871736CD7C87369F1E13CBE07F0I" TargetMode="External"/><Relationship Id="rId467" Type="http://schemas.openxmlformats.org/officeDocument/2006/relationships/hyperlink" Target="consultantplus://offline/ref=A3875D4A3147932B6E90B9FC28DA9747449D4B71C424DD620C1282C33871736CD7C87369F1E13BBA07FFI" TargetMode="External"/><Relationship Id="rId1097" Type="http://schemas.openxmlformats.org/officeDocument/2006/relationships/hyperlink" Target="consultantplus://offline/ref=A3875D4A3147932B6E90B9FC28DA9747449D4871C020DD620C1282C33871736CD7C87369F1E03BB207F0I" TargetMode="External"/><Relationship Id="rId1220" Type="http://schemas.openxmlformats.org/officeDocument/2006/relationships/hyperlink" Target="consultantplus://offline/ref=A3875D4A3147932B6E90B9FC28DA9747449D4E75C224DD620C1282C33871736CD7C87369F1E138B907FCI" TargetMode="External"/><Relationship Id="rId1318" Type="http://schemas.openxmlformats.org/officeDocument/2006/relationships/hyperlink" Target="consultantplus://offline/ref=A3875D4A3147932B6E90B9FC28DA9747449C4174C621DD620C1282C33807F1I" TargetMode="External"/><Relationship Id="rId674" Type="http://schemas.openxmlformats.org/officeDocument/2006/relationships/hyperlink" Target="consultantplus://offline/ref=A3875D4A3147932B6E90B9FC28DA9747449D4B7EC127DD620C1282C33871736CD7C87369F1E13BBF07FCI" TargetMode="External"/><Relationship Id="rId881" Type="http://schemas.openxmlformats.org/officeDocument/2006/relationships/hyperlink" Target="consultantplus://offline/ref=A3875D4A3147932B6E90B9FC28DA9747449C4C73C42EDD620C1282C33871736CD7C87369F1E03DB807FEI" TargetMode="External"/><Relationship Id="rId979" Type="http://schemas.openxmlformats.org/officeDocument/2006/relationships/hyperlink" Target="consultantplus://offline/ref=A3875D4A3147932B6E90B9FC28DA9747449B4D77C425DD620C1282C33871736CD7C87369F1E139BB07F1I" TargetMode="External"/><Relationship Id="rId24" Type="http://schemas.openxmlformats.org/officeDocument/2006/relationships/hyperlink" Target="consultantplus://offline/ref=A3875D4A3147932B6E90B9FC28DA9747449A4A77C424DD620C1282C33871736CD7C87369F1E139BB07F1I" TargetMode="External"/><Relationship Id="rId327" Type="http://schemas.openxmlformats.org/officeDocument/2006/relationships/hyperlink" Target="consultantplus://offline/ref=A3875D4A3147932B6E90B9FC28DA9747449C4977C121DD620C1282C33871736CD7C87369F1E139BA07FEI" TargetMode="External"/><Relationship Id="rId534" Type="http://schemas.openxmlformats.org/officeDocument/2006/relationships/hyperlink" Target="consultantplus://offline/ref=A3875D4A3147932B6E90B9FC28DA9747449D4A77C326DD620C1282C33871736CD7C87369F1E130B907FDI" TargetMode="External"/><Relationship Id="rId741" Type="http://schemas.openxmlformats.org/officeDocument/2006/relationships/hyperlink" Target="consultantplus://offline/ref=A3875D4A3147932B6E90B9FC28DA9747449D4A73C320DD620C1282C33871736CD7C87369F1E139B307F0I" TargetMode="External"/><Relationship Id="rId839" Type="http://schemas.openxmlformats.org/officeDocument/2006/relationships/hyperlink" Target="consultantplus://offline/ref=A3875D4A3147932B6E90B9FC28DA9747449D4E7FC225DD620C1282C33871736CD7C87369F1E139B907F1I" TargetMode="External"/><Relationship Id="rId1164" Type="http://schemas.openxmlformats.org/officeDocument/2006/relationships/hyperlink" Target="consultantplus://offline/ref=A3875D4A3147932B6E90B9FC28DA97474C9F4974CE2D8068044B8EC13F7E2C7BD0817F68F1E0300BF3I" TargetMode="External"/><Relationship Id="rId1371" Type="http://schemas.openxmlformats.org/officeDocument/2006/relationships/hyperlink" Target="consultantplus://offline/ref=A3875D4A3147932B6E90B9FC28DA9747449D4A77C326DD620C1282C33871736CD7C87369F1E03CBA07F0I" TargetMode="External"/><Relationship Id="rId173" Type="http://schemas.openxmlformats.org/officeDocument/2006/relationships/hyperlink" Target="consultantplus://offline/ref=A3875D4A3147932B6E90B9FC28DA9747449D4A77C326DD620C1282C33871736CD7C87369F1E138BB07F9I" TargetMode="External"/><Relationship Id="rId380" Type="http://schemas.openxmlformats.org/officeDocument/2006/relationships/hyperlink" Target="consultantplus://offline/ref=A3875D4A3147932B6E90B9FC28DA9747449D4B7EC127DD620C1282C33871736CD7C87369F1E139BC07FFI" TargetMode="External"/><Relationship Id="rId601" Type="http://schemas.openxmlformats.org/officeDocument/2006/relationships/hyperlink" Target="consultantplus://offline/ref=A3875D4A3147932B6E90B9FC28DA9747449D4872CF2EDD620C1282C33871736CD7C87369F1E139BC07F0I" TargetMode="External"/><Relationship Id="rId1024" Type="http://schemas.openxmlformats.org/officeDocument/2006/relationships/hyperlink" Target="consultantplus://offline/ref=A3875D4A3147932B6E90B9FC28DA9747449D4B71C423DD620C1282C33871736CD7C87369F1E138B307FAI" TargetMode="External"/><Relationship Id="rId1231" Type="http://schemas.openxmlformats.org/officeDocument/2006/relationships/hyperlink" Target="consultantplus://offline/ref=A3875D4A3147932B6E90B9FC28DA9747449D4E70C626DD620C1282C33871736CD7C87369F1E13BBF07F8I" TargetMode="External"/><Relationship Id="rId240" Type="http://schemas.openxmlformats.org/officeDocument/2006/relationships/hyperlink" Target="consultantplus://offline/ref=A3875D4A3147932B6E90B9FC28DA9747449D4A77C726DD620C1282C33871736CD7C87369F1E139BE07FDI" TargetMode="External"/><Relationship Id="rId478" Type="http://schemas.openxmlformats.org/officeDocument/2006/relationships/hyperlink" Target="consultantplus://offline/ref=A3875D4A3147932B6E90B9FC28DA9747449D4A77C326DD620C1282C33871736CD7C87369F1E131B807F0I" TargetMode="External"/><Relationship Id="rId685" Type="http://schemas.openxmlformats.org/officeDocument/2006/relationships/hyperlink" Target="consultantplus://offline/ref=A3875D4A3147932B6E90B9FC28DA9747449D4A77C726DD620C1282C33871736CD7C87369F1E138B907FCI" TargetMode="External"/><Relationship Id="rId892" Type="http://schemas.openxmlformats.org/officeDocument/2006/relationships/hyperlink" Target="consultantplus://offline/ref=A3875D4A3147932B6E90B9FC28DA9747449C4C73C42EDD620C1282C33871736CD7C87369F1E03DBF07FEI" TargetMode="External"/><Relationship Id="rId906" Type="http://schemas.openxmlformats.org/officeDocument/2006/relationships/hyperlink" Target="consultantplus://offline/ref=A3875D4A3147932B6E90B9FC28DA9747449D4B70C42EDD620C1282C33871736CD7C87369F1E138B207FCI" TargetMode="External"/><Relationship Id="rId1329" Type="http://schemas.openxmlformats.org/officeDocument/2006/relationships/hyperlink" Target="consultantplus://offline/ref=A3875D4A3147932B6E90B9FC28DA9747449E4173CE2FDD620C1282C33871736CD7C87369F1E139BD07F1I" TargetMode="External"/><Relationship Id="rId35" Type="http://schemas.openxmlformats.org/officeDocument/2006/relationships/hyperlink" Target="consultantplus://offline/ref=A3875D4A3147932B6E90B9FC28DA9747449C4F76C624DD620C1282C33871736CD7C87369F1E139BD07FBI" TargetMode="External"/><Relationship Id="rId100" Type="http://schemas.openxmlformats.org/officeDocument/2006/relationships/hyperlink" Target="consultantplus://offline/ref=A3875D4A3147932B6E90B9FC28DA9747449D4B71C423DD620C1282C33871736CD7C87369F1E138BB07F0I" TargetMode="External"/><Relationship Id="rId338" Type="http://schemas.openxmlformats.org/officeDocument/2006/relationships/hyperlink" Target="consultantplus://offline/ref=A3875D4A3147932B6E90B9FC28DA9747449D4B7FC024DD620C1282C33871736CD7C87369F1E13AB807FFI" TargetMode="External"/><Relationship Id="rId545" Type="http://schemas.openxmlformats.org/officeDocument/2006/relationships/hyperlink" Target="consultantplus://offline/ref=A3875D4A3147932B6E90B9FC28DA9747449D4A77C326DD620C1282C33871736CD7C87369F1E130B807FFI" TargetMode="External"/><Relationship Id="rId752" Type="http://schemas.openxmlformats.org/officeDocument/2006/relationships/hyperlink" Target="consultantplus://offline/ref=A3875D4A3147932B6E90B9FC28DA9747449D4B7EC127DD620C1282C33871736CD7C87369F1E13BB307F9I" TargetMode="External"/><Relationship Id="rId1175" Type="http://schemas.openxmlformats.org/officeDocument/2006/relationships/hyperlink" Target="consultantplus://offline/ref=A3875D4A3147932B6E90B9FC28DA9747449C4177C024DD620C1282C33871736CD7C87369F1E138B207F9I" TargetMode="External"/><Relationship Id="rId1382" Type="http://schemas.openxmlformats.org/officeDocument/2006/relationships/hyperlink" Target="consultantplus://offline/ref=A3875D4A3147932B6E90B9FC28DA9747449D4A77C326DD620C1282C33871736CD7C87369F1E03CB807FAI" TargetMode="External"/><Relationship Id="rId184" Type="http://schemas.openxmlformats.org/officeDocument/2006/relationships/hyperlink" Target="consultantplus://offline/ref=A3875D4A3147932B6E90B9FC28DA9747449D4A77C726DD620C1282C33871736CD7C87369F1E139BA07FDI" TargetMode="External"/><Relationship Id="rId391" Type="http://schemas.openxmlformats.org/officeDocument/2006/relationships/hyperlink" Target="consultantplus://offline/ref=A3875D4A3147932B6E90B9FC28DA9747449F4F77C721DD620C1282C33871736CD7C87369F1E13CBD07FFI" TargetMode="External"/><Relationship Id="rId405" Type="http://schemas.openxmlformats.org/officeDocument/2006/relationships/hyperlink" Target="consultantplus://offline/ref=A3875D4A3147932B6E90B9FC28DA9747449D4E70C626DD620C1282C33871736CD7C87369F1E13CBF07F8I" TargetMode="External"/><Relationship Id="rId612" Type="http://schemas.openxmlformats.org/officeDocument/2006/relationships/hyperlink" Target="consultantplus://offline/ref=A3875D4A3147932B6E90B9FC28DA9747449D4B71C423DD620C1282C33871736CD7C87369F1E138B807FEI" TargetMode="External"/><Relationship Id="rId1035" Type="http://schemas.openxmlformats.org/officeDocument/2006/relationships/hyperlink" Target="consultantplus://offline/ref=A3875D4A3147932B6E90B9FC28DA9747449D4B70C42EDD620C1282C33871736CD7C87369F1E13CB907F9I" TargetMode="External"/><Relationship Id="rId1242" Type="http://schemas.openxmlformats.org/officeDocument/2006/relationships/hyperlink" Target="consultantplus://offline/ref=A3875D4A3147932B6E90B9FC28DA9747449C4F75C726DD620C1282C33871736CD7C87369F1E13AB207F1I" TargetMode="External"/><Relationship Id="rId251" Type="http://schemas.openxmlformats.org/officeDocument/2006/relationships/hyperlink" Target="consultantplus://offline/ref=A3875D4A3147932B6E90B9FC28DA9747449D4E71C127DD620C1282C33871736CD7C87369F1E138B807FFI" TargetMode="External"/><Relationship Id="rId489" Type="http://schemas.openxmlformats.org/officeDocument/2006/relationships/hyperlink" Target="consultantplus://offline/ref=A3875D4A3147932B6E90B9FC28DA9747449D4B7EC127DD620C1282C33871736CD7C87369F1E138BB07F8I" TargetMode="External"/><Relationship Id="rId696" Type="http://schemas.openxmlformats.org/officeDocument/2006/relationships/hyperlink" Target="consultantplus://offline/ref=A3875D4A3147932B6E90B9FC28DA9747449D4B7EC127DD620C1282C33871736CD7C87369F1E13BBC07FAI" TargetMode="External"/><Relationship Id="rId917" Type="http://schemas.openxmlformats.org/officeDocument/2006/relationships/hyperlink" Target="consultantplus://offline/ref=A3875D4A3147932B6E90B9FC28DA9747449D4B70C42EDD620C1282C33871736CD7C87369F1E13BB807FDI" TargetMode="External"/><Relationship Id="rId1102" Type="http://schemas.openxmlformats.org/officeDocument/2006/relationships/hyperlink" Target="consultantplus://offline/ref=A3875D4A3147932B6E90B9FC28DA9747449D4972CE25DD620C1282C33871736CD7C87369F1E13FBE07FCI" TargetMode="External"/><Relationship Id="rId46" Type="http://schemas.openxmlformats.org/officeDocument/2006/relationships/hyperlink" Target="consultantplus://offline/ref=A3875D4A3147932B6E90B9FC28DA9747449E4173CE2FDD620C1282C33871736CD7C87369F1E139BB07F1I" TargetMode="External"/><Relationship Id="rId349" Type="http://schemas.openxmlformats.org/officeDocument/2006/relationships/hyperlink" Target="consultantplus://offline/ref=A3875D4A3147932B6E90B9FC28DA9747449F4D76C125DD620C1282C33871736CD7C87369F1E139BA07F9I" TargetMode="External"/><Relationship Id="rId556" Type="http://schemas.openxmlformats.org/officeDocument/2006/relationships/hyperlink" Target="consultantplus://offline/ref=A3875D4A3147932B6E90B9FC28DA9747449D4A77C326DD620C1282C33871736CD7C87369F1E130BD07F9I" TargetMode="External"/><Relationship Id="rId763" Type="http://schemas.openxmlformats.org/officeDocument/2006/relationships/hyperlink" Target="consultantplus://offline/ref=A3875D4A3147932B6E90B9FC28DA9747449E4073C427DD620C1282C33871736CD7C87369F1E13BBB07F1I" TargetMode="External"/><Relationship Id="rId1186" Type="http://schemas.openxmlformats.org/officeDocument/2006/relationships/hyperlink" Target="consultantplus://offline/ref=A3875D4A3147932B6E90B9FC28DA9747449F4170C220DD620C1282C33871736CD7C8736C0FF1I" TargetMode="External"/><Relationship Id="rId1393" Type="http://schemas.openxmlformats.org/officeDocument/2006/relationships/hyperlink" Target="consultantplus://offline/ref=A3875D4A3147932B6E90B9FC28DA9747449D4A77C726DD620C1282C33871736CD7C87369F1E138BD07FAI" TargetMode="External"/><Relationship Id="rId1407" Type="http://schemas.openxmlformats.org/officeDocument/2006/relationships/hyperlink" Target="consultantplus://offline/ref=A3875D4A3147932B6E90B9FC28DA9747469C4973C22D8068044B8EC103FFI" TargetMode="External"/><Relationship Id="rId111" Type="http://schemas.openxmlformats.org/officeDocument/2006/relationships/hyperlink" Target="consultantplus://offline/ref=A3875D4A3147932B6E90B9FC28DA9747449D4E70C623DD620C1282C33871736CD7C87369F1E03BB207F1I" TargetMode="External"/><Relationship Id="rId195" Type="http://schemas.openxmlformats.org/officeDocument/2006/relationships/hyperlink" Target="consultantplus://offline/ref=A3875D4A3147932B6E90B9FC28DA9747449D4872CF2EDD620C1282C33871736CD7C87369F1E139BA07FBI" TargetMode="External"/><Relationship Id="rId209" Type="http://schemas.openxmlformats.org/officeDocument/2006/relationships/hyperlink" Target="consultantplus://offline/ref=A3875D4A3147932B6E90B9FC28DA9747449D4B7EC127DD620C1282C33871736CD7C87369F1E139BF07FFI" TargetMode="External"/><Relationship Id="rId416" Type="http://schemas.openxmlformats.org/officeDocument/2006/relationships/hyperlink" Target="consultantplus://offline/ref=A3875D4A3147932B6E90B9FC28DA9747449D4A77C326DD620C1282C33871736CD7C87369F1E13EB307FAI" TargetMode="External"/><Relationship Id="rId970" Type="http://schemas.openxmlformats.org/officeDocument/2006/relationships/hyperlink" Target="consultantplus://offline/ref=A3875D4A3147932B6E90B9FC28DA9747449D4B70C42EDD620C1282C33871736CD7C87369F1E13DBA07FEI" TargetMode="External"/><Relationship Id="rId1046" Type="http://schemas.openxmlformats.org/officeDocument/2006/relationships/hyperlink" Target="consultantplus://offline/ref=A3875D4A3147932B6E90B9FC28DA9747449D4B7EC127DD620C1282C33871736CD7C87369F1E13ABF07F1I" TargetMode="External"/><Relationship Id="rId1253" Type="http://schemas.openxmlformats.org/officeDocument/2006/relationships/hyperlink" Target="consultantplus://offline/ref=A3875D4A3147932B6E90B9FC28DA9747449C4874C020DD620C1282C33871736CD7C87369F1E139B307F9I" TargetMode="External"/><Relationship Id="rId623" Type="http://schemas.openxmlformats.org/officeDocument/2006/relationships/hyperlink" Target="consultantplus://offline/ref=A3875D4A3147932B6E90B9FC28DA9747449D4B7EC624DD620C1282C33871736CD7C87369F1E138BB07F8I" TargetMode="External"/><Relationship Id="rId830" Type="http://schemas.openxmlformats.org/officeDocument/2006/relationships/hyperlink" Target="consultantplus://offline/ref=A3875D4A3147932B6E90B9FC28DA9747449C4C72C423DD620C1282C33871736CD7C87369F1E138BB07F0I" TargetMode="External"/><Relationship Id="rId928" Type="http://schemas.openxmlformats.org/officeDocument/2006/relationships/hyperlink" Target="consultantplus://offline/ref=A3875D4A3147932B6E90B9FC28DA9747449D4B70C42EDD620C1282C33871736CD7C87369F1E13ABB07FBI" TargetMode="External"/><Relationship Id="rId57" Type="http://schemas.openxmlformats.org/officeDocument/2006/relationships/hyperlink" Target="consultantplus://offline/ref=A3875D4A3147932B6E90B9FC28DA9747449D4B7FC024DD620C1282C33871736CD7C87369F1E13AB807FAI" TargetMode="External"/><Relationship Id="rId262" Type="http://schemas.openxmlformats.org/officeDocument/2006/relationships/hyperlink" Target="consultantplus://offline/ref=A3875D4A3147932B6E90B9FC28DA974744994072C72FDD620C1282C33871736CD7C87369F1E139BB07F0I" TargetMode="External"/><Relationship Id="rId567" Type="http://schemas.openxmlformats.org/officeDocument/2006/relationships/hyperlink" Target="consultantplus://offline/ref=A3875D4A3147932B6E90B9FC28DA9747449D4A77C326DD620C1282C33871736CD7C87369F1E130B307FDI" TargetMode="External"/><Relationship Id="rId1113" Type="http://schemas.openxmlformats.org/officeDocument/2006/relationships/hyperlink" Target="consultantplus://offline/ref=A3875D4A3147932B6E90B9FC28DA9747449D4B7EC127DD620C1282C33871736CD7C87369F1E13ABA07FDI" TargetMode="External"/><Relationship Id="rId1197" Type="http://schemas.openxmlformats.org/officeDocument/2006/relationships/hyperlink" Target="consultantplus://offline/ref=A3875D4A3147932B6E90B9FC28DA9747449C4177C024DD620C1282C33871736CD7C8736BF80EF2I" TargetMode="External"/><Relationship Id="rId1320" Type="http://schemas.openxmlformats.org/officeDocument/2006/relationships/hyperlink" Target="consultantplus://offline/ref=A3875D4A3147932B6E90B9FC28DA9747449C4174C621DD620C1282C33871736CD7C8736F0FF4I" TargetMode="External"/><Relationship Id="rId122" Type="http://schemas.openxmlformats.org/officeDocument/2006/relationships/hyperlink" Target="consultantplus://offline/ref=A3875D4A3147932B6E90B9FC28DA9747449C4C72C324DD620C1282C33807F1I" TargetMode="External"/><Relationship Id="rId774" Type="http://schemas.openxmlformats.org/officeDocument/2006/relationships/hyperlink" Target="consultantplus://offline/ref=A3875D4A3147932B6E90B9FC28DA974744984B75C527DD620C1282C33871736CD7C87369F1E13BB207FCI" TargetMode="External"/><Relationship Id="rId981" Type="http://schemas.openxmlformats.org/officeDocument/2006/relationships/hyperlink" Target="consultantplus://offline/ref=A3875D4A3147932B6E90B9FC28DA9747449C4C73C42EDD620C1282C33871736CD7C87369F1E03DBC07F1I" TargetMode="External"/><Relationship Id="rId1057" Type="http://schemas.openxmlformats.org/officeDocument/2006/relationships/hyperlink" Target="consultantplus://offline/ref=A3875D4A3147932B6E90B9FC28DA9747449D4871C020DD620C1282C33871736CD7C87369F1E130BF07FCI" TargetMode="External"/><Relationship Id="rId427" Type="http://schemas.openxmlformats.org/officeDocument/2006/relationships/hyperlink" Target="consultantplus://offline/ref=A3875D4A3147932B6E90B9FC28DA9747449D4E70C626DD620C1282C33871736CD7C87369F1E03DBA07FFI" TargetMode="External"/><Relationship Id="rId634" Type="http://schemas.openxmlformats.org/officeDocument/2006/relationships/hyperlink" Target="consultantplus://offline/ref=A3875D4A3147932B6E90B9FC28DA9747449D4B7EC624DD620C1282C33871736CD7C87369F1E139BE07FFI" TargetMode="External"/><Relationship Id="rId841" Type="http://schemas.openxmlformats.org/officeDocument/2006/relationships/hyperlink" Target="consultantplus://offline/ref=A3875D4A3147932B6E90B9FC28DA9747449D4A77C326DD620C1282C33871736CD7C87369F1E03DBD07F1I" TargetMode="External"/><Relationship Id="rId1264" Type="http://schemas.openxmlformats.org/officeDocument/2006/relationships/hyperlink" Target="consultantplus://offline/ref=A3875D4A3147932B6E90B9FC28DA9747449D4E70C627DD620C1282C33871736CD7C87369F1E03FB807FCI" TargetMode="External"/><Relationship Id="rId273" Type="http://schemas.openxmlformats.org/officeDocument/2006/relationships/hyperlink" Target="consultantplus://offline/ref=A3875D4A3147932B6E90B9FC28DA9747449D4A77C326DD620C1282C33871736CD7C87369F1E13DBB07F8I" TargetMode="External"/><Relationship Id="rId480" Type="http://schemas.openxmlformats.org/officeDocument/2006/relationships/hyperlink" Target="consultantplus://offline/ref=A3875D4A3147932B6E90B9FC28DA9747449D4A77C726DD620C1282C33871736CD7C87369F1E139B307FFI" TargetMode="External"/><Relationship Id="rId701" Type="http://schemas.openxmlformats.org/officeDocument/2006/relationships/hyperlink" Target="consultantplus://offline/ref=A3875D4A3147932B6E90B9FC28DA9747449D4B7EC127DD620C1282C33871736CD7C87369F1E13BBC07FFI" TargetMode="External"/><Relationship Id="rId939" Type="http://schemas.openxmlformats.org/officeDocument/2006/relationships/hyperlink" Target="consultantplus://offline/ref=A3875D4A3147932B6E90B9FC28DA9747449C4C73C42EDD620C1282C33871736CD7C87369F1E03DBD07FCI" TargetMode="External"/><Relationship Id="rId1124" Type="http://schemas.openxmlformats.org/officeDocument/2006/relationships/hyperlink" Target="consultantplus://offline/ref=A3875D4A3147932B6E90B9FC28DA9747449C4874C020DD620C1282C33871736CD7C87369F1E139B207FDI" TargetMode="External"/><Relationship Id="rId1331" Type="http://schemas.openxmlformats.org/officeDocument/2006/relationships/hyperlink" Target="consultantplus://offline/ref=A3875D4A3147932B6E90B9FC28DA9747449E407ECF20DD620C1282C33871736CD7C87369F1E139BD07F9I" TargetMode="External"/><Relationship Id="rId68" Type="http://schemas.openxmlformats.org/officeDocument/2006/relationships/hyperlink" Target="consultantplus://offline/ref=A3875D4A3147932B6E90B9FC28DA9747449D4F74C323DD620C1282C33871736CD7C87369F1E139B907F8I" TargetMode="External"/><Relationship Id="rId133" Type="http://schemas.openxmlformats.org/officeDocument/2006/relationships/hyperlink" Target="consultantplus://offline/ref=A3875D4A3147932B6E90B9FC28DA9747449D4A77C326DD620C1282C33871736CD7C87369F1E139BD07FBI" TargetMode="External"/><Relationship Id="rId340" Type="http://schemas.openxmlformats.org/officeDocument/2006/relationships/hyperlink" Target="consultantplus://offline/ref=A3875D4A3147932B6E90B9FC28DA9747449C4977C121DD620C1282C33871736CD7C87369F1E139BA07FFI" TargetMode="External"/><Relationship Id="rId578" Type="http://schemas.openxmlformats.org/officeDocument/2006/relationships/hyperlink" Target="consultantplus://offline/ref=A3875D4A3147932B6E90B9FC28DA9747449D4E71C321DD620C1282C33871736CD7C87369F1E031B307FFI" TargetMode="External"/><Relationship Id="rId785" Type="http://schemas.openxmlformats.org/officeDocument/2006/relationships/hyperlink" Target="consultantplus://offline/ref=A3875D4A3147932B6E90B9FC28DA9747449D4B71C424DD620C1282C33871736CD7C87369F1E13BBD07FCI" TargetMode="External"/><Relationship Id="rId992" Type="http://schemas.openxmlformats.org/officeDocument/2006/relationships/hyperlink" Target="consultantplus://offline/ref=A3875D4A3147932B6E90B9FC28DA9747449C4976C620DD620C1282C33871736CD7C87369F1E138BC07FDI" TargetMode="External"/><Relationship Id="rId200" Type="http://schemas.openxmlformats.org/officeDocument/2006/relationships/hyperlink" Target="consultantplus://offline/ref=A3875D4A3147932B6E90B9FC28DA9747449C4176C32FDD620C1282C33871736CD7C87369F1E03CB907FFI" TargetMode="External"/><Relationship Id="rId438" Type="http://schemas.openxmlformats.org/officeDocument/2006/relationships/hyperlink" Target="consultantplus://offline/ref=A3875D4A3147932B6E90B9FC28DA9747449D4E70C626DD620C1282C33871736CD7C87369F1E131B807FBI" TargetMode="External"/><Relationship Id="rId645" Type="http://schemas.openxmlformats.org/officeDocument/2006/relationships/hyperlink" Target="consultantplus://offline/ref=A3875D4A3147932B6E90B9FC28DA9747449D4B7EC624DD620C1282C33871736CD7C87369F1E139BC07F0I" TargetMode="External"/><Relationship Id="rId852" Type="http://schemas.openxmlformats.org/officeDocument/2006/relationships/hyperlink" Target="consultantplus://offline/ref=A3875D4A3147932B6E90B9FC28DA9747449D4E70C626DD620C1282C33871736CD7C87369F1E131B207FBI" TargetMode="External"/><Relationship Id="rId1068" Type="http://schemas.openxmlformats.org/officeDocument/2006/relationships/hyperlink" Target="consultantplus://offline/ref=A3875D4A3147932B6E90B9FC28DA9747449D4871C020DD620C1282C33871736CD7C87369F1E130BE07FCI" TargetMode="External"/><Relationship Id="rId1275" Type="http://schemas.openxmlformats.org/officeDocument/2006/relationships/hyperlink" Target="consultantplus://offline/ref=A3875D4A3147932B6E90B9FC28DA9747449D4B7FC222DD620C1282C33871736CD7C87369F1E139B907F1I" TargetMode="External"/><Relationship Id="rId284" Type="http://schemas.openxmlformats.org/officeDocument/2006/relationships/hyperlink" Target="consultantplus://offline/ref=A3875D4A3147932B6E90B9FC28DA9747449D4875C227DD620C1282C33871736CD7C87369F1E138B307F0I" TargetMode="External"/><Relationship Id="rId491" Type="http://schemas.openxmlformats.org/officeDocument/2006/relationships/hyperlink" Target="consultantplus://offline/ref=A3875D4A3147932B6E90B9FC28DA9747449D4B7EC127DD620C1282C33871736CD7C87369F1E138BB07FAI" TargetMode="External"/><Relationship Id="rId505" Type="http://schemas.openxmlformats.org/officeDocument/2006/relationships/hyperlink" Target="consultantplus://offline/ref=A3875D4A3147932B6E90B9FC28DA9747449D4A77C326DD620C1282C33871736CD7C87369F1E131BD07FDI" TargetMode="External"/><Relationship Id="rId712" Type="http://schemas.openxmlformats.org/officeDocument/2006/relationships/hyperlink" Target="consultantplus://offline/ref=A3875D4A3147932B6E90B9FC28DA9747449D4B71C424DD620C1282C33871736CD7C87369F1E13BBF07FEI" TargetMode="External"/><Relationship Id="rId1135" Type="http://schemas.openxmlformats.org/officeDocument/2006/relationships/hyperlink" Target="consultantplus://offline/ref=A3875D4A3147932B6E90B9FC28DA9747449D4C71C027DD620C1282C33807F1I" TargetMode="External"/><Relationship Id="rId1342" Type="http://schemas.openxmlformats.org/officeDocument/2006/relationships/hyperlink" Target="consultantplus://offline/ref=A3875D4A3147932B6E90B9FC28DA9747449D4B71C721DD620C1282C33871736CD7C87369F1E03ABA07F0I" TargetMode="External"/><Relationship Id="rId79" Type="http://schemas.openxmlformats.org/officeDocument/2006/relationships/hyperlink" Target="consultantplus://offline/ref=A3875D4A3147932B6E90B9FC28DA9747449D4A7FCF22DD620C1282C33871736CD7C8736EF40EF7I" TargetMode="External"/><Relationship Id="rId144" Type="http://schemas.openxmlformats.org/officeDocument/2006/relationships/hyperlink" Target="consultantplus://offline/ref=A3875D4A3147932B6E90B9FC28DA9747449F4F73C423DD620C1282C33871736CD7C87369F1E13BBD07FAI" TargetMode="External"/><Relationship Id="rId589" Type="http://schemas.openxmlformats.org/officeDocument/2006/relationships/hyperlink" Target="consultantplus://offline/ref=A3875D4A3147932B6E90B9FC28DA9747449D4972CF21DD620C1282C33871736CD7C87369F1E138BD07FDI" TargetMode="External"/><Relationship Id="rId796" Type="http://schemas.openxmlformats.org/officeDocument/2006/relationships/hyperlink" Target="consultantplus://offline/ref=A3875D4A3147932B6E90B9FC28DA9747449D4B7EC127DD620C1282C33871736CD7C87369F1E13BB207FCI" TargetMode="External"/><Relationship Id="rId1202" Type="http://schemas.openxmlformats.org/officeDocument/2006/relationships/hyperlink" Target="consultantplus://offline/ref=A3875D4A3147932B6E90B9FC28DA9747419A4C71C32D8068044B8EC13F7E2C7BD0817F68F1E1380BFCI" TargetMode="External"/><Relationship Id="rId351" Type="http://schemas.openxmlformats.org/officeDocument/2006/relationships/hyperlink" Target="consultantplus://offline/ref=A3875D4A3147932B6E90B9FC28DA9747449D4A77C326DD620C1282C33871736CD7C87369F1E13FB907FDI" TargetMode="External"/><Relationship Id="rId449" Type="http://schemas.openxmlformats.org/officeDocument/2006/relationships/hyperlink" Target="consultantplus://offline/ref=A3875D4A3147932B6E90B9FC28DA9747449D4A77C326DD620C1282C33871736CD7C87369F1E131B807FBI" TargetMode="External"/><Relationship Id="rId656" Type="http://schemas.openxmlformats.org/officeDocument/2006/relationships/hyperlink" Target="consultantplus://offline/ref=A3875D4A3147932B6E90B9FC28DA9747449D4B7EC127DD620C1282C33871736CD7C87369F1E138BE07FCI" TargetMode="External"/><Relationship Id="rId863" Type="http://schemas.openxmlformats.org/officeDocument/2006/relationships/hyperlink" Target="consultantplus://offline/ref=A3875D4A3147932B6E90B9FC28DA9747449D4972C022DD620C1282C33871736CD7C87369F1E13DBF07FCI" TargetMode="External"/><Relationship Id="rId1079" Type="http://schemas.openxmlformats.org/officeDocument/2006/relationships/hyperlink" Target="consultantplus://offline/ref=A3875D4A3147932B6E90B9FC28DA9747449D4871C020DD620C1282C33871736CD7C87369F1E130BC07F0I" TargetMode="External"/><Relationship Id="rId1286" Type="http://schemas.openxmlformats.org/officeDocument/2006/relationships/hyperlink" Target="consultantplus://offline/ref=A3875D4A3147932B6E90B9FC28DA9747449A4C73CF20DD620C1282C33871736CD7C87369F1E139B907F9I" TargetMode="External"/><Relationship Id="rId211" Type="http://schemas.openxmlformats.org/officeDocument/2006/relationships/hyperlink" Target="consultantplus://offline/ref=A3875D4A3147932B6E90B9FC28DA9747449D4B7EC127DD620C1282C33871736CD7C87369F1E13ABF07F1I" TargetMode="External"/><Relationship Id="rId295" Type="http://schemas.openxmlformats.org/officeDocument/2006/relationships/hyperlink" Target="consultantplus://offline/ref=A3875D4A3147932B6E90B9FC28DA9747449D4B7EC127DD620C1282C33871736CD7C87369F1E139BD07FDI" TargetMode="External"/><Relationship Id="rId309" Type="http://schemas.openxmlformats.org/officeDocument/2006/relationships/hyperlink" Target="consultantplus://offline/ref=A3875D4A3147932B6E90B9FC28DA9747449D4A77C326DD620C1282C33871736CD7C87369F1E03CB207FBI" TargetMode="External"/><Relationship Id="rId516" Type="http://schemas.openxmlformats.org/officeDocument/2006/relationships/hyperlink" Target="consultantplus://offline/ref=A3875D4A3147932B6E90B9FC28DA9747449D4A77C326DD620C1282C33871736CD7C87369F1E131BC07FFI" TargetMode="External"/><Relationship Id="rId1146" Type="http://schemas.openxmlformats.org/officeDocument/2006/relationships/hyperlink" Target="consultantplus://offline/ref=A3875D4A3147932B6E90B9FC28DA974744984B72C122DD620C1282C33871736CD7C87369F1E139BE07FAI" TargetMode="External"/><Relationship Id="rId723" Type="http://schemas.openxmlformats.org/officeDocument/2006/relationships/hyperlink" Target="consultantplus://offline/ref=A3875D4A3147932B6E90B9FC28DA9747449D4B71C420DD620C1282C33871736CD7C87369F1E138B307F1I" TargetMode="External"/><Relationship Id="rId930" Type="http://schemas.openxmlformats.org/officeDocument/2006/relationships/hyperlink" Target="consultantplus://offline/ref=A3875D4A3147932B6E90B9FC28DA9747449D4B70C42EDD620C1282C33871736CD7C87369F1E13ABA07FFI" TargetMode="External"/><Relationship Id="rId1006" Type="http://schemas.openxmlformats.org/officeDocument/2006/relationships/hyperlink" Target="consultantplus://offline/ref=A3875D4A3147932B6E90B9FC28DA9747449D4B71C423DD620C1282C33871736CD7C87369F1E138BD07FAI" TargetMode="External"/><Relationship Id="rId1353" Type="http://schemas.openxmlformats.org/officeDocument/2006/relationships/hyperlink" Target="consultantplus://offline/ref=A3875D4A3147932B6E90B9FC28DA9747449F487FCE2D8068044B8EC103FFI" TargetMode="External"/><Relationship Id="rId155" Type="http://schemas.openxmlformats.org/officeDocument/2006/relationships/hyperlink" Target="consultantplus://offline/ref=A3875D4A3147932B6E90B9FC28DA9747449D4A77C326DD620C1282C33871736CD7C87369F1E139B207F8I" TargetMode="External"/><Relationship Id="rId362" Type="http://schemas.openxmlformats.org/officeDocument/2006/relationships/hyperlink" Target="consultantplus://offline/ref=A3875D4A3147932B6E90B9FC28DA97474C99407FC72D8068044B8EC13F7E2C7BD0817F68F1E1390BF8I" TargetMode="External"/><Relationship Id="rId1213" Type="http://schemas.openxmlformats.org/officeDocument/2006/relationships/hyperlink" Target="consultantplus://offline/ref=A3875D4A3147932B6E90B9FC28DA9747449D4E71C122DD620C1282C33871736CD7C8736EF3E503FEI" TargetMode="External"/><Relationship Id="rId1297" Type="http://schemas.openxmlformats.org/officeDocument/2006/relationships/hyperlink" Target="consultantplus://offline/ref=A3875D4A3147932B6E90B9FC28DA9747449D4B7EC127DD620C1282C33871736CD7C87369F1E13ABA07F0I" TargetMode="External"/><Relationship Id="rId222" Type="http://schemas.openxmlformats.org/officeDocument/2006/relationships/hyperlink" Target="consultantplus://offline/ref=A3875D4A3147932B6E90B9FC28DA9747449D4A77C326DD620C1282C33871736CD7C87369F1E13BBB07FBI" TargetMode="External"/><Relationship Id="rId667" Type="http://schemas.openxmlformats.org/officeDocument/2006/relationships/hyperlink" Target="consultantplus://offline/ref=A3875D4A3147932B6E90B9FC28DA9747449D4874C52EDD620C1282C33871736CD7C87369F1E139B807F1I" TargetMode="External"/><Relationship Id="rId874" Type="http://schemas.openxmlformats.org/officeDocument/2006/relationships/hyperlink" Target="consultantplus://offline/ref=A3875D4A3147932B6E90B9FC28DA9747449F4F72C322DD620C1282C33871736CD7C87369F1E139BA07F0I" TargetMode="External"/><Relationship Id="rId17" Type="http://schemas.openxmlformats.org/officeDocument/2006/relationships/hyperlink" Target="consultantplus://offline/ref=A3875D4A3147932B6E90B9FC28DA9747449D4A77C326DD620C1282C33871736CD7C87369F1E139BB07F1I" TargetMode="External"/><Relationship Id="rId527" Type="http://schemas.openxmlformats.org/officeDocument/2006/relationships/hyperlink" Target="consultantplus://offline/ref=A3875D4A3147932B6E90B9FC28DA9747449D4A77C326DD620C1282C33871736CD7C87369F1E131B307FEI" TargetMode="External"/><Relationship Id="rId734" Type="http://schemas.openxmlformats.org/officeDocument/2006/relationships/hyperlink" Target="consultantplus://offline/ref=A3875D4A3147932B6E90B9FC28DA9747449D4A73C320DD620C1282C33871736CD7C87369F1E139BC07F8I" TargetMode="External"/><Relationship Id="rId941" Type="http://schemas.openxmlformats.org/officeDocument/2006/relationships/hyperlink" Target="consultantplus://offline/ref=A3875D4A3147932B6E90B9FC28DA97474499497FC024DD620C1282C33871736CD7C87369F1E139BD07F0I" TargetMode="External"/><Relationship Id="rId1157" Type="http://schemas.openxmlformats.org/officeDocument/2006/relationships/hyperlink" Target="consultantplus://offline/ref=A3875D4A3147932B6E90B9FC28DA9747449D4E75C327DD620C1282C33871736CD7C87369F1E139BB07FEI" TargetMode="External"/><Relationship Id="rId1364" Type="http://schemas.openxmlformats.org/officeDocument/2006/relationships/hyperlink" Target="consultantplus://offline/ref=A3875D4A3147932B6E90B9FC28DA974744984B75C527DD620C1282C33871736CD7C87369F1E13ABB07FCI" TargetMode="External"/><Relationship Id="rId70" Type="http://schemas.openxmlformats.org/officeDocument/2006/relationships/hyperlink" Target="consultantplus://offline/ref=A3875D4A3147932B6E90B9FC28DA9747449C4F77C425DD620C1282C33871736CD7C87369F1E139B807FAI" TargetMode="External"/><Relationship Id="rId166" Type="http://schemas.openxmlformats.org/officeDocument/2006/relationships/hyperlink" Target="consultantplus://offline/ref=A3875D4A3147932B6E90B9FC28DA9747449D4A77C326DD620C1282C33871736CD7C87369F1E139B207FEI" TargetMode="External"/><Relationship Id="rId373" Type="http://schemas.openxmlformats.org/officeDocument/2006/relationships/hyperlink" Target="consultantplus://offline/ref=A3875D4A3147932B6E90B9FC28DA9747449D4A77C326DD620C1282C33871736CD7C87369F1E13FBC07F0I" TargetMode="External"/><Relationship Id="rId580" Type="http://schemas.openxmlformats.org/officeDocument/2006/relationships/hyperlink" Target="consultantplus://offline/ref=A3875D4A3147932B6E90B9FC28DA9747449D4A77C326DD620C1282C33871736CD7C87369F1E039B907F1I" TargetMode="External"/><Relationship Id="rId801" Type="http://schemas.openxmlformats.org/officeDocument/2006/relationships/hyperlink" Target="consultantplus://offline/ref=A3875D4A3147932B6E90B9FC28DA9747449D4A77C726DD620C1282C33871736CD7C87369F1E138BE07F9I" TargetMode="External"/><Relationship Id="rId1017" Type="http://schemas.openxmlformats.org/officeDocument/2006/relationships/hyperlink" Target="consultantplus://offline/ref=A3875D4A3147932B6E90B9FC28DA9747449D4B70C42EDD620C1282C33871736CD7C87369F1E13DB207F1I" TargetMode="External"/><Relationship Id="rId1224" Type="http://schemas.openxmlformats.org/officeDocument/2006/relationships/hyperlink" Target="consultantplus://offline/ref=A3875D4A3147932B6E90B9FC28DA9747449C4177C024DD620C1282C33871736CD7C87369F1E13ABC07FFI" TargetMode="External"/><Relationship Id="rId1" Type="http://schemas.openxmlformats.org/officeDocument/2006/relationships/styles" Target="styles.xml"/><Relationship Id="rId233" Type="http://schemas.openxmlformats.org/officeDocument/2006/relationships/hyperlink" Target="consultantplus://offline/ref=A3875D4A3147932B6E90B9FC28DA9747449D4A77C326DD620C1282C33871736CD7C87369F1E13BBE07FAI" TargetMode="External"/><Relationship Id="rId440" Type="http://schemas.openxmlformats.org/officeDocument/2006/relationships/hyperlink" Target="consultantplus://offline/ref=A3875D4A3147932B6E90B9FC28DA9747449D4E70C626DD620C1282C33871736CD7C87369F1E03DB907FCI" TargetMode="External"/><Relationship Id="rId678" Type="http://schemas.openxmlformats.org/officeDocument/2006/relationships/hyperlink" Target="consultantplus://offline/ref=A3875D4A3147932B6E90B9FC28DA9747449D4A77C326DD620C1282C33871736CD7C87369F1E03BBA07F1I" TargetMode="External"/><Relationship Id="rId843" Type="http://schemas.openxmlformats.org/officeDocument/2006/relationships/hyperlink" Target="consultantplus://offline/ref=A3875D4A3147932B6E90B9FC28DA9747449F4F77C721DD620C1282C33871736CD7C87369F1E13CB307FCI" TargetMode="External"/><Relationship Id="rId885" Type="http://schemas.openxmlformats.org/officeDocument/2006/relationships/hyperlink" Target="consultantplus://offline/ref=A3875D4A3147932B6E90B9FC28DA9747449C4C73C42EDD620C1282C33871736CD7C87369F1E03DBF07F8I" TargetMode="External"/><Relationship Id="rId1070" Type="http://schemas.openxmlformats.org/officeDocument/2006/relationships/hyperlink" Target="consultantplus://offline/ref=A3875D4A3147932B6E90B9FC28DA9747449D4871C020DD620C1282C33871736CD7C87369F1E130BE07FDI" TargetMode="External"/><Relationship Id="rId1126" Type="http://schemas.openxmlformats.org/officeDocument/2006/relationships/hyperlink" Target="consultantplus://offline/ref=A3875D4A3147932B6E90B9FC28DA9747449D4871C020DD620C1282C33871736CD7C87369F1E038BB07FAI" TargetMode="External"/><Relationship Id="rId28" Type="http://schemas.openxmlformats.org/officeDocument/2006/relationships/hyperlink" Target="consultantplus://offline/ref=A3875D4A3147932B6E90B9FC28DA9747449B4A71C722DD620C1282C33871736CD7C87369F1E139BB07F1I" TargetMode="External"/><Relationship Id="rId275" Type="http://schemas.openxmlformats.org/officeDocument/2006/relationships/hyperlink" Target="consultantplus://offline/ref=A3875D4A3147932B6E90B9FC28DA9747449E4E74CE21DD620C1282C33871736CD7C87369F1E139BA07FCI" TargetMode="External"/><Relationship Id="rId300" Type="http://schemas.openxmlformats.org/officeDocument/2006/relationships/hyperlink" Target="consultantplus://offline/ref=A3875D4A3147932B6E90B9FC28DA9747449D4E70C627DD620C1282C33871736CD7C87369F1E33AB307F0I" TargetMode="External"/><Relationship Id="rId482" Type="http://schemas.openxmlformats.org/officeDocument/2006/relationships/hyperlink" Target="consultantplus://offline/ref=A3875D4A3147932B6E90B9FC28DA9747449D4B70C520DD620C1282C33871736CD7C87369F1E13BBF07FFI" TargetMode="External"/><Relationship Id="rId538" Type="http://schemas.openxmlformats.org/officeDocument/2006/relationships/hyperlink" Target="consultantplus://offline/ref=A3875D4A3147932B6E90B9FC28DA9747449D4A77C326DD620C1282C33871736CD7C87369F1E130B907F0I" TargetMode="External"/><Relationship Id="rId703" Type="http://schemas.openxmlformats.org/officeDocument/2006/relationships/hyperlink" Target="consultantplus://offline/ref=A3875D4A3147932B6E90B9FC28DA9747419E4874C32D8068044B8EC13F7E2C7BD0817F68F1E1300BFFI" TargetMode="External"/><Relationship Id="rId745" Type="http://schemas.openxmlformats.org/officeDocument/2006/relationships/hyperlink" Target="consultantplus://offline/ref=A3875D4A3147932B6E90B9FC28DA9747449C4B71C522DD620C1282C33871736CD7C87369F1E139BA07FAI" TargetMode="External"/><Relationship Id="rId910" Type="http://schemas.openxmlformats.org/officeDocument/2006/relationships/hyperlink" Target="consultantplus://offline/ref=A3875D4A3147932B6E90B9FC28DA9747449D4B71C721DD620C1282C33871736CD7C87369F1E13BBA07FCI" TargetMode="External"/><Relationship Id="rId952" Type="http://schemas.openxmlformats.org/officeDocument/2006/relationships/hyperlink" Target="consultantplus://offline/ref=A3875D4A3147932B6E90B9FC28DA9747449B4F72C025DD620C1282C33871736CD7C87369F1E139BA07F0I" TargetMode="External"/><Relationship Id="rId1168" Type="http://schemas.openxmlformats.org/officeDocument/2006/relationships/hyperlink" Target="consultantplus://offline/ref=A3875D4A3147932B6E90B9FC28DA97474C9F4974CE2D8068044B8EC13F7E2C7BD0817F68F1E0300BF2I" TargetMode="External"/><Relationship Id="rId1333" Type="http://schemas.openxmlformats.org/officeDocument/2006/relationships/hyperlink" Target="consultantplus://offline/ref=A3875D4A3147932B6E90B9FC28DA9747449D4E70C626DD620C1282C33871736CD7C87369F1E038B307F9I" TargetMode="External"/><Relationship Id="rId1375" Type="http://schemas.openxmlformats.org/officeDocument/2006/relationships/hyperlink" Target="consultantplus://offline/ref=A3875D4A3147932B6E90B9FC28DA9747449D4B7EC127DD620C1282C33871736CD7C87369F1E13ABA07F1I" TargetMode="External"/><Relationship Id="rId81" Type="http://schemas.openxmlformats.org/officeDocument/2006/relationships/hyperlink" Target="consultantplus://offline/ref=A3875D4A3147932B6E90B9FC28DA9747449A4A77C424DD620C1282C33871736CD7C87369F1E139BA07F9I" TargetMode="External"/><Relationship Id="rId135" Type="http://schemas.openxmlformats.org/officeDocument/2006/relationships/hyperlink" Target="consultantplus://offline/ref=A3875D4A3147932B6E90B9FC28DA9747449D4B7EC127DD620C1282C33871736CD7C87369F1E139BA07F0I" TargetMode="External"/><Relationship Id="rId177" Type="http://schemas.openxmlformats.org/officeDocument/2006/relationships/hyperlink" Target="consultantplus://offline/ref=A3875D4A3147932B6E90B9FC28DA9747449D4E71C126DD620C1282C33871736CD7C87369F1E13FB907FEI" TargetMode="External"/><Relationship Id="rId342" Type="http://schemas.openxmlformats.org/officeDocument/2006/relationships/hyperlink" Target="consultantplus://offline/ref=A3875D4A3147932B6E90B9FC28DA9747449B4A71C722DD620C1282C33871736CD7C87369F1E139BA07FAI" TargetMode="External"/><Relationship Id="rId384" Type="http://schemas.openxmlformats.org/officeDocument/2006/relationships/hyperlink" Target="consultantplus://offline/ref=A3875D4A3147932B6E90B9FC28DA9747449D4A77C326DD620C1282C33871736CD7C87369F1E13EBB07FAI" TargetMode="External"/><Relationship Id="rId591" Type="http://schemas.openxmlformats.org/officeDocument/2006/relationships/hyperlink" Target="consultantplus://offline/ref=A3875D4A3147932B6E90B9FC28DA9747449D4A77C326DD620C1282C33871736CD7C87369F1E039BF07F1I" TargetMode="External"/><Relationship Id="rId605" Type="http://schemas.openxmlformats.org/officeDocument/2006/relationships/hyperlink" Target="consultantplus://offline/ref=A3875D4A3147932B6E90B9FC28DA9747449D4B71C420DD620C1282C33871736CD7C87369F1E138B307FDI" TargetMode="External"/><Relationship Id="rId787" Type="http://schemas.openxmlformats.org/officeDocument/2006/relationships/hyperlink" Target="consultantplus://offline/ref=A3875D4A3147932B6E90B9FC28DA9747449D4B71C424DD620C1282C33871736CD7C87369F1E13BBD07FEI" TargetMode="External"/><Relationship Id="rId812" Type="http://schemas.openxmlformats.org/officeDocument/2006/relationships/hyperlink" Target="consultantplus://offline/ref=A3875D4A3147932B6E90B9FC28DA9747409E4071C02D8068044B8EC13F7E2C7BD0817F68F1E1380BFBI" TargetMode="External"/><Relationship Id="rId994" Type="http://schemas.openxmlformats.org/officeDocument/2006/relationships/hyperlink" Target="consultantplus://offline/ref=A3875D4A3147932B6E90B9FC28DA9747449D4B71C721DD620C1282C33871736CD7C87369F1E13BB907F9I" TargetMode="External"/><Relationship Id="rId1028" Type="http://schemas.openxmlformats.org/officeDocument/2006/relationships/hyperlink" Target="consultantplus://offline/ref=A3875D4A3147932B6E90B9FC28DA9747449D4B71C423DD620C1282C33871736CD7C87369F1E138B307FFI" TargetMode="External"/><Relationship Id="rId1235" Type="http://schemas.openxmlformats.org/officeDocument/2006/relationships/hyperlink" Target="consultantplus://offline/ref=A3875D4A3147932B6E90B9FC28DA9747449D4E70C626DD620C1282C33871736CD7C87369F1E13EBC07FAI" TargetMode="External"/><Relationship Id="rId1400" Type="http://schemas.openxmlformats.org/officeDocument/2006/relationships/hyperlink" Target="consultantplus://offline/ref=A3875D4A3147932B6E90B9FC28DA9747469C4C74C52D8068044B8EC13F7E2C7BD0817F68F1E13A0BFBI" TargetMode="External"/><Relationship Id="rId202" Type="http://schemas.openxmlformats.org/officeDocument/2006/relationships/hyperlink" Target="consultantplus://offline/ref=A3875D4A3147932B6E90B9FC28DA974744994072C72FDD620C1282C33871736CD7C87369F1E139BB07F0I" TargetMode="External"/><Relationship Id="rId244" Type="http://schemas.openxmlformats.org/officeDocument/2006/relationships/hyperlink" Target="consultantplus://offline/ref=A3875D4A3147932B6E90B9FC28DA9747449D4B7EC127DD620C1282C33871736CD7C87369F1E139BE07F1I" TargetMode="External"/><Relationship Id="rId647" Type="http://schemas.openxmlformats.org/officeDocument/2006/relationships/hyperlink" Target="consultantplus://offline/ref=A3875D4A3147932B6E90B9FC28DA9747449D4B7EC127DD620C1282C33871736CD7C87369F1E138B807FAI" TargetMode="External"/><Relationship Id="rId689" Type="http://schemas.openxmlformats.org/officeDocument/2006/relationships/hyperlink" Target="consultantplus://offline/ref=A3875D4A3147932B6E90B9FC28DA9747449D4B71C424DD620C1282C33871736CD7C87369F1E13BBF07FBI" TargetMode="External"/><Relationship Id="rId854" Type="http://schemas.openxmlformats.org/officeDocument/2006/relationships/hyperlink" Target="consultantplus://offline/ref=A3875D4A3147932B6E90B9FC28DA9747449D4A77C326DD620C1282C33871736CD7C87369F1E03DBC07FEI" TargetMode="External"/><Relationship Id="rId896" Type="http://schemas.openxmlformats.org/officeDocument/2006/relationships/hyperlink" Target="consultantplus://offline/ref=A3875D4A3147932B6E90B9FC28DA9747449C4D77C224DD620C1282C33871736CD7C87369F3E703F0I" TargetMode="External"/><Relationship Id="rId1081" Type="http://schemas.openxmlformats.org/officeDocument/2006/relationships/hyperlink" Target="consultantplus://offline/ref=A3875D4A3147932B6E90B9FC28DA9747449D4871C020DD620C1282C33871736CD7C87369F1E130B307FAI" TargetMode="External"/><Relationship Id="rId1277" Type="http://schemas.openxmlformats.org/officeDocument/2006/relationships/hyperlink" Target="consultantplus://offline/ref=A3875D4A3147932B6E90B9FC28DA9747449E4970C227DD620C1282C33871736CD7C87369F1E139BA07FCI" TargetMode="External"/><Relationship Id="rId1302" Type="http://schemas.openxmlformats.org/officeDocument/2006/relationships/hyperlink" Target="consultantplus://offline/ref=A3875D4A3147932B6E90B9FC28DA9747449D4A77C326DD620C1282C33871736CD7C87369F1E03CBB07FCI" TargetMode="External"/><Relationship Id="rId39" Type="http://schemas.openxmlformats.org/officeDocument/2006/relationships/hyperlink" Target="consultantplus://offline/ref=A3875D4A3147932B6E90B9FC28DA9747449E4073C427DD620C1282C33871736CD7C87369F1E13BBB07F0I" TargetMode="External"/><Relationship Id="rId286" Type="http://schemas.openxmlformats.org/officeDocument/2006/relationships/hyperlink" Target="consultantplus://offline/ref=A3875D4A3147932B6E90B9FC28DA9747449D4A77C326DD620C1282C33871736CD7C87369F1E13DB907FEI" TargetMode="External"/><Relationship Id="rId451" Type="http://schemas.openxmlformats.org/officeDocument/2006/relationships/hyperlink" Target="consultantplus://offline/ref=A3875D4A3147932B6E90B9FC28DA9747449D4A77C726DD620C1282C33871736CD7C87369F1E139B307FCI" TargetMode="External"/><Relationship Id="rId493" Type="http://schemas.openxmlformats.org/officeDocument/2006/relationships/hyperlink" Target="consultantplus://offline/ref=A3875D4A3147932B6E90B9FC28DA9747449D4B7EC127DD620C1282C33871736CD7C87369F1E138BB07FFI" TargetMode="External"/><Relationship Id="rId507" Type="http://schemas.openxmlformats.org/officeDocument/2006/relationships/hyperlink" Target="consultantplus://offline/ref=A3875D4A3147932B6E90B9FC28DA9747449D4B7EC127DD620C1282C33871736CD7C87369F1E138BA07FAI" TargetMode="External"/><Relationship Id="rId549" Type="http://schemas.openxmlformats.org/officeDocument/2006/relationships/hyperlink" Target="consultantplus://offline/ref=A3875D4A3147932B6E90B9FC28DA9747449D4A77C326DD620C1282C33871736CD7C87369F1E130BF07FBI" TargetMode="External"/><Relationship Id="rId714" Type="http://schemas.openxmlformats.org/officeDocument/2006/relationships/hyperlink" Target="consultantplus://offline/ref=A3875D4A3147932B6E90B9FC28DA974744984D72C42D8068044B8EC103FFI" TargetMode="External"/><Relationship Id="rId756" Type="http://schemas.openxmlformats.org/officeDocument/2006/relationships/hyperlink" Target="consultantplus://offline/ref=A3875D4A3147932B6E90B9FC28DA9747449D4A77C326DD620C1282C33871736CD7C87369F1E03AB207FCI" TargetMode="External"/><Relationship Id="rId921" Type="http://schemas.openxmlformats.org/officeDocument/2006/relationships/hyperlink" Target="consultantplus://offline/ref=A3875D4A3147932B6E90B9FC28DA9747449D4871C020DD620C1282C33871736CD7C87369F1E130BA07FEI" TargetMode="External"/><Relationship Id="rId1137" Type="http://schemas.openxmlformats.org/officeDocument/2006/relationships/hyperlink" Target="consultantplus://offline/ref=A3875D4A3147932B6E90B9FC28DA9747449C4172C427DD620C1282C33871736CD7C87369F1E139B207FEI" TargetMode="External"/><Relationship Id="rId1179" Type="http://schemas.openxmlformats.org/officeDocument/2006/relationships/hyperlink" Target="consultantplus://offline/ref=A3875D4A3147932B6E90B9FC28DA9747449C4177C024DD620C1282C33871736CD7C87369F1E138B307F8I" TargetMode="External"/><Relationship Id="rId1344" Type="http://schemas.openxmlformats.org/officeDocument/2006/relationships/hyperlink" Target="consultantplus://offline/ref=A3875D4A3147932B6E90B9FC28DA9747449C4976C620DD620C1282C33807F1I" TargetMode="External"/><Relationship Id="rId1386" Type="http://schemas.openxmlformats.org/officeDocument/2006/relationships/hyperlink" Target="consultantplus://offline/ref=A3875D4A3147932B6E90B9FC28DA9747449B4F72C025DD620C1282C33871736CD7C87369F1E13BB807FAI" TargetMode="External"/><Relationship Id="rId50" Type="http://schemas.openxmlformats.org/officeDocument/2006/relationships/hyperlink" Target="consultantplus://offline/ref=A3875D4A3147932B6E90B9FC28DA9747449F4F72C622DD620C1282C33871736CD7C87369F1E139BB07F1I" TargetMode="External"/><Relationship Id="rId104" Type="http://schemas.openxmlformats.org/officeDocument/2006/relationships/hyperlink" Target="consultantplus://offline/ref=A3875D4A3147932B6E90B9FC28DA9747449D4B71C721DD620C1282C33871736CD7C87369F1E138BC07FCI" TargetMode="External"/><Relationship Id="rId146" Type="http://schemas.openxmlformats.org/officeDocument/2006/relationships/hyperlink" Target="consultantplus://offline/ref=A3875D4A3147932B6E90B9FC28DA9747449F4F73C423DD620C1282C33871736CD7C87369F1E13BBD07FDI" TargetMode="External"/><Relationship Id="rId188" Type="http://schemas.openxmlformats.org/officeDocument/2006/relationships/hyperlink" Target="consultantplus://offline/ref=A3875D4A3147932B6E90B9FC28DA9747449D4B71C420DD620C1282C33871736CD7C87369F1E138B907F8I" TargetMode="External"/><Relationship Id="rId311" Type="http://schemas.openxmlformats.org/officeDocument/2006/relationships/hyperlink" Target="consultantplus://offline/ref=A3875D4A3147932B6E90B9FC28DA9747449D4A77C326DD620C1282C33871736CD7C87369F1E03CB307FCI" TargetMode="External"/><Relationship Id="rId353" Type="http://schemas.openxmlformats.org/officeDocument/2006/relationships/hyperlink" Target="consultantplus://offline/ref=A3875D4A3147932B6E90B9FC28DA9747449D4E77C12EDD620C1282C33871736CD7C87369F1E139BE07F9I" TargetMode="External"/><Relationship Id="rId395" Type="http://schemas.openxmlformats.org/officeDocument/2006/relationships/hyperlink" Target="consultantplus://offline/ref=A3875D4A3147932B6E90B9FC28DA9747449D4A77C726DD620C1282C33871736CD7C87369F1E139B307F8I" TargetMode="External"/><Relationship Id="rId409" Type="http://schemas.openxmlformats.org/officeDocument/2006/relationships/hyperlink" Target="consultantplus://offline/ref=A3875D4A3147932B6E90B9FC28DA9747449D4A77C326DD620C1282C33871736CD7C87369F1E13EBE07FBI" TargetMode="External"/><Relationship Id="rId560" Type="http://schemas.openxmlformats.org/officeDocument/2006/relationships/hyperlink" Target="consultantplus://offline/ref=A3875D4A3147932B6E90B9FC28DA9747449D4A77C326DD620C1282C33871736CD7C87369F1E130BD07FDI" TargetMode="External"/><Relationship Id="rId798" Type="http://schemas.openxmlformats.org/officeDocument/2006/relationships/hyperlink" Target="consultantplus://offline/ref=A3875D4A3147932B6E90B9FC28DA9747449F4F77C721DD620C1282C33871736CD7C87369F1E13CB307FBI" TargetMode="External"/><Relationship Id="rId963" Type="http://schemas.openxmlformats.org/officeDocument/2006/relationships/hyperlink" Target="consultantplus://offline/ref=A3875D4A3147932B6E90B9FC28DA9747449C4C73C42EDD620C1282C33871736CD7C87369F1E03DBC07FDI" TargetMode="External"/><Relationship Id="rId1039" Type="http://schemas.openxmlformats.org/officeDocument/2006/relationships/hyperlink" Target="consultantplus://offline/ref=A3875D4A3147932B6E90B9FC28DA9747449D4B70C42EDD620C1282C33871736CD7C87369F1E13CB907FDI" TargetMode="External"/><Relationship Id="rId1190" Type="http://schemas.openxmlformats.org/officeDocument/2006/relationships/hyperlink" Target="consultantplus://offline/ref=A3875D4A3147932B6E90B9FC28DA9747449F4170C220DD620C1282C33871736CD7C87369F1E13FB807FDI" TargetMode="External"/><Relationship Id="rId1204" Type="http://schemas.openxmlformats.org/officeDocument/2006/relationships/hyperlink" Target="consultantplus://offline/ref=A3875D4A3147932B6E90B9FC28DA9747449D4E71C321DD620C1282C33807F1I" TargetMode="External"/><Relationship Id="rId1246" Type="http://schemas.openxmlformats.org/officeDocument/2006/relationships/hyperlink" Target="consultantplus://offline/ref=A3875D4A3147932B6E90B9FC28DA9747449C4177C024DD620C1282C33871736CD7C87369F1E138B307F8I" TargetMode="External"/><Relationship Id="rId1411" Type="http://schemas.openxmlformats.org/officeDocument/2006/relationships/hyperlink" Target="consultantplus://offline/ref=A3875D4A3147932B6E90B9FC28DA9747449D4A77C326DD620C1282C33871736CD7C87369F1E03CBE07F8I" TargetMode="External"/><Relationship Id="rId92" Type="http://schemas.openxmlformats.org/officeDocument/2006/relationships/hyperlink" Target="consultantplus://offline/ref=A3875D4A3147932B6E90B9FC28DA9747449D4B7EC127DD620C1282C33871736CD7C87369F1E139BA07F9I" TargetMode="External"/><Relationship Id="rId213" Type="http://schemas.openxmlformats.org/officeDocument/2006/relationships/hyperlink" Target="consultantplus://offline/ref=A3875D4A3147932B6E90B9FC28DA9747449D4872CF2EDD620C1282C33871736CD7C87369F1E139B907FEI" TargetMode="External"/><Relationship Id="rId420" Type="http://schemas.openxmlformats.org/officeDocument/2006/relationships/hyperlink" Target="consultantplus://offline/ref=A3875D4A3147932B6E90B9FC28DA9747449D4A77C326DD620C1282C33871736CD7C87369F1E13EB307FEI" TargetMode="External"/><Relationship Id="rId616" Type="http://schemas.openxmlformats.org/officeDocument/2006/relationships/hyperlink" Target="consultantplus://offline/ref=A3875D4A3147932B6E90B9FC28DA9747449D4A77C326DD620C1282C33871736CD7C87369F1E039B307FCI" TargetMode="External"/><Relationship Id="rId658" Type="http://schemas.openxmlformats.org/officeDocument/2006/relationships/hyperlink" Target="consultantplus://offline/ref=A3875D4A3147932B6E90B9FC28DA9747449D4B7EC127DD620C1282C33871736CD7C87369F1E138BC07FDI" TargetMode="External"/><Relationship Id="rId823" Type="http://schemas.openxmlformats.org/officeDocument/2006/relationships/hyperlink" Target="consultantplus://offline/ref=A3875D4A3147932B6E90B9FC28DA9747449D4872CF2EDD620C1282C33871736CD7C87369F1E139B207F9I" TargetMode="External"/><Relationship Id="rId865" Type="http://schemas.openxmlformats.org/officeDocument/2006/relationships/hyperlink" Target="consultantplus://offline/ref=A3875D4A3147932B6E90B9FC28DA9747449D4A71C42EDD620C1282C33871736CD7C87369F1E13ABF07FBI" TargetMode="External"/><Relationship Id="rId1050" Type="http://schemas.openxmlformats.org/officeDocument/2006/relationships/hyperlink" Target="consultantplus://offline/ref=A3875D4A3147932B6E90B9FC28DA9747449D4D7FC22EDD620C1282C33871736CD7C87369F1E139BA07F9I" TargetMode="External"/><Relationship Id="rId1288" Type="http://schemas.openxmlformats.org/officeDocument/2006/relationships/hyperlink" Target="consultantplus://offline/ref=A3875D4A3147932B6E90B9FC28DA9747449D4B7EC127DD620C1282C33871736CD7C87369F1E13ABA07FFI" TargetMode="External"/><Relationship Id="rId255" Type="http://schemas.openxmlformats.org/officeDocument/2006/relationships/hyperlink" Target="consultantplus://offline/ref=A3875D4A3147932B6E90B9FC28DA9747449D4872CF2EDD620C1282C33871736CD7C87369F1E139BF07FAI" TargetMode="External"/><Relationship Id="rId297" Type="http://schemas.openxmlformats.org/officeDocument/2006/relationships/hyperlink" Target="consultantplus://offline/ref=A3875D4A3147932B6E90B9FC28DA9747449D4A77C326DD620C1282C33871736CD7C87369F1E13DB307FFI" TargetMode="External"/><Relationship Id="rId462" Type="http://schemas.openxmlformats.org/officeDocument/2006/relationships/hyperlink" Target="consultantplus://offline/ref=A3875D4A3147932B6E90B9FC28DA9747449D4E70C626DD620C1282C33807F1I" TargetMode="External"/><Relationship Id="rId518" Type="http://schemas.openxmlformats.org/officeDocument/2006/relationships/hyperlink" Target="consultantplus://offline/ref=A3875D4A3147932B6E90B9FC28DA9747449D4A77C326DD620C1282C33871736CD7C87369F1E131BC07F0I" TargetMode="External"/><Relationship Id="rId725" Type="http://schemas.openxmlformats.org/officeDocument/2006/relationships/hyperlink" Target="consultantplus://offline/ref=A3875D4A3147932B6E90B9FC28DA9747449D4B71C420DD620C1282C33871736CD7C87369F1E138B207FBI" TargetMode="External"/><Relationship Id="rId932" Type="http://schemas.openxmlformats.org/officeDocument/2006/relationships/hyperlink" Target="consultantplus://offline/ref=A3875D4A3147932B6E90B9FC28DA9747449D4B70C42EDD620C1282C33871736CD7C87369F1E13AB907F1I" TargetMode="External"/><Relationship Id="rId1092" Type="http://schemas.openxmlformats.org/officeDocument/2006/relationships/hyperlink" Target="consultantplus://offline/ref=A3875D4A3147932B6E90B9FC28DA9747449D4871C020DD620C1282C33871736CD7C87369F1E03BB207F0I" TargetMode="External"/><Relationship Id="rId1106" Type="http://schemas.openxmlformats.org/officeDocument/2006/relationships/hyperlink" Target="consultantplus://offline/ref=A3875D4A3147932B6E90B9FC28DA9747449D4871C020DD620C1282C33871736CD7C87369F1E039BE07F9I" TargetMode="External"/><Relationship Id="rId1148" Type="http://schemas.openxmlformats.org/officeDocument/2006/relationships/hyperlink" Target="consultantplus://offline/ref=A3875D4A3147932B6E90B9FC28DA974744984B72C122DD620C1282C33871736CD7C87369F1E139BD07FAI" TargetMode="External"/><Relationship Id="rId1313" Type="http://schemas.openxmlformats.org/officeDocument/2006/relationships/hyperlink" Target="consultantplus://offline/ref=A3875D4A3147932B6E90B9FC28DA9747449D4E70C626DD620C1282C33807F1I" TargetMode="External"/><Relationship Id="rId1355" Type="http://schemas.openxmlformats.org/officeDocument/2006/relationships/hyperlink" Target="consultantplus://offline/ref=A3875D4A3147932B6E90B9FC28DA9747449D4E71C321DD620C1282C33871736CD7C87369F1E130BF07FCI" TargetMode="External"/><Relationship Id="rId1397" Type="http://schemas.openxmlformats.org/officeDocument/2006/relationships/hyperlink" Target="consultantplus://offline/ref=A3875D4A3147932B6E90B9FC28DA9747449D4A77C524DD620C1282C33871736CD7C87360F10EF5I" TargetMode="External"/><Relationship Id="rId115" Type="http://schemas.openxmlformats.org/officeDocument/2006/relationships/hyperlink" Target="consultantplus://offline/ref=A3875D4A3147932B6E90B9FC28DA9747449D4E70C623DD620C1282C33871736CD7C8736DF70EF4I" TargetMode="External"/><Relationship Id="rId157" Type="http://schemas.openxmlformats.org/officeDocument/2006/relationships/hyperlink" Target="consultantplus://offline/ref=A3875D4A3147932B6E90B9FC28DA9747449D4B7EC127DD620C1282C33871736CD7C87369F1E139B807FAI" TargetMode="External"/><Relationship Id="rId322" Type="http://schemas.openxmlformats.org/officeDocument/2006/relationships/hyperlink" Target="consultantplus://offline/ref=A3875D4A3147932B6E90B9FC28DA9747449D4872CF2EDD620C1282C33871736CD7C87369F1E138BB07F8I" TargetMode="External"/><Relationship Id="rId364" Type="http://schemas.openxmlformats.org/officeDocument/2006/relationships/hyperlink" Target="consultantplus://offline/ref=A3875D4A3147932B6E90B9FC28DA9747449D4A77C326DD620C1282C33871736CD7C87369F1E13FBE07FDI" TargetMode="External"/><Relationship Id="rId767" Type="http://schemas.openxmlformats.org/officeDocument/2006/relationships/hyperlink" Target="consultantplus://offline/ref=A3875D4A3147932B6E90B9FC28DA9747449C4B71C522DD620C1282C33871736CD7C87369F1E139BA07FEI" TargetMode="External"/><Relationship Id="rId974" Type="http://schemas.openxmlformats.org/officeDocument/2006/relationships/hyperlink" Target="consultantplus://offline/ref=A3875D4A3147932B6E90B9FC28DA9747449D4B70C42EDD620C1282C33871736CD7C87369F1E13DB807FCI" TargetMode="External"/><Relationship Id="rId1008" Type="http://schemas.openxmlformats.org/officeDocument/2006/relationships/hyperlink" Target="consultantplus://offline/ref=A3875D4A3147932B6E90B9FC28DA9747449D4B71C423DD620C1282C33871736CD7C87369F1E138BD07FCI" TargetMode="External"/><Relationship Id="rId1215" Type="http://schemas.openxmlformats.org/officeDocument/2006/relationships/hyperlink" Target="consultantplus://offline/ref=A3875D4A3147932B6E90B9FC28DA9747449D4B7EC623DD620C1282C33871736CD7C8736B0FF4I" TargetMode="External"/><Relationship Id="rId61" Type="http://schemas.openxmlformats.org/officeDocument/2006/relationships/hyperlink" Target="consultantplus://offline/ref=A3875D4A3147932B6E90B9FC28DA9747449D4A72C021DD620C1282C33871736CD7C87369F1E139B807F9I" TargetMode="External"/><Relationship Id="rId199" Type="http://schemas.openxmlformats.org/officeDocument/2006/relationships/hyperlink" Target="consultantplus://offline/ref=A3875D4A3147932B6E90B9FC28DA9747449D4A74C025DD620C1282C33871736CD7C87369F1E139BB07F1I" TargetMode="External"/><Relationship Id="rId571" Type="http://schemas.openxmlformats.org/officeDocument/2006/relationships/hyperlink" Target="consultantplus://offline/ref=A3875D4A3147932B6E90B9FC28DA9747419E4874C32D8068044B8EC13F7E2C7BD0817F68F1E13C0BFAI" TargetMode="External"/><Relationship Id="rId627" Type="http://schemas.openxmlformats.org/officeDocument/2006/relationships/hyperlink" Target="consultantplus://offline/ref=A3875D4A3147932B6E90B9FC28DA9747449E4173CE2FDD620C1282C33871736CD7C87369F1E139BE07FFI" TargetMode="External"/><Relationship Id="rId669" Type="http://schemas.openxmlformats.org/officeDocument/2006/relationships/hyperlink" Target="consultantplus://offline/ref=A3875D4A3147932B6E90B9FC28DA9747449D4B7EC127DD620C1282C33871736CD7C87369F1E13BBA07FBI" TargetMode="External"/><Relationship Id="rId834" Type="http://schemas.openxmlformats.org/officeDocument/2006/relationships/hyperlink" Target="consultantplus://offline/ref=A3875D4A3147932B6E90B9FC28DA9747449D4A77C326DD620C1282C33871736CD7C87369F1E03DBD07FAI" TargetMode="External"/><Relationship Id="rId876" Type="http://schemas.openxmlformats.org/officeDocument/2006/relationships/hyperlink" Target="consultantplus://offline/ref=A3875D4A3147932B6E90B9FC28DA9747449D4A77C326DD620C1282C33871736CD7C87369F1E03DB307FFI" TargetMode="External"/><Relationship Id="rId1257" Type="http://schemas.openxmlformats.org/officeDocument/2006/relationships/hyperlink" Target="consultantplus://offline/ref=A3875D4A3147932B6E90B9FC28DA9747449D4B7EC623DD620C1282C33807F1I" TargetMode="External"/><Relationship Id="rId1299" Type="http://schemas.openxmlformats.org/officeDocument/2006/relationships/hyperlink" Target="consultantplus://offline/ref=A3875D4A3147932B6E90B9FC28DA9747439A4B7FC32D8068044B8EC13F7E2C7BD0817F68F1E1380BF9I" TargetMode="External"/><Relationship Id="rId19" Type="http://schemas.openxmlformats.org/officeDocument/2006/relationships/hyperlink" Target="consultantplus://offline/ref=A3875D4A3147932B6E90B9FC28DA9747449D4B71C420DD620C1282C33871736CD7C87369F1E139B307FCI" TargetMode="External"/><Relationship Id="rId224" Type="http://schemas.openxmlformats.org/officeDocument/2006/relationships/hyperlink" Target="consultantplus://offline/ref=A3875D4A3147932B6E90B9FC28DA9747449D4872CF2EDD620C1282C33871736CD7C87369F1E139B807F1I" TargetMode="External"/><Relationship Id="rId266" Type="http://schemas.openxmlformats.org/officeDocument/2006/relationships/hyperlink" Target="consultantplus://offline/ref=A3875D4A3147932B6E90B9FC28DA9747449D4872CF2EDD620C1282C33871736CD7C87369F1E139BE07FBI" TargetMode="External"/><Relationship Id="rId431" Type="http://schemas.openxmlformats.org/officeDocument/2006/relationships/hyperlink" Target="consultantplus://offline/ref=A3875D4A3147932B6E90B9FC28DA9747449D4B7EC127DD620C1282C33871736CD7C87369F1E139B207FBI" TargetMode="External"/><Relationship Id="rId473" Type="http://schemas.openxmlformats.org/officeDocument/2006/relationships/hyperlink" Target="consultantplus://offline/ref=A3875D4A3147932B6E90B9FC28DA9747449D4B71C423DD620C1282C33871736CD7C87369F1E138B807FBI" TargetMode="External"/><Relationship Id="rId529" Type="http://schemas.openxmlformats.org/officeDocument/2006/relationships/hyperlink" Target="consultantplus://offline/ref=A3875D4A3147932B6E90B9FC28DA9747449B4F72C025DD620C1282C33871736CD7C87369F1E139BA07FCI" TargetMode="External"/><Relationship Id="rId680" Type="http://schemas.openxmlformats.org/officeDocument/2006/relationships/hyperlink" Target="consultantplus://offline/ref=A3875D4A3147932B6E90B9FC28DA9747449D4A77C326DD620C1282C33871736CD7C87369F1E03BBE07F8I" TargetMode="External"/><Relationship Id="rId736" Type="http://schemas.openxmlformats.org/officeDocument/2006/relationships/hyperlink" Target="consultantplus://offline/ref=A3875D4A3147932B6E90B9FC28DA9747449D4B71C424DD620C1282C33871736CD7C87369F1E13BBE07F1I" TargetMode="External"/><Relationship Id="rId901" Type="http://schemas.openxmlformats.org/officeDocument/2006/relationships/hyperlink" Target="consultantplus://offline/ref=A3875D4A3147932B6E90B9FC28DA9747449C4C73C42EDD620C1282C33871736CD7C87369F1E03DBE07F8I" TargetMode="External"/><Relationship Id="rId1061" Type="http://schemas.openxmlformats.org/officeDocument/2006/relationships/hyperlink" Target="consultantplus://offline/ref=A3875D4A3147932B6E90B9FC28DA9747449D4871C020DD620C1282C33871736CD7C87369F1E130BF07FFI" TargetMode="External"/><Relationship Id="rId1117" Type="http://schemas.openxmlformats.org/officeDocument/2006/relationships/hyperlink" Target="consultantplus://offline/ref=A3875D4A3147932B6E90B9FC28DA9747449D4871C020DD620C1282C33871736CD7C87369F1E03BB207F0I" TargetMode="External"/><Relationship Id="rId1159" Type="http://schemas.openxmlformats.org/officeDocument/2006/relationships/hyperlink" Target="consultantplus://offline/ref=A3875D4A3147932B6E90B9FC28DA974744984D72C42D8068044B8EC103FFI" TargetMode="External"/><Relationship Id="rId1324" Type="http://schemas.openxmlformats.org/officeDocument/2006/relationships/hyperlink" Target="consultantplus://offline/ref=A3875D4A3147932B6E90B9FC28DA9747449E407ECF20DD620C1282C33871736CD7C87369F1E139BD07F8I" TargetMode="External"/><Relationship Id="rId1366" Type="http://schemas.openxmlformats.org/officeDocument/2006/relationships/hyperlink" Target="consultantplus://offline/ref=A3875D4A3147932B6E90B9FC28DA9747449D4A77C326DD620C1282C33871736CD7C87369F1E03CBA07FBI" TargetMode="External"/><Relationship Id="rId30" Type="http://schemas.openxmlformats.org/officeDocument/2006/relationships/hyperlink" Target="consultantplus://offline/ref=A3875D4A3147932B6E90B9FC28DA9747449B4F72C025DD620C1282C33871736CD7C87369F1E139BB07F1I" TargetMode="External"/><Relationship Id="rId126" Type="http://schemas.openxmlformats.org/officeDocument/2006/relationships/hyperlink" Target="consultantplus://offline/ref=A3875D4A3147932B6E90B9FC28DA9747449D4A77C326DD620C1282C33871736CD7C87369F1E139BE07FDI" TargetMode="External"/><Relationship Id="rId168" Type="http://schemas.openxmlformats.org/officeDocument/2006/relationships/hyperlink" Target="consultantplus://offline/ref=A3875D4A3147932B6E90B9FC28DA9747409E4071C02D8068044B8EC13F7E2C7BD0817F68F1E1390BFEI" TargetMode="External"/><Relationship Id="rId333" Type="http://schemas.openxmlformats.org/officeDocument/2006/relationships/hyperlink" Target="consultantplus://offline/ref=A3875D4A3147932B6E90B9FC28DA974744984B72C122DD620C1282C33871736CD7C87369F1E139BA07FBI" TargetMode="External"/><Relationship Id="rId540" Type="http://schemas.openxmlformats.org/officeDocument/2006/relationships/hyperlink" Target="consultantplus://offline/ref=A3875D4A3147932B6E90B9FC28DA9747449D4A77C326DD620C1282C33871736CD7C87369F1E130B807F8I" TargetMode="External"/><Relationship Id="rId778" Type="http://schemas.openxmlformats.org/officeDocument/2006/relationships/hyperlink" Target="consultantplus://offline/ref=A3875D4A3147932B6E90B9FC28DA9747449D4A7FCF22DD620C1282C33871736CD7C8736EF40EF6I" TargetMode="External"/><Relationship Id="rId943" Type="http://schemas.openxmlformats.org/officeDocument/2006/relationships/hyperlink" Target="consultantplus://offline/ref=A3875D4A3147932B6E90B9FC28DA974744984B72C122DD620C1282C33871736CD7C87369F1E139B907F9I" TargetMode="External"/><Relationship Id="rId985" Type="http://schemas.openxmlformats.org/officeDocument/2006/relationships/hyperlink" Target="consultantplus://offline/ref=A3875D4A3147932B6E90B9FC28DA9747449C4F76C624DD620C1282C33871736CD7C87369F1E139BD07F0I" TargetMode="External"/><Relationship Id="rId1019" Type="http://schemas.openxmlformats.org/officeDocument/2006/relationships/hyperlink" Target="consultantplus://offline/ref=A3875D4A3147932B6E90B9FC28DA9747449D4B71C423DD620C1282C33871736CD7C87369F1E138BC07F0I" TargetMode="External"/><Relationship Id="rId1170" Type="http://schemas.openxmlformats.org/officeDocument/2006/relationships/hyperlink" Target="consultantplus://offline/ref=A3875D4A3147932B6E90B9FC28DA9747449D4E75C327DD620C1282C33807F1I" TargetMode="External"/><Relationship Id="rId72" Type="http://schemas.openxmlformats.org/officeDocument/2006/relationships/hyperlink" Target="consultantplus://offline/ref=A3875D4A3147932B6E90B9FC28DA9747449D4A71C726DD620C1282C33871736CD7C87369F1E139B807FDI" TargetMode="External"/><Relationship Id="rId375" Type="http://schemas.openxmlformats.org/officeDocument/2006/relationships/hyperlink" Target="consultantplus://offline/ref=A3875D4A3147932B6E90B9FC28DA9747449D4B7EC127DD620C1282C33871736CD7C87369F1E139BC07FDI" TargetMode="External"/><Relationship Id="rId582" Type="http://schemas.openxmlformats.org/officeDocument/2006/relationships/hyperlink" Target="consultantplus://offline/ref=A3875D4A3147932B6E90B9FC28DA9747449D4A77C326DD620C1282C33871736CD7C87369F1E039B807FBI" TargetMode="External"/><Relationship Id="rId638" Type="http://schemas.openxmlformats.org/officeDocument/2006/relationships/hyperlink" Target="consultantplus://offline/ref=A3875D4A3147932B6E90B9FC28DA9747449B4A71C722DD620C1282C33871736CD7C87369F1E139BA07FDI" TargetMode="External"/><Relationship Id="rId803" Type="http://schemas.openxmlformats.org/officeDocument/2006/relationships/hyperlink" Target="consultantplus://offline/ref=A3875D4A3147932B6E90B9FC28DA9747449D4A77C326DD620C1282C33871736CD7C87369F1E03DBA07FEI" TargetMode="External"/><Relationship Id="rId845" Type="http://schemas.openxmlformats.org/officeDocument/2006/relationships/hyperlink" Target="consultantplus://offline/ref=A3875D4A3147932B6E90B9FC28DA9747449D4F74C72FDD620C1282C33871736CD7C87369F90EF8I" TargetMode="External"/><Relationship Id="rId1030" Type="http://schemas.openxmlformats.org/officeDocument/2006/relationships/hyperlink" Target="consultantplus://offline/ref=A3875D4A3147932B6E90B9FC28DA9747449D4B70C42EDD620C1282C33871736CD7C87369F1E13CBA07F0I" TargetMode="External"/><Relationship Id="rId1226" Type="http://schemas.openxmlformats.org/officeDocument/2006/relationships/hyperlink" Target="consultantplus://offline/ref=A3875D4A3147932B6E90B9FC28DA9747449D4E70C72EDD620C1282C33871736CD7C87369F40EF9I" TargetMode="External"/><Relationship Id="rId1268" Type="http://schemas.openxmlformats.org/officeDocument/2006/relationships/hyperlink" Target="consultantplus://offline/ref=A3875D4A3147932B6E90B9FC28DA9747449C4177C024DD620C1282C33871736CD7C87369F1E13DB907F8I" TargetMode="External"/><Relationship Id="rId3" Type="http://schemas.openxmlformats.org/officeDocument/2006/relationships/webSettings" Target="webSettings.xml"/><Relationship Id="rId235" Type="http://schemas.openxmlformats.org/officeDocument/2006/relationships/hyperlink" Target="consultantplus://offline/ref=A3875D4A3147932B6E90B9FC28DA9747449D4B7EC624DD620C1282C33871736CD7C87369F1E139BA07FEI" TargetMode="External"/><Relationship Id="rId277" Type="http://schemas.openxmlformats.org/officeDocument/2006/relationships/hyperlink" Target="consultantplus://offline/ref=A3875D4A3147932B6E90B9FC28DA9747449D4875C227DD620C1282C33871736CD7C87369F1E138B307FAI" TargetMode="External"/><Relationship Id="rId400" Type="http://schemas.openxmlformats.org/officeDocument/2006/relationships/hyperlink" Target="consultantplus://offline/ref=A3875D4A3147932B6E90B9FC28DA9747449D4A77C326DD620C1282C33871736CD7C87369F1E13EBF07FAI" TargetMode="External"/><Relationship Id="rId442" Type="http://schemas.openxmlformats.org/officeDocument/2006/relationships/hyperlink" Target="consultantplus://offline/ref=A3875D4A3147932B6E90B9FC28DA974741984A7FC12D8068044B8EC13F7E2C7BD0817F68F1E13A0BF2I" TargetMode="External"/><Relationship Id="rId484" Type="http://schemas.openxmlformats.org/officeDocument/2006/relationships/hyperlink" Target="consultantplus://offline/ref=A3875D4A3147932B6E90B9FC28DA9747449D4A77C326DD620C1282C33871736CD7C87369F1E131BF07FAI" TargetMode="External"/><Relationship Id="rId705" Type="http://schemas.openxmlformats.org/officeDocument/2006/relationships/hyperlink" Target="consultantplus://offline/ref=A3875D4A3147932B6E90B9FC28DA9747449D4A77C326DD620C1282C33871736CD7C87369F1E03ABB07F9I" TargetMode="External"/><Relationship Id="rId887" Type="http://schemas.openxmlformats.org/officeDocument/2006/relationships/hyperlink" Target="consultantplus://offline/ref=A3875D4A3147932B6E90B9FC28DA9747449D4B71C721DD620C1282C33871736CD7C87369F1E13BBB07F1I" TargetMode="External"/><Relationship Id="rId1072" Type="http://schemas.openxmlformats.org/officeDocument/2006/relationships/hyperlink" Target="consultantplus://offline/ref=A3875D4A3147932B6E90B9FC28DA9747449D4871C020DD620C1282C33871736CD7C87369F1E130BE07FFI" TargetMode="External"/><Relationship Id="rId1128" Type="http://schemas.openxmlformats.org/officeDocument/2006/relationships/hyperlink" Target="consultantplus://offline/ref=A3875D4A3147932B6E90B9FC28DA9747449C4D77C224DD620C1282C33807F1I" TargetMode="External"/><Relationship Id="rId1335" Type="http://schemas.openxmlformats.org/officeDocument/2006/relationships/hyperlink" Target="consultantplus://offline/ref=A3875D4A3147932B6E90B9FC28DA9747449E4173CE2FDD620C1282C33871736CD7C87369F1E139BC07FDI" TargetMode="External"/><Relationship Id="rId137" Type="http://schemas.openxmlformats.org/officeDocument/2006/relationships/hyperlink" Target="consultantplus://offline/ref=A3875D4A3147932B6E90B9FC28DA9747449D4B7EC127DD620C1282C33871736CD7C87369F1E139B907FAI" TargetMode="External"/><Relationship Id="rId302" Type="http://schemas.openxmlformats.org/officeDocument/2006/relationships/hyperlink" Target="consultantplus://offline/ref=A3875D4A3147932B6E90B9FC28DA9747449D4B7EC624DD620C1282C33871736CD7C87369F1E139BA07F0I" TargetMode="External"/><Relationship Id="rId344" Type="http://schemas.openxmlformats.org/officeDocument/2006/relationships/hyperlink" Target="consultantplus://offline/ref=A3875D4A3147932B6E90B9FC28DA9747449E4173CE2FDD620C1282C33871736CD7C87369F1E139B907F0I" TargetMode="External"/><Relationship Id="rId691" Type="http://schemas.openxmlformats.org/officeDocument/2006/relationships/hyperlink" Target="consultantplus://offline/ref=A3875D4A3147932B6E90B9FC28DA9747449D4A77C326DD620C1282C33871736CD7C87369F1E03BB207F0I" TargetMode="External"/><Relationship Id="rId747" Type="http://schemas.openxmlformats.org/officeDocument/2006/relationships/hyperlink" Target="consultantplus://offline/ref=A3875D4A3147932B6E90B9FC28DA9747449D4B71C424DD620C1282C33871736CD7C87369F1E13BBD07F9I" TargetMode="External"/><Relationship Id="rId789" Type="http://schemas.openxmlformats.org/officeDocument/2006/relationships/hyperlink" Target="consultantplus://offline/ref=A3875D4A3147932B6E90B9FC28DA9747449F4F73C423DD620C1282C33871736CD7C87369F1E13BB307FBI" TargetMode="External"/><Relationship Id="rId912" Type="http://schemas.openxmlformats.org/officeDocument/2006/relationships/hyperlink" Target="consultantplus://offline/ref=A3875D4A3147932B6E90B9FC28DA9747449D4B71C721DD620C1282C33871736CD7C87369F1E13BBA07FEI" TargetMode="External"/><Relationship Id="rId954" Type="http://schemas.openxmlformats.org/officeDocument/2006/relationships/hyperlink" Target="consultantplus://offline/ref=A3875D4A3147932B6E90B9FC28DA9747449D4B70C42EDD620C1282C33871736CD7C87369F1E13AB307FEI" TargetMode="External"/><Relationship Id="rId996" Type="http://schemas.openxmlformats.org/officeDocument/2006/relationships/hyperlink" Target="consultantplus://offline/ref=A3875D4A3147932B6E90B9FC28DA9747449D4B71C423DD620C1282C33871736CD7C87369F1E138BE07FBI" TargetMode="External"/><Relationship Id="rId1377" Type="http://schemas.openxmlformats.org/officeDocument/2006/relationships/hyperlink" Target="consultantplus://offline/ref=A3875D4A3147932B6E90B9FC28DA9747449D4A77C326DD620C1282C33871736CD7C87369F1E03CB907FDI" TargetMode="External"/><Relationship Id="rId41" Type="http://schemas.openxmlformats.org/officeDocument/2006/relationships/hyperlink" Target="consultantplus://offline/ref=A3875D4A3147932B6E90B9FC28DA9747449C4F76CE2FDD620C1282C33871736CD7C87369F1E13FB907F8I" TargetMode="External"/><Relationship Id="rId83" Type="http://schemas.openxmlformats.org/officeDocument/2006/relationships/hyperlink" Target="consultantplus://offline/ref=A3875D4A3147932B6E90B9FC28DA9747449D4B71C420DD620C1282C33871736CD7C87369F1E139B307FDI" TargetMode="External"/><Relationship Id="rId179" Type="http://schemas.openxmlformats.org/officeDocument/2006/relationships/hyperlink" Target="consultantplus://offline/ref=A3875D4A3147932B6E90B9FC28DA9747449F4B7EC426DD620C1282C33871736CD7C87369F1E139B307FCI" TargetMode="External"/><Relationship Id="rId386" Type="http://schemas.openxmlformats.org/officeDocument/2006/relationships/hyperlink" Target="consultantplus://offline/ref=A3875D4A3147932B6E90B9FC28DA9747409C4870C22D8068044B8EC13F7E2C7BD0817F68F1E13D0BF9I" TargetMode="External"/><Relationship Id="rId551" Type="http://schemas.openxmlformats.org/officeDocument/2006/relationships/hyperlink" Target="consultantplus://offline/ref=A3875D4A3147932B6E90B9FC28DA974744984B75C527DD620C1282C33871736CD7C87369F1E13BB207F8I" TargetMode="External"/><Relationship Id="rId593" Type="http://schemas.openxmlformats.org/officeDocument/2006/relationships/hyperlink" Target="consultantplus://offline/ref=A3875D4A3147932B6E90B9FC28DA974744984B75C527DD620C1282C33871736CD7C87369F1E13BB207FAI" TargetMode="External"/><Relationship Id="rId607" Type="http://schemas.openxmlformats.org/officeDocument/2006/relationships/hyperlink" Target="consultantplus://offline/ref=A3875D4A3147932B6E90B9FC28DA9747449D4B7EC127DD620C1282C33871736CD7C87369F1E138BA07F1I" TargetMode="External"/><Relationship Id="rId649" Type="http://schemas.openxmlformats.org/officeDocument/2006/relationships/hyperlink" Target="consultantplus://offline/ref=A3875D4A3147932B6E90B9FC28DA9747449D4B71C424DD620C1282C33871736CD7C87369F1E13BBF07F8I" TargetMode="External"/><Relationship Id="rId814" Type="http://schemas.openxmlformats.org/officeDocument/2006/relationships/hyperlink" Target="consultantplus://offline/ref=A3875D4A3147932B6E90B9FC28DA9747449D4A77C326DD620C1282C33871736CD7C87369F1E03DBF07FDI" TargetMode="External"/><Relationship Id="rId856" Type="http://schemas.openxmlformats.org/officeDocument/2006/relationships/hyperlink" Target="consultantplus://offline/ref=A3875D4A3147932B6E90B9FC28DA9747449D4E70C626DD620C1282C33871736CD7C87369F1E03DB907F9I" TargetMode="External"/><Relationship Id="rId1181" Type="http://schemas.openxmlformats.org/officeDocument/2006/relationships/hyperlink" Target="consultantplus://offline/ref=A3875D4A3147932B6E90B9FC28DA9747449F4170C220DD620C1282C33871736CD7C87369F1E138BB07FFI" TargetMode="External"/><Relationship Id="rId1237" Type="http://schemas.openxmlformats.org/officeDocument/2006/relationships/hyperlink" Target="consultantplus://offline/ref=A3875D4A3147932B6E90B9FC28DA974743984075C42D8068044B8EC103FFI" TargetMode="External"/><Relationship Id="rId1279" Type="http://schemas.openxmlformats.org/officeDocument/2006/relationships/hyperlink" Target="consultantplus://offline/ref=A3875D4A3147932B6E90B9FC28DA9747449D4E75C224DD620C1282C33871736CD7C87369F1E138BF07FDI" TargetMode="External"/><Relationship Id="rId1402" Type="http://schemas.openxmlformats.org/officeDocument/2006/relationships/hyperlink" Target="consultantplus://offline/ref=A3875D4A3147932B6E90B9FC28DA9747409B4972CE2D8068044B8EC13F7E2C7BD0817F68F1E1380BFAI" TargetMode="External"/><Relationship Id="rId190" Type="http://schemas.openxmlformats.org/officeDocument/2006/relationships/hyperlink" Target="consultantplus://offline/ref=A3875D4A3147932B6E90B9FC28DA9747449D4B71C721DD620C1282C33871736CD7C87369F1E138BC07F1I" TargetMode="External"/><Relationship Id="rId204" Type="http://schemas.openxmlformats.org/officeDocument/2006/relationships/hyperlink" Target="consultantplus://offline/ref=A3875D4A3147932B6E90B9FC28DA97474C99407FC72D8068044B8EC13F7E2C7BD0817F68F1E1390BF8I" TargetMode="External"/><Relationship Id="rId246" Type="http://schemas.openxmlformats.org/officeDocument/2006/relationships/hyperlink" Target="consultantplus://offline/ref=A3875D4A3147932B6E90B9FC28DA9747449D4A77C726DD620C1282C33871736CD7C87369F1E139BD07FDI" TargetMode="External"/><Relationship Id="rId288" Type="http://schemas.openxmlformats.org/officeDocument/2006/relationships/hyperlink" Target="consultantplus://offline/ref=A3875D4A3147932B6E90B9FC28DA974744984C72CE27DD620C1282C33871736CD7C87369F1E139BA07FFI" TargetMode="External"/><Relationship Id="rId411" Type="http://schemas.openxmlformats.org/officeDocument/2006/relationships/hyperlink" Target="consultantplus://offline/ref=A3875D4A3147932B6E90B9FC28DA9747449F4F77C62EDD620C1282C33871736CD7C87369F1E13BBB07FAI" TargetMode="External"/><Relationship Id="rId453" Type="http://schemas.openxmlformats.org/officeDocument/2006/relationships/hyperlink" Target="consultantplus://offline/ref=A3875D4A3147932B6E90B9FC28DA9747449B4F72C025DD620C1282C33871736CD7C87369F1E139BA07FBI" TargetMode="External"/><Relationship Id="rId509" Type="http://schemas.openxmlformats.org/officeDocument/2006/relationships/hyperlink" Target="consultantplus://offline/ref=A3875D4A3147932B6E90B9FC28DA9747449D4E71C321DD620C1282C33871736CD7C87369F1E139BF07F8I" TargetMode="External"/><Relationship Id="rId660" Type="http://schemas.openxmlformats.org/officeDocument/2006/relationships/hyperlink" Target="consultantplus://offline/ref=A3875D4A3147932B6E90B9FC28DA9747449D4874C52EDD620C1282C33871736CD7C87369F1E138BD07FFI" TargetMode="External"/><Relationship Id="rId898" Type="http://schemas.openxmlformats.org/officeDocument/2006/relationships/hyperlink" Target="consultantplus://offline/ref=A3875D4A3147932B6E90B9FC28DA9747449D4B70C42EDD620C1282C33871736CD7C87369F1E138BC07F8I" TargetMode="External"/><Relationship Id="rId1041" Type="http://schemas.openxmlformats.org/officeDocument/2006/relationships/hyperlink" Target="consultantplus://offline/ref=A3875D4A3147932B6E90B9FC28DA9747449D4B70C42EDD620C1282C33871736CD7C87369F1E13CB907F1I" TargetMode="External"/><Relationship Id="rId1083" Type="http://schemas.openxmlformats.org/officeDocument/2006/relationships/hyperlink" Target="consultantplus://offline/ref=A3875D4A3147932B6E90B9FC28DA9747449D4B70C42EDD620C1282C33871736CD7C87369F1E13CB207F1I" TargetMode="External"/><Relationship Id="rId1139" Type="http://schemas.openxmlformats.org/officeDocument/2006/relationships/hyperlink" Target="consultantplus://offline/ref=A3875D4A3147932B6E90B9FC28DA974744984B72C122DD620C1282C33871736CD7C87369F1E139BF07F8I" TargetMode="External"/><Relationship Id="rId1290" Type="http://schemas.openxmlformats.org/officeDocument/2006/relationships/hyperlink" Target="consultantplus://offline/ref=A3875D4A3147932B6E90B9FC28DA9747449D4B7EC624DD620C1282C33871736CD7C87369F1E139B307FCI" TargetMode="External"/><Relationship Id="rId1304" Type="http://schemas.openxmlformats.org/officeDocument/2006/relationships/hyperlink" Target="consultantplus://offline/ref=A3875D4A3147932B6E90B9FC28DA9747449B4F72C025DD620C1282C33871736CD7C87369F1E139BA07F1I" TargetMode="External"/><Relationship Id="rId1346" Type="http://schemas.openxmlformats.org/officeDocument/2006/relationships/hyperlink" Target="consultantplus://offline/ref=A3875D4A3147932B6E90B9FC28DA9747449C4976C620DD620C1282C33807F1I" TargetMode="External"/><Relationship Id="rId106" Type="http://schemas.openxmlformats.org/officeDocument/2006/relationships/hyperlink" Target="consultantplus://offline/ref=A3875D4A3147932B6E90B9FC28DA9747449D4E70C623DD620C1282C33871736CD7C87369F1E03ABB07F8I" TargetMode="External"/><Relationship Id="rId313" Type="http://schemas.openxmlformats.org/officeDocument/2006/relationships/hyperlink" Target="consultantplus://offline/ref=A3875D4A3147932B6E90B9FC28DA974741984077C72D8068044B8EC13F7E2C7BD0817F68F1E1390BF3I" TargetMode="External"/><Relationship Id="rId495" Type="http://schemas.openxmlformats.org/officeDocument/2006/relationships/hyperlink" Target="consultantplus://offline/ref=A3875D4A3147932B6E90B9FC28DA9747449D4A77C326DD620C1282C33871736CD7C87369F1E131BE07F8I" TargetMode="External"/><Relationship Id="rId716" Type="http://schemas.openxmlformats.org/officeDocument/2006/relationships/hyperlink" Target="consultantplus://offline/ref=A3875D4A3147932B6E90B9FC28DA9747449D4A77C726DD620C1282C33871736CD7C87369F1E138B907FDI" TargetMode="External"/><Relationship Id="rId758" Type="http://schemas.openxmlformats.org/officeDocument/2006/relationships/hyperlink" Target="consultantplus://offline/ref=A3875D4A3147932B6E90B9FC28DA9747449D4A77C326DD620C1282C33871736CD7C87369F1E03AB207F1I" TargetMode="External"/><Relationship Id="rId923" Type="http://schemas.openxmlformats.org/officeDocument/2006/relationships/hyperlink" Target="consultantplus://offline/ref=A3875D4A3147932B6E90B9FC28DA9747449C4C73C42EDD620C1282C33871736CD7C87369F1E03DBD07FAI" TargetMode="External"/><Relationship Id="rId965" Type="http://schemas.openxmlformats.org/officeDocument/2006/relationships/hyperlink" Target="consultantplus://offline/ref=A3875D4A3147932B6E90B9FC28DA9747449C4F76C624DD620C1282C33871736CD7C87369F1E139BD07FCI" TargetMode="External"/><Relationship Id="rId1150" Type="http://schemas.openxmlformats.org/officeDocument/2006/relationships/hyperlink" Target="consultantplus://offline/ref=A3875D4A3147932B6E90B9FC28DA9747449D4E71C321DD620C1282C33871736CD7C8736AF70EF7I" TargetMode="External"/><Relationship Id="rId1388" Type="http://schemas.openxmlformats.org/officeDocument/2006/relationships/hyperlink" Target="consultantplus://offline/ref=A3875D4A3147932B6E90B9FC28DA9747449F4F77C721DD620C1282C33871736CD7C87369F1E13CB307FFI" TargetMode="External"/><Relationship Id="rId10" Type="http://schemas.openxmlformats.org/officeDocument/2006/relationships/hyperlink" Target="consultantplus://offline/ref=A3875D4A3147932B6E90B9FC28DA9747449C4175C422DD620C1282C33871736CD7C87369F1E138BC07F0I" TargetMode="External"/><Relationship Id="rId52" Type="http://schemas.openxmlformats.org/officeDocument/2006/relationships/hyperlink" Target="consultantplus://offline/ref=A3875D4A3147932B6E90B9FC28DA9747449C4977C121DD620C1282C33871736CD7C87369F1E139BB07F1I" TargetMode="External"/><Relationship Id="rId94" Type="http://schemas.openxmlformats.org/officeDocument/2006/relationships/hyperlink" Target="consultantplus://offline/ref=A3875D4A3147932B6E90B9FC28DA9747449D4A77C326DD620C1282C33871736CD7C87369F1E139BF07FEI" TargetMode="External"/><Relationship Id="rId148" Type="http://schemas.openxmlformats.org/officeDocument/2006/relationships/hyperlink" Target="consultantplus://offline/ref=A3875D4A3147932B6E90B9FC28DA9747449D4B7EC127DD620C1282C33871736CD7C87369F1E139B907FFI" TargetMode="External"/><Relationship Id="rId355" Type="http://schemas.openxmlformats.org/officeDocument/2006/relationships/hyperlink" Target="consultantplus://offline/ref=A3875D4A3147932B6E90B9FC28DA9747449D4A77C726DD620C1282C33871736CD7C87369F1E139BC07FDI" TargetMode="External"/><Relationship Id="rId397" Type="http://schemas.openxmlformats.org/officeDocument/2006/relationships/hyperlink" Target="consultantplus://offline/ref=A3875D4A3147932B6E90B9FC28DA9747449D4A77C326DD620C1282C33871736CD7C87369F1E13EB807F0I" TargetMode="External"/><Relationship Id="rId520" Type="http://schemas.openxmlformats.org/officeDocument/2006/relationships/hyperlink" Target="consultantplus://offline/ref=A3875D4A3147932B6E90B9FC28DA974740924972C32D8068044B8EC13F7E2C7BD0817F68F1E13D0BFEI" TargetMode="External"/><Relationship Id="rId562" Type="http://schemas.openxmlformats.org/officeDocument/2006/relationships/hyperlink" Target="consultantplus://offline/ref=A3875D4A3147932B6E90B9FC28DA9747449D4872CF2EDD620C1282C33871736CD7C87369F1E139BC07FAI" TargetMode="External"/><Relationship Id="rId618" Type="http://schemas.openxmlformats.org/officeDocument/2006/relationships/hyperlink" Target="consultantplus://offline/ref=A3875D4A3147932B6E90B9FC28DA9747449D4F75C420DD620C1282C33871736CD7C87369F1E13BB307FDI" TargetMode="External"/><Relationship Id="rId825" Type="http://schemas.openxmlformats.org/officeDocument/2006/relationships/hyperlink" Target="consultantplus://offline/ref=A3875D4A3147932B6E90B9FC28DA9747449C4D7EC525DD620C1282C33871736CD7C87369F1E13BBA07F1I" TargetMode="External"/><Relationship Id="rId1192" Type="http://schemas.openxmlformats.org/officeDocument/2006/relationships/hyperlink" Target="consultantplus://offline/ref=A3875D4A3147932B6E90B9FC28DA9747449F4B7ECF20DD620C1282C33871736CD7C87369F1E139BF07FDI" TargetMode="External"/><Relationship Id="rId1206" Type="http://schemas.openxmlformats.org/officeDocument/2006/relationships/hyperlink" Target="consultantplus://offline/ref=A3875D4A3147932B6E90B9FC28DA9747449D4A71C325DD620C1282C33807F1I" TargetMode="External"/><Relationship Id="rId1248" Type="http://schemas.openxmlformats.org/officeDocument/2006/relationships/hyperlink" Target="consultantplus://offline/ref=A3875D4A3147932B6E90B9FC28DA9747409B4D71C02D8068044B8EC13F7E2C7BD0817F68F1E1380BFBI" TargetMode="External"/><Relationship Id="rId1413" Type="http://schemas.openxmlformats.org/officeDocument/2006/relationships/hyperlink" Target="consultantplus://offline/ref=A3875D4A3147932B6E90B9FC28DA9747449D4A77C726DD620C1282C33871736CD7C87369F1E138BD07FBI" TargetMode="External"/><Relationship Id="rId215" Type="http://schemas.openxmlformats.org/officeDocument/2006/relationships/hyperlink" Target="consultantplus://offline/ref=A3875D4A3147932B6E90B9FC28DA9747449D4A77C326DD620C1282C33871736CD7C87369F1E138B307F1I" TargetMode="External"/><Relationship Id="rId257" Type="http://schemas.openxmlformats.org/officeDocument/2006/relationships/hyperlink" Target="consultantplus://offline/ref=A3875D4A3147932B6E90B9FC28DA9747449D4872CF2EDD620C1282C33871736CD7C87369F1E139BF07FDI" TargetMode="External"/><Relationship Id="rId422" Type="http://schemas.openxmlformats.org/officeDocument/2006/relationships/hyperlink" Target="consultantplus://offline/ref=A3875D4A3147932B6E90B9FC28DA9747449D4A77C326DD620C1282C33871736CD7C87369F1E13EB307F0I" TargetMode="External"/><Relationship Id="rId464" Type="http://schemas.openxmlformats.org/officeDocument/2006/relationships/hyperlink" Target="consultantplus://offline/ref=A3875D4A3147932B6E90B9FC28DA9747449D4E71C321DD620C1282C33871736CD7C87369F1E130BF07FCI" TargetMode="External"/><Relationship Id="rId867" Type="http://schemas.openxmlformats.org/officeDocument/2006/relationships/hyperlink" Target="consultantplus://offline/ref=A3875D4A3147932B6E90B9FC28DA9747449D4A71C327DD620C1282C33871736CD7C87369F1E139BD07FFI" TargetMode="External"/><Relationship Id="rId1010" Type="http://schemas.openxmlformats.org/officeDocument/2006/relationships/hyperlink" Target="consultantplus://offline/ref=A3875D4A3147932B6E90B9FC28DA9747449D4B70C42EDD620C1282C33871736CD7C87369F1E13DB307F1I" TargetMode="External"/><Relationship Id="rId1052" Type="http://schemas.openxmlformats.org/officeDocument/2006/relationships/hyperlink" Target="consultantplus://offline/ref=A3875D4A3147932B6E90B9FC28DA9747449D4871C020DD620C1282C33871736CD7C87369F1E130B807F9I" TargetMode="External"/><Relationship Id="rId1094" Type="http://schemas.openxmlformats.org/officeDocument/2006/relationships/hyperlink" Target="consultantplus://offline/ref=A3875D4A3147932B6E90B9FC28DA9747449C4F74C421DD620C1282C33807F1I" TargetMode="External"/><Relationship Id="rId1108" Type="http://schemas.openxmlformats.org/officeDocument/2006/relationships/hyperlink" Target="consultantplus://offline/ref=A3875D4A3147932B6E90B9FC28DA9747449D4972CE25DD620C1282C33871736CD7C87369F1E13FBE07FDI" TargetMode="External"/><Relationship Id="rId1315" Type="http://schemas.openxmlformats.org/officeDocument/2006/relationships/hyperlink" Target="consultantplus://offline/ref=A3875D4A3147932B6E90B9FC28DA9747449D4E70C626DD620C1282C33871736CD7C87369F1E03DB907F9I" TargetMode="External"/><Relationship Id="rId299" Type="http://schemas.openxmlformats.org/officeDocument/2006/relationships/hyperlink" Target="consultantplus://offline/ref=A3875D4A3147932B6E90B9FC28DA9747449D4B7EC127DD620C1282C33871736CD7C87369F1E139BD07F1I" TargetMode="External"/><Relationship Id="rId727" Type="http://schemas.openxmlformats.org/officeDocument/2006/relationships/hyperlink" Target="consultantplus://offline/ref=A3875D4A3147932B6E90B9FC28DA9747449D4A77C326DD620C1282C33871736CD7C87369F1E03AB807FFI" TargetMode="External"/><Relationship Id="rId934" Type="http://schemas.openxmlformats.org/officeDocument/2006/relationships/hyperlink" Target="consultantplus://offline/ref=A3875D4A3147932B6E90B9FC28DA9747449D4E70C626DD620C1282C33871736CD7C87369F1E13EBC07FAI" TargetMode="External"/><Relationship Id="rId1357" Type="http://schemas.openxmlformats.org/officeDocument/2006/relationships/hyperlink" Target="consultantplus://offline/ref=A3875D4A3147932B6E90B9FC28DA9747449D4A77C326DD620C1282C33871736CD7C87369F1E03CBB07F0I" TargetMode="External"/><Relationship Id="rId63" Type="http://schemas.openxmlformats.org/officeDocument/2006/relationships/hyperlink" Target="consultantplus://offline/ref=A3875D4A3147932B6E90B9FC28DA9747449E4174CE2FDD620C1282C33871736CD7C87369F1E139B807FFI" TargetMode="External"/><Relationship Id="rId159" Type="http://schemas.openxmlformats.org/officeDocument/2006/relationships/hyperlink" Target="consultantplus://offline/ref=A3875D4A3147932B6E90B9FC28DA9747449F4F77C721DD620C1282C33871736CD7C87369F1E13CBE07FFI" TargetMode="External"/><Relationship Id="rId366" Type="http://schemas.openxmlformats.org/officeDocument/2006/relationships/hyperlink" Target="consultantplus://offline/ref=A3875D4A3147932B6E90B9FC28DA9747449D4E70C626DD620C1282C33871736CD7C87369F1E03DBA07FFI" TargetMode="External"/><Relationship Id="rId573" Type="http://schemas.openxmlformats.org/officeDocument/2006/relationships/hyperlink" Target="consultantplus://offline/ref=A3875D4A3147932B6E90B9FC28DA9747449D4A77C326DD620C1282C33871736CD7C87369F1E039B907F8I" TargetMode="External"/><Relationship Id="rId780" Type="http://schemas.openxmlformats.org/officeDocument/2006/relationships/hyperlink" Target="consultantplus://offline/ref=A3875D4A3147932B6E90B9FC28DA9747449D4871C521DD620C1282C33871736CD7C87369F1E203FCI" TargetMode="External"/><Relationship Id="rId1217" Type="http://schemas.openxmlformats.org/officeDocument/2006/relationships/hyperlink" Target="consultantplus://offline/ref=A3875D4A3147932B6E90B9FC28DA9747449D4E71C32FDD620C1282C33871736CD7C8736FF90EF2I" TargetMode="External"/><Relationship Id="rId226" Type="http://schemas.openxmlformats.org/officeDocument/2006/relationships/hyperlink" Target="consultantplus://offline/ref=A3875D4A3147932B6E90B9FC28DA9747449F4E7FCE22DD620C1282C33807F1I" TargetMode="External"/><Relationship Id="rId433" Type="http://schemas.openxmlformats.org/officeDocument/2006/relationships/hyperlink" Target="consultantplus://offline/ref=A3875D4A3147932B6E90B9FC28DA9747449D4B7EC127DD620C1282C33871736CD7C87369F1E139B207FEI" TargetMode="External"/><Relationship Id="rId878" Type="http://schemas.openxmlformats.org/officeDocument/2006/relationships/hyperlink" Target="consultantplus://offline/ref=A3875D4A3147932B6E90B9FC28DA9747449F4F72C322DD620C1282C33871736CD7C87369F1E139B907FDI" TargetMode="External"/><Relationship Id="rId1063" Type="http://schemas.openxmlformats.org/officeDocument/2006/relationships/hyperlink" Target="consultantplus://offline/ref=A3875D4A3147932B6E90B9FC28DA9747449D4871C020DD620C1282C33871736CD7C87369F1E130BF07F1I" TargetMode="External"/><Relationship Id="rId1270" Type="http://schemas.openxmlformats.org/officeDocument/2006/relationships/hyperlink" Target="consultantplus://offline/ref=A3875D4A3147932B6E90B9FC28DA9747449D4B7FC222DD620C1282C33871736CD7C87369F1E139B907F1I" TargetMode="External"/><Relationship Id="rId640" Type="http://schemas.openxmlformats.org/officeDocument/2006/relationships/hyperlink" Target="consultantplus://offline/ref=A3875D4A3147932B6E90B9FC28DA9747449B4A71C722DD620C1282C33871736CD7C87369F1E139BA07FFI" TargetMode="External"/><Relationship Id="rId738" Type="http://schemas.openxmlformats.org/officeDocument/2006/relationships/hyperlink" Target="consultantplus://offline/ref=A3875D4A3147932B6E90B9FC28DA9747449D4A73C320DD620C1282C33871736CD7C87369F1E139BC07F8I" TargetMode="External"/><Relationship Id="rId945" Type="http://schemas.openxmlformats.org/officeDocument/2006/relationships/hyperlink" Target="consultantplus://offline/ref=A3875D4A3147932B6E90B9FC28DA9747449C4C73C42EDD620C1282C33871736CD7C87369F1E03DBD07FDI" TargetMode="External"/><Relationship Id="rId1368" Type="http://schemas.openxmlformats.org/officeDocument/2006/relationships/hyperlink" Target="consultantplus://offline/ref=A3875D4A3147932B6E90B9FC28DA9747449D4A77C326DD620C1282C33871736CD7C87369F1E03CBA07FCI" TargetMode="External"/><Relationship Id="rId74" Type="http://schemas.openxmlformats.org/officeDocument/2006/relationships/hyperlink" Target="consultantplus://offline/ref=A3875D4A3147932B6E90B9FC28DA9747449D4E71C321DD620C1282C33871736CD7C87369F1E33BBE07F0I" TargetMode="External"/><Relationship Id="rId377" Type="http://schemas.openxmlformats.org/officeDocument/2006/relationships/hyperlink" Target="consultantplus://offline/ref=A3875D4A3147932B6E90B9FC28DA9747449F4F77C62EDD620C1282C33871736CD7C87369F1E13BBB07FAI" TargetMode="External"/><Relationship Id="rId500" Type="http://schemas.openxmlformats.org/officeDocument/2006/relationships/hyperlink" Target="consultantplus://offline/ref=A3875D4A3147932B6E90B9FC28DA9747449D4872CF2EDD620C1282C33871736CD7C87369F1E139BD07FEI" TargetMode="External"/><Relationship Id="rId584" Type="http://schemas.openxmlformats.org/officeDocument/2006/relationships/hyperlink" Target="consultantplus://offline/ref=A3875D4A3147932B6E90B9FC28DA9747449D4A77C326DD620C1282C33871736CD7C87369F1E039B807FFI" TargetMode="External"/><Relationship Id="rId805" Type="http://schemas.openxmlformats.org/officeDocument/2006/relationships/hyperlink" Target="consultantplus://offline/ref=A3875D4A3147932B6E90B9FC28DA9747449D4B71C424DD620C1282C33871736CD7C87369F1E13BBC07FCI" TargetMode="External"/><Relationship Id="rId1130" Type="http://schemas.openxmlformats.org/officeDocument/2006/relationships/hyperlink" Target="consultantplus://offline/ref=A3875D4A3147932B6E90B9FC28DA9747449C4D77C224DD620C1282C33807F1I" TargetMode="External"/><Relationship Id="rId1228" Type="http://schemas.openxmlformats.org/officeDocument/2006/relationships/hyperlink" Target="consultantplus://offline/ref=A3875D4A3147932B6E90B9FC28DA9747449D4E71C321DD620C1282C33871736CD7C87369F1E338BB07F0I" TargetMode="External"/><Relationship Id="rId5" Type="http://schemas.openxmlformats.org/officeDocument/2006/relationships/hyperlink" Target="consultantplus://offline/ref=A3875D4A3147932B6E90B9FC28DA9747449C4B71C522DD620C1282C33871736CD7C87369F1E139BA07F9I" TargetMode="External"/><Relationship Id="rId237" Type="http://schemas.openxmlformats.org/officeDocument/2006/relationships/hyperlink" Target="consultantplus://offline/ref=A3875D4A3147932B6E90B9FC28DA9747449D4B7EC127DD620C1282C33871736CD7C87369F1E139BE07FCI" TargetMode="External"/><Relationship Id="rId791" Type="http://schemas.openxmlformats.org/officeDocument/2006/relationships/hyperlink" Target="consultantplus://offline/ref=A3875D4A3147932B6E90B9FC28DA9747449D4A77C726DD620C1282C33871736CD7C87369F1E138B807FFI" TargetMode="External"/><Relationship Id="rId889" Type="http://schemas.openxmlformats.org/officeDocument/2006/relationships/hyperlink" Target="consultantplus://offline/ref=A3875D4A3147932B6E90B9FC28DA9747449D4B70C42EDD620C1282C33871736CD7C87369F1E138B907F9I" TargetMode="External"/><Relationship Id="rId1074" Type="http://schemas.openxmlformats.org/officeDocument/2006/relationships/hyperlink" Target="consultantplus://offline/ref=A3875D4A3147932B6E90B9FC28DA9747449D4871C020DD620C1282C33871736CD7C87369F1E130BD07FBI" TargetMode="External"/><Relationship Id="rId444" Type="http://schemas.openxmlformats.org/officeDocument/2006/relationships/hyperlink" Target="consultantplus://offline/ref=A3875D4A3147932B6E90B9FC28DA9747449D4A77C326DD620C1282C33871736CD7C87369F1E131BA07F0I" TargetMode="External"/><Relationship Id="rId651" Type="http://schemas.openxmlformats.org/officeDocument/2006/relationships/hyperlink" Target="consultantplus://offline/ref=A3875D4A3147932B6E90B9FC28DA9747449D4B7EC624DD620C1282C33871736CD7C87369F1E138BB07F9I" TargetMode="External"/><Relationship Id="rId749" Type="http://schemas.openxmlformats.org/officeDocument/2006/relationships/hyperlink" Target="consultantplus://offline/ref=A3875D4A3147932B6E90B9FC28DA9747449D4A77C326DD620C1282C33871736CD7C87369F1E03AB307F1I" TargetMode="External"/><Relationship Id="rId1281" Type="http://schemas.openxmlformats.org/officeDocument/2006/relationships/hyperlink" Target="consultantplus://offline/ref=A3875D4A3147932B6E90B9FC28DA9747449D4E75C224DD620C1282C33871736CD7C87369F1E13ABE07FBI" TargetMode="External"/><Relationship Id="rId1379" Type="http://schemas.openxmlformats.org/officeDocument/2006/relationships/hyperlink" Target="consultantplus://offline/ref=A3875D4A3147932B6E90B9FC28DA9747449D4A77C326DD620C1282C33871736CD7C87369F1E03CB907FFI" TargetMode="External"/><Relationship Id="rId290" Type="http://schemas.openxmlformats.org/officeDocument/2006/relationships/hyperlink" Target="consultantplus://offline/ref=A3875D4A3147932B6E90B9FC28DA9747449D4A77C326DD620C1282C33871736CD7C87369F1E13DBE07F1I" TargetMode="External"/><Relationship Id="rId304" Type="http://schemas.openxmlformats.org/officeDocument/2006/relationships/hyperlink" Target="consultantplus://offline/ref=A3875D4A3147932B6E90B9FC28DA9747449D4A77C326DD620C1282C33871736CD7C87369F1E13CBF07FEI" TargetMode="External"/><Relationship Id="rId388" Type="http://schemas.openxmlformats.org/officeDocument/2006/relationships/hyperlink" Target="consultantplus://offline/ref=A3875D4A3147932B6E90B9FC28DA9747449D4A77C726DD620C1282C33871736CD7C87369F1E139BC07F0I" TargetMode="External"/><Relationship Id="rId511" Type="http://schemas.openxmlformats.org/officeDocument/2006/relationships/hyperlink" Target="consultantplus://offline/ref=A3875D4A3147932B6E90B9FC28DA9747449D4A77C726DD620C1282C33871736CD7C87369F1E139B307F0I" TargetMode="External"/><Relationship Id="rId609" Type="http://schemas.openxmlformats.org/officeDocument/2006/relationships/hyperlink" Target="consultantplus://offline/ref=A3875D4A3147932B6E90B9FC28DA9747449D4A77C326DD620C1282C33871736CD7C87369F1E039B307F8I" TargetMode="External"/><Relationship Id="rId956" Type="http://schemas.openxmlformats.org/officeDocument/2006/relationships/hyperlink" Target="consultantplus://offline/ref=A3875D4A3147932B6E90B9FC28DA9747449C4C73C42EDD620C1282C33871736CD7C87369F1E03DBC07F9I" TargetMode="External"/><Relationship Id="rId1141" Type="http://schemas.openxmlformats.org/officeDocument/2006/relationships/hyperlink" Target="consultantplus://offline/ref=A3875D4A3147932B6E90B9FC28DA9747449C4172C427DD620C1282C33871736CD7C87369F1E13BB907FAI" TargetMode="External"/><Relationship Id="rId1239" Type="http://schemas.openxmlformats.org/officeDocument/2006/relationships/hyperlink" Target="consultantplus://offline/ref=A3875D4A3147932B6E90B9FC28DA9747449D4E71C32EDD620C1282C33871736CD7C87361F8E403FCI" TargetMode="External"/><Relationship Id="rId85" Type="http://schemas.openxmlformats.org/officeDocument/2006/relationships/hyperlink" Target="consultantplus://offline/ref=A3875D4A3147932B6E90B9FC28DA9747449D4B71C420DD620C1282C33871736CD7C87369F1E139B307FFI" TargetMode="External"/><Relationship Id="rId150" Type="http://schemas.openxmlformats.org/officeDocument/2006/relationships/hyperlink" Target="consultantplus://offline/ref=A3875D4A3147932B6E90B9FC28DA9747449F4F73C423DD620C1282C33871736CD7C87369F1E13BBD07FEI" TargetMode="External"/><Relationship Id="rId595" Type="http://schemas.openxmlformats.org/officeDocument/2006/relationships/hyperlink" Target="consultantplus://offline/ref=A3875D4A3147932B6E90B9FC28DA974744984D72C42D8068044B8EC103FFI" TargetMode="External"/><Relationship Id="rId816" Type="http://schemas.openxmlformats.org/officeDocument/2006/relationships/hyperlink" Target="consultantplus://offline/ref=A3875D4A3147932B6E90B9FC28DA9747449D4B71C423DD620C1282C33871736CD7C87369F1E138BF07F9I" TargetMode="External"/><Relationship Id="rId1001" Type="http://schemas.openxmlformats.org/officeDocument/2006/relationships/hyperlink" Target="consultantplus://offline/ref=A3875D4A3147932B6E90B9FC28DA9747449D4B71C423DD620C1282C33871736CD7C87369F1E138BE07FFI" TargetMode="External"/><Relationship Id="rId248" Type="http://schemas.openxmlformats.org/officeDocument/2006/relationships/hyperlink" Target="consultantplus://offline/ref=A3875D4A3147932B6E90B9FC28DA9747449E4E74CE21DD620C1282C33871736CD7C87369F1E139BE07FEI" TargetMode="External"/><Relationship Id="rId455" Type="http://schemas.openxmlformats.org/officeDocument/2006/relationships/hyperlink" Target="consultantplus://offline/ref=A3875D4A3147932B6E90B9FC28DA9747449D4A77C326DD620C1282C33871736CD7C87369F1E131B807FDI" TargetMode="External"/><Relationship Id="rId662" Type="http://schemas.openxmlformats.org/officeDocument/2006/relationships/hyperlink" Target="consultantplus://offline/ref=A3875D4A3147932B6E90B9FC28DA9747449D4874C52EDD620C1282C33871736CD7C87369F1E13ABA07F8I" TargetMode="External"/><Relationship Id="rId1085" Type="http://schemas.openxmlformats.org/officeDocument/2006/relationships/hyperlink" Target="consultantplus://offline/ref=A3875D4A3147932B6E90B9FC28DA97474292497FC32D8068044B8EC13F7E2C7BD0817F68F1E13C0BF8I" TargetMode="External"/><Relationship Id="rId1292" Type="http://schemas.openxmlformats.org/officeDocument/2006/relationships/hyperlink" Target="consultantplus://offline/ref=A3875D4A3147932B6E90B9FC28DA9747449D4A77C726DD620C1282C33871736CD7C87369F1E138BE07F0I" TargetMode="External"/><Relationship Id="rId1306" Type="http://schemas.openxmlformats.org/officeDocument/2006/relationships/hyperlink" Target="consultantplus://offline/ref=A3875D4A3147932B6E90B9FC28DA9747449D4E70C626DD620C1282C33871736CD7C87369F1E13CB807FCI" TargetMode="External"/><Relationship Id="rId12" Type="http://schemas.openxmlformats.org/officeDocument/2006/relationships/hyperlink" Target="consultantplus://offline/ref=A3875D4A3147932B6E90B9FC28DA974743934171C72D8068044B8EC13F7E2C7BD0817F68F1E13C0BFAI" TargetMode="External"/><Relationship Id="rId108" Type="http://schemas.openxmlformats.org/officeDocument/2006/relationships/hyperlink" Target="consultantplus://offline/ref=A3875D4A3147932B6E90B9FC28DA9747449D4E70C623DD620C1282C33871736CD7C87369F1E03ABB07F8I" TargetMode="External"/><Relationship Id="rId315" Type="http://schemas.openxmlformats.org/officeDocument/2006/relationships/hyperlink" Target="consultantplus://offline/ref=A3875D4A3147932B6E90B9FC28DA9747449D4A77C326DD620C1282C33871736CD7C87369F1E13CB207FDI" TargetMode="External"/><Relationship Id="rId522" Type="http://schemas.openxmlformats.org/officeDocument/2006/relationships/hyperlink" Target="consultantplus://offline/ref=A3875D4A3147932B6E90B9FC28DA9747449D4A77C326DD620C1282C33871736CD7C87369F1E131B307FCI" TargetMode="External"/><Relationship Id="rId967" Type="http://schemas.openxmlformats.org/officeDocument/2006/relationships/hyperlink" Target="consultantplus://offline/ref=A3875D4A3147932B6E90B9FC28DA9747449D4B71C721DD620C1282C33871736CD7C87369F1E13BB907F8I" TargetMode="External"/><Relationship Id="rId1152" Type="http://schemas.openxmlformats.org/officeDocument/2006/relationships/hyperlink" Target="consultantplus://offline/ref=A3875D4A3147932B6E90B9FC28DA9747449C4177C024DD620C1282C33807F1I" TargetMode="External"/><Relationship Id="rId96" Type="http://schemas.openxmlformats.org/officeDocument/2006/relationships/hyperlink" Target="consultantplus://offline/ref=A3875D4A3147932B6E90B9FC28DA9747449D4B70C520DD620C1282C33871736CD7C87369F1E13BBF07FDI" TargetMode="External"/><Relationship Id="rId161" Type="http://schemas.openxmlformats.org/officeDocument/2006/relationships/hyperlink" Target="consultantplus://offline/ref=A3875D4A3147932B6E90B9FC28DA9747449F4F77C721DD620C1282C33871736CD7C87369F1E13EB907F0I" TargetMode="External"/><Relationship Id="rId399" Type="http://schemas.openxmlformats.org/officeDocument/2006/relationships/hyperlink" Target="consultantplus://offline/ref=A3875D4A3147932B6E90B9FC28DA97474C99407FC72D8068044B8EC13F7E2C7BD0817F68F1E1390BF8I" TargetMode="External"/><Relationship Id="rId827" Type="http://schemas.openxmlformats.org/officeDocument/2006/relationships/hyperlink" Target="consultantplus://offline/ref=A3875D4A3147932B6E90B9FC28DA9747449C4D7EC525DD620C1282C33871736CD7C87369F1E13ABB07FEI" TargetMode="External"/><Relationship Id="rId1012" Type="http://schemas.openxmlformats.org/officeDocument/2006/relationships/hyperlink" Target="consultantplus://offline/ref=A3875D4A3147932B6E90B9FC28DA9747449D4B71C423DD620C1282C33871736CD7C87369F1E138BC07F8I" TargetMode="External"/><Relationship Id="rId259" Type="http://schemas.openxmlformats.org/officeDocument/2006/relationships/hyperlink" Target="consultantplus://offline/ref=A3875D4A3147932B6E90B9FC28DA9747449D4874C52EDD620C1282C33871736CD7C87369F1E139B807F1I" TargetMode="External"/><Relationship Id="rId466" Type="http://schemas.openxmlformats.org/officeDocument/2006/relationships/hyperlink" Target="consultantplus://offline/ref=A3875D4A3147932B6E90B9FC28DA9747449D4B71C721DD620C1282C33871736CD7C87369F1E138B307F9I" TargetMode="External"/><Relationship Id="rId673" Type="http://schemas.openxmlformats.org/officeDocument/2006/relationships/hyperlink" Target="consultantplus://offline/ref=A3875D4A3147932B6E90B9FC28DA9747449D4E71C321DD620C1282C33871736CD7C87369F1E139B207F9I" TargetMode="External"/><Relationship Id="rId880" Type="http://schemas.openxmlformats.org/officeDocument/2006/relationships/hyperlink" Target="consultantplus://offline/ref=A3875D4A3147932B6E90B9FC28DA9747449D4B71C423DD620C1282C33871736CD7C87369F1E138BF07FCI" TargetMode="External"/><Relationship Id="rId1096" Type="http://schemas.openxmlformats.org/officeDocument/2006/relationships/hyperlink" Target="consultantplus://offline/ref=A3875D4A3147932B6E90B9FC28DA9747449D4871C020DD620C1282C33871736CD7C87369F1E130B207F0I" TargetMode="External"/><Relationship Id="rId1317" Type="http://schemas.openxmlformats.org/officeDocument/2006/relationships/hyperlink" Target="consultantplus://offline/ref=A3875D4A3147932B6E90B9FC28DA9747449F4F7EC523DD620C1282C33871736CD7C87369F1E139B807FEI" TargetMode="External"/><Relationship Id="rId23" Type="http://schemas.openxmlformats.org/officeDocument/2006/relationships/hyperlink" Target="consultantplus://offline/ref=A3875D4A3147932B6E90B9FC28DA9747449D4B70C42EDD620C1282C33871736CD7C87369F1E138BB07FBI" TargetMode="External"/><Relationship Id="rId119" Type="http://schemas.openxmlformats.org/officeDocument/2006/relationships/hyperlink" Target="consultantplus://offline/ref=A3875D4A3147932B6E90B9FC28DA9747449C4976C620DD620C1282C33871736CD7C87369F1E13BBB07F9I" TargetMode="External"/><Relationship Id="rId326" Type="http://schemas.openxmlformats.org/officeDocument/2006/relationships/hyperlink" Target="consultantplus://offline/ref=A3875D4A3147932B6E90B9FC28DA9747449C4977C121DD620C1282C33871736CD7C87369F1E139BA07FDI" TargetMode="External"/><Relationship Id="rId533" Type="http://schemas.openxmlformats.org/officeDocument/2006/relationships/hyperlink" Target="consultantplus://offline/ref=A3875D4A3147932B6E90B9FC28DA9747449D4A77C326DD620C1282C33871736CD7C87369F1E130B907FAI" TargetMode="External"/><Relationship Id="rId978" Type="http://schemas.openxmlformats.org/officeDocument/2006/relationships/hyperlink" Target="consultantplus://offline/ref=A3875D4A3147932B6E90B9FC28DA9747449D4F74C321DD620C1282C33871736CD7C87369F50EF2I" TargetMode="External"/><Relationship Id="rId1163" Type="http://schemas.openxmlformats.org/officeDocument/2006/relationships/hyperlink" Target="consultantplus://offline/ref=A3875D4A3147932B6E90B9FC28DA9747449D4E70C723DD620C1282C33807F1I" TargetMode="External"/><Relationship Id="rId1370" Type="http://schemas.openxmlformats.org/officeDocument/2006/relationships/hyperlink" Target="consultantplus://offline/ref=A3875D4A3147932B6E90B9FC28DA9747449F4F72C322DD620C1282C33871736CD7C87369F1E139B807FBI" TargetMode="External"/><Relationship Id="rId740" Type="http://schemas.openxmlformats.org/officeDocument/2006/relationships/hyperlink" Target="consultantplus://offline/ref=A3875D4A3147932B6E90B9FC28DA9747449D4A77C726DD620C1282C33871736CD7C87369F1E138B907F0I" TargetMode="External"/><Relationship Id="rId838" Type="http://schemas.openxmlformats.org/officeDocument/2006/relationships/hyperlink" Target="consultantplus://offline/ref=A3875D4A3147932B6E90B9FC28DA9747419E4874C32D8068044B8EC13F7E2C7BD0817F68F1E03A0BF8I" TargetMode="External"/><Relationship Id="rId1023" Type="http://schemas.openxmlformats.org/officeDocument/2006/relationships/hyperlink" Target="consultantplus://offline/ref=A3875D4A3147932B6E90B9FC28DA9747449D4B70C42EDD620C1282C33871736CD7C87369F1E13CBB07FEI" TargetMode="External"/><Relationship Id="rId172" Type="http://schemas.openxmlformats.org/officeDocument/2006/relationships/hyperlink" Target="consultantplus://offline/ref=A3875D4A3147932B6E90B9FC28DA9747449A4A77C424DD620C1282C33871736CD7C87369F1E139BA07FCI" TargetMode="External"/><Relationship Id="rId477" Type="http://schemas.openxmlformats.org/officeDocument/2006/relationships/hyperlink" Target="consultantplus://offline/ref=A3875D4A3147932B6E90B9FC28DA9747449D4B71C721DD620C1282C33871736CD7C87369F1E138B307FCI" TargetMode="External"/><Relationship Id="rId600" Type="http://schemas.openxmlformats.org/officeDocument/2006/relationships/hyperlink" Target="consultantplus://offline/ref=A3875D4A3147932B6E90B9FC28DA9747449D4A77C326DD620C1282C33871736CD7C87369F1E039BE07FDI" TargetMode="External"/><Relationship Id="rId684" Type="http://schemas.openxmlformats.org/officeDocument/2006/relationships/hyperlink" Target="consultantplus://offline/ref=A3875D4A3147932B6E90B9FC28DA9747449D4A77C726DD620C1282C33871736CD7C87369F1E138B907FBI" TargetMode="External"/><Relationship Id="rId1230" Type="http://schemas.openxmlformats.org/officeDocument/2006/relationships/hyperlink" Target="consultantplus://offline/ref=A3875D4A3147932B6E90B9FC28DA9747449D4E70C626DD620C1282C33871736CD7C87369F1E03DBA07FFI" TargetMode="External"/><Relationship Id="rId1328" Type="http://schemas.openxmlformats.org/officeDocument/2006/relationships/hyperlink" Target="consultantplus://offline/ref=A3875D4A3147932B6E90B9FC28DA9747449E4173CE2FDD620C1282C33871736CD7C87369F1E139BD07F0I" TargetMode="External"/><Relationship Id="rId337" Type="http://schemas.openxmlformats.org/officeDocument/2006/relationships/hyperlink" Target="consultantplus://offline/ref=A3875D4A3147932B6E90B9FC28DA9747449B4A71C722DD620C1282C33871736CD7C87369F1E139BA07F9I" TargetMode="External"/><Relationship Id="rId891" Type="http://schemas.openxmlformats.org/officeDocument/2006/relationships/hyperlink" Target="consultantplus://offline/ref=A3875D4A3147932B6E90B9FC28DA9747449D4B70C42EDD620C1282C33871736CD7C87369F1E138B807FAI" TargetMode="External"/><Relationship Id="rId905" Type="http://schemas.openxmlformats.org/officeDocument/2006/relationships/hyperlink" Target="consultantplus://offline/ref=A3875D4A3147932B6E90B9FC28DA9747449C4C73C42EDD620C1282C33871736CD7C87369F1E03DBE07FDI" TargetMode="External"/><Relationship Id="rId989" Type="http://schemas.openxmlformats.org/officeDocument/2006/relationships/hyperlink" Target="consultantplus://offline/ref=A3875D4A3147932B6E90B9FC28DA9747449D4B70C42EDD620C1282C33871736CD7C87369F1E13DBD07FDI" TargetMode="External"/><Relationship Id="rId34" Type="http://schemas.openxmlformats.org/officeDocument/2006/relationships/hyperlink" Target="consultantplus://offline/ref=A3875D4A3147932B6E90B9FC28DA9747449E407ECF20DD620C1282C33871736CD7C87369F1E139BE07F0I" TargetMode="External"/><Relationship Id="rId544" Type="http://schemas.openxmlformats.org/officeDocument/2006/relationships/hyperlink" Target="consultantplus://offline/ref=A3875D4A3147932B6E90B9FC28DA9747449D4A77C326DD620C1282C33871736CD7C87369F1E130B807FEI" TargetMode="External"/><Relationship Id="rId751" Type="http://schemas.openxmlformats.org/officeDocument/2006/relationships/hyperlink" Target="consultantplus://offline/ref=A3875D4A3147932B6E90B9FC28DA9747449D4A77C326DD620C1282C33871736CD7C87369F1E03AB207FAI" TargetMode="External"/><Relationship Id="rId849" Type="http://schemas.openxmlformats.org/officeDocument/2006/relationships/hyperlink" Target="consultantplus://offline/ref=A3875D4A3147932B6E90B9FC28DA9747449D4A77C326DD620C1282C33871736CD7C87369F1E03DBC07FBI" TargetMode="External"/><Relationship Id="rId1174" Type="http://schemas.openxmlformats.org/officeDocument/2006/relationships/hyperlink" Target="consultantplus://offline/ref=A3875D4A3147932B6E90B9FC28DA9747449D4B7EC623DD620C1282C33871736CD7C8736B0FF4I" TargetMode="External"/><Relationship Id="rId1381" Type="http://schemas.openxmlformats.org/officeDocument/2006/relationships/hyperlink" Target="consultantplus://offline/ref=A3875D4A3147932B6E90B9FC28DA9747449D4A77C726DD620C1282C33871736CD7C87369F1E138BD07F8I" TargetMode="External"/><Relationship Id="rId183" Type="http://schemas.openxmlformats.org/officeDocument/2006/relationships/hyperlink" Target="consultantplus://offline/ref=A3875D4A3147932B6E90B9FC28DA9747449F4F73C423DD620C1282C33871736CD7C87369F1E13BBD07F1I" TargetMode="External"/><Relationship Id="rId390" Type="http://schemas.openxmlformats.org/officeDocument/2006/relationships/hyperlink" Target="consultantplus://offline/ref=A3875D4A3147932B6E90B9FC28DA9747449D4E70C626DD620C1282C33871736CD7C87369F1E13EBC07FAI" TargetMode="External"/><Relationship Id="rId404" Type="http://schemas.openxmlformats.org/officeDocument/2006/relationships/hyperlink" Target="consultantplus://offline/ref=A3875D4A3147932B6E90B9FC28DA9747449D4A77C326DD620C1282C33871736CD7C87369F1E13EBF07FEI" TargetMode="External"/><Relationship Id="rId611" Type="http://schemas.openxmlformats.org/officeDocument/2006/relationships/hyperlink" Target="consultantplus://offline/ref=A3875D4A3147932B6E90B9FC28DA9747449F4F73C423DD620C1282C33871736CD7C87369F1E13BB307F8I" TargetMode="External"/><Relationship Id="rId1034" Type="http://schemas.openxmlformats.org/officeDocument/2006/relationships/hyperlink" Target="consultantplus://offline/ref=A3875D4A3147932B6E90B9FC28DA9747449D4B72C02EDD620C1282C33871736CD7C87369F1E13BBE07F0I" TargetMode="External"/><Relationship Id="rId1241" Type="http://schemas.openxmlformats.org/officeDocument/2006/relationships/hyperlink" Target="consultantplus://offline/ref=A3875D4A3147932B6E90B9FC28DA9747449C4177C024DD620C1282C33871736CD7C87369F1E13DB807FBI" TargetMode="External"/><Relationship Id="rId1339" Type="http://schemas.openxmlformats.org/officeDocument/2006/relationships/hyperlink" Target="consultantplus://offline/ref=A3875D4A3147932B6E90B9FC28DA9747449E4173CE2FDD620C1282C33871736CD7C87369F1E139BC07FFI" TargetMode="External"/><Relationship Id="rId250" Type="http://schemas.openxmlformats.org/officeDocument/2006/relationships/hyperlink" Target="consultantplus://offline/ref=A3875D4A3147932B6E90B9FC28DA9747449D4976C427DD620C1282C33871736CD7C87369F1E13CB207FEI" TargetMode="External"/><Relationship Id="rId488" Type="http://schemas.openxmlformats.org/officeDocument/2006/relationships/hyperlink" Target="consultantplus://offline/ref=A3875D4A3147932B6E90B9FC28DA9747449D4A77C326DD620C1282C33871736CD7C87369F1E131BF07FEI" TargetMode="External"/><Relationship Id="rId695" Type="http://schemas.openxmlformats.org/officeDocument/2006/relationships/hyperlink" Target="consultantplus://offline/ref=A3875D4A3147932B6E90B9FC28DA9747449D4B7EC127DD620C1282C33871736CD7C87369F1E13BBC07F9I" TargetMode="External"/><Relationship Id="rId709" Type="http://schemas.openxmlformats.org/officeDocument/2006/relationships/hyperlink" Target="consultantplus://offline/ref=A3875D4A3147932B6E90B9FC28DA9747449D4A77C326DD620C1282C33871736CD7C87369F1E03ABA07F9I" TargetMode="External"/><Relationship Id="rId916" Type="http://schemas.openxmlformats.org/officeDocument/2006/relationships/hyperlink" Target="consultantplus://offline/ref=A3875D4A3147932B6E90B9FC28DA9747449C4C73C42EDD620C1282C33871736CD7C87369F1E03DBD07F8I" TargetMode="External"/><Relationship Id="rId1101" Type="http://schemas.openxmlformats.org/officeDocument/2006/relationships/hyperlink" Target="consultantplus://offline/ref=A3875D4A3147932B6E90B9FC28DA9747449D4871C020DD620C1282C33871736CD7C87369F1E039B907FBI" TargetMode="External"/><Relationship Id="rId45" Type="http://schemas.openxmlformats.org/officeDocument/2006/relationships/hyperlink" Target="consultantplus://offline/ref=A3875D4A3147932B6E90B9FC28DA9747449C4176C32FDD620C1282C33871736CD7C87369F1E03CB907FDI" TargetMode="External"/><Relationship Id="rId110" Type="http://schemas.openxmlformats.org/officeDocument/2006/relationships/hyperlink" Target="consultantplus://offline/ref=A3875D4A3147932B6E90B9FC28DA9747449D4E70C623DD620C1282C33871736CD7C87369F1E03ABB07F8I" TargetMode="External"/><Relationship Id="rId348" Type="http://schemas.openxmlformats.org/officeDocument/2006/relationships/hyperlink" Target="consultantplus://offline/ref=A3875D4A3147932B6E90B9FC28DA9747449F4D76C125DD620C1282C33871736CD7C87369F1E139BB07FDI" TargetMode="External"/><Relationship Id="rId555" Type="http://schemas.openxmlformats.org/officeDocument/2006/relationships/hyperlink" Target="consultantplus://offline/ref=A3875D4A3147932B6E90B9FC28DA9747449D4A77C326DD620C1282C33871736CD7C87369F1E130BE07F1I" TargetMode="External"/><Relationship Id="rId762" Type="http://schemas.openxmlformats.org/officeDocument/2006/relationships/hyperlink" Target="consultantplus://offline/ref=A3875D4A3147932B6E90B9FC28DA9747449C4F73C426DD620C1282C33871736CD7C87369F1E138B307FBI" TargetMode="External"/><Relationship Id="rId1185" Type="http://schemas.openxmlformats.org/officeDocument/2006/relationships/hyperlink" Target="consultantplus://offline/ref=A3875D4A3147932B6E90B9FC28DA9747409B4977C32D8068044B8EC13F7E2C7BD0817F68F1E13B0BFCI" TargetMode="External"/><Relationship Id="rId1392" Type="http://schemas.openxmlformats.org/officeDocument/2006/relationships/hyperlink" Target="consultantplus://offline/ref=A3875D4A3147932B6E90B9FC28DA9747449D4A77C326DD620C1282C33871736CD7C87369F1E03CBF07FBI" TargetMode="External"/><Relationship Id="rId1406" Type="http://schemas.openxmlformats.org/officeDocument/2006/relationships/hyperlink" Target="consultantplus://offline/ref=A3875D4A3147932B6E90B9FC28DA9747449D4A77C326DD620C1282C33871736CD7C87369F1E03CBF07FFI" TargetMode="External"/><Relationship Id="rId194" Type="http://schemas.openxmlformats.org/officeDocument/2006/relationships/hyperlink" Target="consultantplus://offline/ref=A3875D4A3147932B6E90B9FC28DA9747449C4176C32FDD620C1282C33871736CD7C87369F1E03CB907FEI" TargetMode="External"/><Relationship Id="rId208" Type="http://schemas.openxmlformats.org/officeDocument/2006/relationships/hyperlink" Target="consultantplus://offline/ref=A3875D4A3147932B6E90B9FC28DA9747449D4B7EC127DD620C1282C33871736CD7C87369F1E13ABF07F1I" TargetMode="External"/><Relationship Id="rId415" Type="http://schemas.openxmlformats.org/officeDocument/2006/relationships/hyperlink" Target="consultantplus://offline/ref=A3875D4A3147932B6E90B9FC28DA9747449A4A77C424DD620C1282C33871736CD7C87369F1E139BA07FFI" TargetMode="External"/><Relationship Id="rId622" Type="http://schemas.openxmlformats.org/officeDocument/2006/relationships/hyperlink" Target="consultantplus://offline/ref=A3875D4A3147932B6E90B9FC28DA9747449D4A77C726DD620C1282C33871736CD7C87369F1E138BB07FBI" TargetMode="External"/><Relationship Id="rId1045" Type="http://schemas.openxmlformats.org/officeDocument/2006/relationships/hyperlink" Target="consultantplus://offline/ref=A3875D4A3147932B6E90B9FC28DA9747449D4871C020DD620C1282C33871736CD7C87369F1E130B907FDI" TargetMode="External"/><Relationship Id="rId1252" Type="http://schemas.openxmlformats.org/officeDocument/2006/relationships/hyperlink" Target="consultantplus://offline/ref=A3875D4A3147932B6E90B9FC28DA9747449C4874C020DD620C1282C33871736CD7C87369F1E139BB07FAI" TargetMode="External"/><Relationship Id="rId261" Type="http://schemas.openxmlformats.org/officeDocument/2006/relationships/hyperlink" Target="consultantplus://offline/ref=A3875D4A3147932B6E90B9FC28DA9747449D4872CF2EDD620C1282C33871736CD7C87369F1E139BF07F1I" TargetMode="External"/><Relationship Id="rId499" Type="http://schemas.openxmlformats.org/officeDocument/2006/relationships/hyperlink" Target="consultantplus://offline/ref=A3875D4A3147932B6E90B9FC28DA9747449D4872CF2EDD620C1282C33871736CD7C87369F1E139BD07FCI" TargetMode="External"/><Relationship Id="rId927" Type="http://schemas.openxmlformats.org/officeDocument/2006/relationships/hyperlink" Target="consultantplus://offline/ref=A3875D4A3147932B6E90B9FC28DA9747449D4B70C42EDD620C1282C33871736CD7C87369F1E13BB207F1I" TargetMode="External"/><Relationship Id="rId1112" Type="http://schemas.openxmlformats.org/officeDocument/2006/relationships/hyperlink" Target="consultantplus://offline/ref=A3875D4A3147932B6E90B9FC28DA9747449D4B7EC127DD620C1282C33871736CD7C87369F1E13ABA07FCI" TargetMode="External"/><Relationship Id="rId56" Type="http://schemas.openxmlformats.org/officeDocument/2006/relationships/hyperlink" Target="consultantplus://offline/ref=A3875D4A3147932B6E90B9FC28DA9747449D4B71C721DD620C1282C33871736CD7C87369F1E138BC07FAI" TargetMode="External"/><Relationship Id="rId359" Type="http://schemas.openxmlformats.org/officeDocument/2006/relationships/hyperlink" Target="consultantplus://offline/ref=A3875D4A3147932B6E90B9FC28DA97474C9D4876C12D8068044B8EC13F7E2C7BD0817F68F1E1380BFBI" TargetMode="External"/><Relationship Id="rId566" Type="http://schemas.openxmlformats.org/officeDocument/2006/relationships/hyperlink" Target="consultantplus://offline/ref=A3875D4A3147932B6E90B9FC28DA9747449D4A77C326DD620C1282C33871736CD7C87369F1E130B307FAI" TargetMode="External"/><Relationship Id="rId773" Type="http://schemas.openxmlformats.org/officeDocument/2006/relationships/hyperlink" Target="consultantplus://offline/ref=A3875D4A3147932B6E90B9FC28DA9747449D4B70C42EDD620C1282C33871736CD7C87369F1E138BB07FCI" TargetMode="External"/><Relationship Id="rId1196" Type="http://schemas.openxmlformats.org/officeDocument/2006/relationships/hyperlink" Target="consultantplus://offline/ref=A3875D4A3147932B6E90B9FC28DA9747449C4177C024DD620C1282C33807F1I" TargetMode="External"/><Relationship Id="rId121" Type="http://schemas.openxmlformats.org/officeDocument/2006/relationships/hyperlink" Target="consultantplus://offline/ref=A3875D4A3147932B6E90B9FC28DA9747449B4F72C025DD620C1282C33871736CD7C87369F1E139BA07F8I" TargetMode="External"/><Relationship Id="rId219" Type="http://schemas.openxmlformats.org/officeDocument/2006/relationships/hyperlink" Target="consultantplus://offline/ref=A3875D4A3147932B6E90B9FC28DA9747449D4B7EC624DD620C1282C33871736CD7C87369F1E139BA07FBI" TargetMode="External"/><Relationship Id="rId426" Type="http://schemas.openxmlformats.org/officeDocument/2006/relationships/hyperlink" Target="consultantplus://offline/ref=A3875D4A3147932B6E90B9FC28DA9747449D4A77C326DD620C1282C33871736CD7C87369F1E131BB07F8I" TargetMode="External"/><Relationship Id="rId633" Type="http://schemas.openxmlformats.org/officeDocument/2006/relationships/hyperlink" Target="consultantplus://offline/ref=A3875D4A3147932B6E90B9FC28DA9747449D4B7EC624DD620C1282C33871736CD7C87369F1E139BE07FEI" TargetMode="External"/><Relationship Id="rId980" Type="http://schemas.openxmlformats.org/officeDocument/2006/relationships/hyperlink" Target="consultantplus://offline/ref=A3875D4A3147932B6E90B9FC28DA9747449C4C73C42EDD620C1282C33871736CD7C87369F1E03DBC07F0I" TargetMode="External"/><Relationship Id="rId1056" Type="http://schemas.openxmlformats.org/officeDocument/2006/relationships/hyperlink" Target="consultantplus://offline/ref=A3875D4A3147932B6E90B9FC28DA9747449D4B70C42EDD620C1282C33871736CD7C87369F1E13CBE07FAI" TargetMode="External"/><Relationship Id="rId1263" Type="http://schemas.openxmlformats.org/officeDocument/2006/relationships/hyperlink" Target="consultantplus://offline/ref=A3875D4A3147932B6E90B9FC28DA9747449F4F76C426DD620C1282C33871736CD7C87369F1E13ABD07F9I" TargetMode="External"/><Relationship Id="rId840" Type="http://schemas.openxmlformats.org/officeDocument/2006/relationships/hyperlink" Target="consultantplus://offline/ref=A3875D4A3147932B6E90B9FC28DA974744994172CF22DD620C1282C33871736CD7C87369F1E13ABB07F0I" TargetMode="External"/><Relationship Id="rId938" Type="http://schemas.openxmlformats.org/officeDocument/2006/relationships/hyperlink" Target="consultantplus://offline/ref=A3875D4A3147932B6E90B9FC28DA9747449D4B70C42EDD620C1282C33871736CD7C87369F1E13ABE07FDI" TargetMode="External"/><Relationship Id="rId67" Type="http://schemas.openxmlformats.org/officeDocument/2006/relationships/hyperlink" Target="consultantplus://offline/ref=A3875D4A3147932B6E90B9FC28DA9747449D4A73C325DD620C1282C33871736CD7C87369F1E13BBE07F9I" TargetMode="External"/><Relationship Id="rId272" Type="http://schemas.openxmlformats.org/officeDocument/2006/relationships/hyperlink" Target="consultantplus://offline/ref=A3875D4A3147932B6E90B9FC28DA9747449D4874C52EDD620C1282C33871736CD7C87369F1E139BE07F0I" TargetMode="External"/><Relationship Id="rId577" Type="http://schemas.openxmlformats.org/officeDocument/2006/relationships/hyperlink" Target="consultantplus://offline/ref=A3875D4A3147932B6E90B9FC28DA9747449D4A77C326DD620C1282C33871736CD7C87369F1E039B907FDI" TargetMode="External"/><Relationship Id="rId700" Type="http://schemas.openxmlformats.org/officeDocument/2006/relationships/hyperlink" Target="consultantplus://offline/ref=A3875D4A3147932B6E90B9FC28DA9747449D4B7EC127DD620C1282C33871736CD7C87369F1E13BBC07FDI" TargetMode="External"/><Relationship Id="rId1123" Type="http://schemas.openxmlformats.org/officeDocument/2006/relationships/hyperlink" Target="consultantplus://offline/ref=A3875D4A3147932B6E90B9FC28DA9747449C4874C020DD620C1282C33871736CD7C87369F1E139BB07FAI" TargetMode="External"/><Relationship Id="rId1330" Type="http://schemas.openxmlformats.org/officeDocument/2006/relationships/hyperlink" Target="consultantplus://offline/ref=A3875D4A3147932B6E90B9FC28DA9747449E4173CE2FDD620C1282C33871736CD7C87369F1E139BC07F9I" TargetMode="External"/><Relationship Id="rId132" Type="http://schemas.openxmlformats.org/officeDocument/2006/relationships/hyperlink" Target="consultantplus://offline/ref=A3875D4A3147932B6E90B9FC28DA9747449D4B7EC127DD620C1282C33871736CD7C87369F1E139BA07FEI" TargetMode="External"/><Relationship Id="rId784" Type="http://schemas.openxmlformats.org/officeDocument/2006/relationships/hyperlink" Target="consultantplus://offline/ref=A3875D4A3147932B6E90B9FC28DA9747449D4E71C32FDD620C1282C33871736CD7C8736FF70EF6I" TargetMode="External"/><Relationship Id="rId991" Type="http://schemas.openxmlformats.org/officeDocument/2006/relationships/hyperlink" Target="consultantplus://offline/ref=A3875D4A3147932B6E90B9FC28DA9747449D4B70C42EDD620C1282C33871736CD7C87369F1E13DBD07FEI" TargetMode="External"/><Relationship Id="rId1067" Type="http://schemas.openxmlformats.org/officeDocument/2006/relationships/hyperlink" Target="consultantplus://offline/ref=A3875D4A3147932B6E90B9FC28DA9747449D4B70C42EDD620C1282C33871736CD7C87369F1E13CBD07F0I" TargetMode="External"/><Relationship Id="rId437" Type="http://schemas.openxmlformats.org/officeDocument/2006/relationships/hyperlink" Target="consultantplus://offline/ref=A3875D4A3147932B6E90B9FC28DA9747449D4A77C726DD620C1282C33871736CD7C87369F1E139B307FBI" TargetMode="External"/><Relationship Id="rId644" Type="http://schemas.openxmlformats.org/officeDocument/2006/relationships/hyperlink" Target="consultantplus://offline/ref=A3875D4A3147932B6E90B9FC28DA9747449D4B7EC624DD620C1282C33871736CD7C87369F1E139BD07F8I" TargetMode="External"/><Relationship Id="rId851" Type="http://schemas.openxmlformats.org/officeDocument/2006/relationships/hyperlink" Target="consultantplus://offline/ref=A3875D4A3147932B6E90B9FC28DA9747449D4E71C321DD620C1282C33871736CD7C87369F1E130BF07FEI" TargetMode="External"/><Relationship Id="rId1274" Type="http://schemas.openxmlformats.org/officeDocument/2006/relationships/hyperlink" Target="consultantplus://offline/ref=A3875D4A3147932B6E90B9FC28DA9747449F4B7FC220DD620C1282C33871736CD7C87369F1E139BB07FAI" TargetMode="External"/><Relationship Id="rId283" Type="http://schemas.openxmlformats.org/officeDocument/2006/relationships/hyperlink" Target="consultantplus://offline/ref=A3875D4A3147932B6E90B9FC28DA9747449D4875C227DD620C1282C33871736CD7C87369F1E138B307FFI" TargetMode="External"/><Relationship Id="rId490" Type="http://schemas.openxmlformats.org/officeDocument/2006/relationships/hyperlink" Target="consultantplus://offline/ref=A3875D4A3147932B6E90B9FC28DA9747449D4A77C326DD620C1282C33871736CD7C87369F1E131BF07FFI" TargetMode="External"/><Relationship Id="rId504" Type="http://schemas.openxmlformats.org/officeDocument/2006/relationships/hyperlink" Target="consultantplus://offline/ref=A3875D4A3147932B6E90B9FC28DA9747449D4B7EC127DD620C1282C33871736CD7C87369F1E138BA07F8I" TargetMode="External"/><Relationship Id="rId711" Type="http://schemas.openxmlformats.org/officeDocument/2006/relationships/hyperlink" Target="consultantplus://offline/ref=A3875D4A3147932B6E90B9FC28DA9747449B4977C52EDD620C1282C33871736CD7C87369F1E139BC07F9I" TargetMode="External"/><Relationship Id="rId949" Type="http://schemas.openxmlformats.org/officeDocument/2006/relationships/hyperlink" Target="consultantplus://offline/ref=A3875D4A3147932B6E90B9FC28DA9747449D4B70C42EDD620C1282C33871736CD7C87369F1E13ABD07FEI" TargetMode="External"/><Relationship Id="rId1134" Type="http://schemas.openxmlformats.org/officeDocument/2006/relationships/hyperlink" Target="consultantplus://offline/ref=A3875D4A3147932B6E90B9FC28DA9747449C4172C427DD620C1282C33871736CD7C87369F1E139BE07F0I" TargetMode="External"/><Relationship Id="rId1341" Type="http://schemas.openxmlformats.org/officeDocument/2006/relationships/hyperlink" Target="consultantplus://offline/ref=A3875D4A3147932B6E90B9FC28DA9747449D4B71C721DD620C1282C33871736CD7C87369F1E03DBE07F0I" TargetMode="External"/><Relationship Id="rId78" Type="http://schemas.openxmlformats.org/officeDocument/2006/relationships/hyperlink" Target="consultantplus://offline/ref=A3875D4A3147932B6E90B9FC28DA9747449D4A77C524DD620C1282C33871736CD7C87360F50EF1I" TargetMode="External"/><Relationship Id="rId143" Type="http://schemas.openxmlformats.org/officeDocument/2006/relationships/hyperlink" Target="consultantplus://offline/ref=A3875D4A3147932B6E90B9FC28DA9747449D4A77C326DD620C1282C33871736CD7C87369F1E139BC07F8I" TargetMode="External"/><Relationship Id="rId350" Type="http://schemas.openxmlformats.org/officeDocument/2006/relationships/hyperlink" Target="consultantplus://offline/ref=A3875D4A3147932B6E90B9FC28DA9747449E4173CE2FDD620C1282C33871736CD7C87369F1E139BE07F8I" TargetMode="External"/><Relationship Id="rId588" Type="http://schemas.openxmlformats.org/officeDocument/2006/relationships/hyperlink" Target="consultantplus://offline/ref=A3875D4A3147932B6E90B9FC28DA9747449D4A77C326DD620C1282C33871736CD7C87369F1E039BF07F9I" TargetMode="External"/><Relationship Id="rId795" Type="http://schemas.openxmlformats.org/officeDocument/2006/relationships/hyperlink" Target="consultantplus://offline/ref=A3875D4A3147932B6E90B9FC28DA9747449D4B7EC127DD620C1282C33871736CD7C87369F1E13BB207FAI" TargetMode="External"/><Relationship Id="rId809" Type="http://schemas.openxmlformats.org/officeDocument/2006/relationships/hyperlink" Target="consultantplus://offline/ref=A3875D4A3147932B6E90B9FC28DA9747449D4A77C326DD620C1282C33871736CD7C87369F1E03DB807FAI" TargetMode="External"/><Relationship Id="rId1201" Type="http://schemas.openxmlformats.org/officeDocument/2006/relationships/hyperlink" Target="consultantplus://offline/ref=A3875D4A3147932B6E90B9FC28DA974744984D72C42D8068044B8EC103FFI" TargetMode="External"/><Relationship Id="rId9" Type="http://schemas.openxmlformats.org/officeDocument/2006/relationships/hyperlink" Target="consultantplus://offline/ref=A3875D4A3147932B6E90B9FC28DA9747449D4B70C520DD620C1282C33871736CD7C87369F1E13BBF07FBI" TargetMode="External"/><Relationship Id="rId210" Type="http://schemas.openxmlformats.org/officeDocument/2006/relationships/hyperlink" Target="consultantplus://offline/ref=A3875D4A3147932B6E90B9FC28DA9747449D4872CF2EDD620C1282C33871736CD7C87369F1E139B907FBI" TargetMode="External"/><Relationship Id="rId448" Type="http://schemas.openxmlformats.org/officeDocument/2006/relationships/hyperlink" Target="consultantplus://offline/ref=A3875D4A3147932B6E90B9FC28DA9747449D4A77C326DD620C1282C33871736CD7C87369F1E131B807F9I" TargetMode="External"/><Relationship Id="rId655" Type="http://schemas.openxmlformats.org/officeDocument/2006/relationships/hyperlink" Target="consultantplus://offline/ref=A3875D4A3147932B6E90B9FC28DA9747449D4874C52EDD620C1282C33807F1I" TargetMode="External"/><Relationship Id="rId862" Type="http://schemas.openxmlformats.org/officeDocument/2006/relationships/hyperlink" Target="consultantplus://offline/ref=A3875D4A3147932B6E90B9FC28DA9747449D4E70C626DD620C1282C33871736CD7C87369F1E13EBE07FDI" TargetMode="External"/><Relationship Id="rId1078" Type="http://schemas.openxmlformats.org/officeDocument/2006/relationships/hyperlink" Target="consultantplus://offline/ref=A3875D4A3147932B6E90B9FC28DA9747449D4B70C42EDD620C1282C33871736CD7C87369F1E13CB307F0I" TargetMode="External"/><Relationship Id="rId1285" Type="http://schemas.openxmlformats.org/officeDocument/2006/relationships/hyperlink" Target="consultantplus://offline/ref=A3875D4A3147932B6E90B9FC28DA9747409C4C70C42D8068044B8EC13F7E2C7BD0817F68F1E1390BFEI" TargetMode="External"/><Relationship Id="rId294" Type="http://schemas.openxmlformats.org/officeDocument/2006/relationships/hyperlink" Target="consultantplus://offline/ref=A3875D4A3147932B6E90B9FC28DA9747449D4E70C627DD620C1282C33871736CD7C87369F1E339BE07F9I" TargetMode="External"/><Relationship Id="rId308" Type="http://schemas.openxmlformats.org/officeDocument/2006/relationships/hyperlink" Target="consultantplus://offline/ref=A3875D4A3147932B6E90B9FC28DA9747449D4872CF2EDD620C1282C33871736CD7C87369F1E139BE07F0I" TargetMode="External"/><Relationship Id="rId515" Type="http://schemas.openxmlformats.org/officeDocument/2006/relationships/hyperlink" Target="consultantplus://offline/ref=A3875D4A3147932B6E90B9FC28DA974741984077C62D8068044B8EC13F7E2C7BD0817F68F1E1390BF3I" TargetMode="External"/><Relationship Id="rId722" Type="http://schemas.openxmlformats.org/officeDocument/2006/relationships/hyperlink" Target="consultantplus://offline/ref=A3875D4A3147932B6E90B9FC28DA9747449D4A77C326DD620C1282C33871736CD7C87369F1E03AB807FEI" TargetMode="External"/><Relationship Id="rId1145" Type="http://schemas.openxmlformats.org/officeDocument/2006/relationships/hyperlink" Target="consultantplus://offline/ref=A3875D4A3147932B6E90B9FC28DA974744984B72C122DD620C1282C33871736CD7C87369F1E139BF07F1I" TargetMode="External"/><Relationship Id="rId1352" Type="http://schemas.openxmlformats.org/officeDocument/2006/relationships/hyperlink" Target="consultantplus://offline/ref=A3875D4A3147932B6E90B9FC28DA9747449D4E71C126DD620C1282C33871736CD7C87369F1E338BA07FAI" TargetMode="External"/><Relationship Id="rId89" Type="http://schemas.openxmlformats.org/officeDocument/2006/relationships/hyperlink" Target="consultantplus://offline/ref=A3875D4A3147932B6E90B9FC28DA9747449D4872CF2EDD620C1282C33871736CD7C87369F1E138BB07F9I" TargetMode="External"/><Relationship Id="rId154" Type="http://schemas.openxmlformats.org/officeDocument/2006/relationships/hyperlink" Target="consultantplus://offline/ref=A3875D4A3147932B6E90B9FC28DA9747449F4F77C721DD620C1282C33871736CD7C87369F1E13EB907FFI" TargetMode="External"/><Relationship Id="rId361" Type="http://schemas.openxmlformats.org/officeDocument/2006/relationships/hyperlink" Target="consultantplus://offline/ref=A3875D4A3147932B6E90B9FC28DA9747449D4E77C12EDD620C1282C33871736CD7C87369F1E138BA07FFI" TargetMode="External"/><Relationship Id="rId599" Type="http://schemas.openxmlformats.org/officeDocument/2006/relationships/hyperlink" Target="consultantplus://offline/ref=A3875D4A3147932B6E90B9FC28DA974744984B75C527DD620C1282C33871736CD7C87369F1E13BB207FBI" TargetMode="External"/><Relationship Id="rId1005" Type="http://schemas.openxmlformats.org/officeDocument/2006/relationships/hyperlink" Target="consultantplus://offline/ref=A3875D4A3147932B6E90B9FC28DA9747449D4B70C42EDD620C1282C33871736CD7C87369F1E13DBC07FDI" TargetMode="External"/><Relationship Id="rId1212" Type="http://schemas.openxmlformats.org/officeDocument/2006/relationships/hyperlink" Target="consultantplus://offline/ref=A3875D4A3147932B6E90B9FC28DA9747449D4E71C32FDD620C1282C33871736CD7C87369F1E903FEI" TargetMode="External"/><Relationship Id="rId459" Type="http://schemas.openxmlformats.org/officeDocument/2006/relationships/hyperlink" Target="consultantplus://offline/ref=A3875D4A3147932B6E90B9FC28DA9747449D4E70C626DD620C1282C33871736CD7C87369F1E03DB907F9I" TargetMode="External"/><Relationship Id="rId666" Type="http://schemas.openxmlformats.org/officeDocument/2006/relationships/hyperlink" Target="consultantplus://offline/ref=A3875D4A3147932B6E90B9FC28DA9747449D4B7EC127DD620C1282C33871736CD7C87369F1E13BBA07F8I" TargetMode="External"/><Relationship Id="rId873" Type="http://schemas.openxmlformats.org/officeDocument/2006/relationships/hyperlink" Target="consultantplus://offline/ref=A3875D4A3147932B6E90B9FC28DA9747449F4F72C322DD620C1282C33871736CD7C87369F1E139BA07FEI" TargetMode="External"/><Relationship Id="rId1089" Type="http://schemas.openxmlformats.org/officeDocument/2006/relationships/hyperlink" Target="consultantplus://offline/ref=A3875D4A3147932B6E90B9FC28DA9747449D4B70C42EDD620C1282C33871736CD7C87369F1E13FBB07FEI" TargetMode="External"/><Relationship Id="rId1296" Type="http://schemas.openxmlformats.org/officeDocument/2006/relationships/hyperlink" Target="consultantplus://offline/ref=A3875D4A3147932B6E90B9FC28DA9747449B4E75C623DD620C1282C33871736CD7C87369F1E138BB07FFI" TargetMode="External"/><Relationship Id="rId16" Type="http://schemas.openxmlformats.org/officeDocument/2006/relationships/hyperlink" Target="consultantplus://offline/ref=A3875D4A3147932B6E90B9FC28DA9747449D4A71C42EDD620C1282C33871736CD7C87369F1E13ABF07FBI" TargetMode="External"/><Relationship Id="rId221" Type="http://schemas.openxmlformats.org/officeDocument/2006/relationships/hyperlink" Target="consultantplus://offline/ref=A3875D4A3147932B6E90B9FC28DA9747449D4872CF2EDD620C1282C33871736CD7C87369F1E139B807FCI" TargetMode="External"/><Relationship Id="rId319" Type="http://schemas.openxmlformats.org/officeDocument/2006/relationships/hyperlink" Target="consultantplus://offline/ref=A3875D4A3147932B6E90B9FC28DA9747449C4977C121DD620C1282C33871736CD7C87369F1E139B907FBI" TargetMode="External"/><Relationship Id="rId526" Type="http://schemas.openxmlformats.org/officeDocument/2006/relationships/hyperlink" Target="consultantplus://offline/ref=A3875D4A3147932B6E90B9FC28DA9747449F4F77C721DD620C1282C33871736CD7C87369F1E13CBC07F8I" TargetMode="External"/><Relationship Id="rId1156" Type="http://schemas.openxmlformats.org/officeDocument/2006/relationships/hyperlink" Target="consultantplus://offline/ref=A3875D4A3147932B6E90B9FC28DA9747449D4B71C326DD620C1282C33871736CD7C87369F1E139BA07FEI" TargetMode="External"/><Relationship Id="rId1363" Type="http://schemas.openxmlformats.org/officeDocument/2006/relationships/hyperlink" Target="consultantplus://offline/ref=A3875D4A3147932B6E90B9FC28DA9747449D4A77C326DD620C1282C33871736CD7C87369F1E03CBA07F9I" TargetMode="External"/><Relationship Id="rId733" Type="http://schemas.openxmlformats.org/officeDocument/2006/relationships/hyperlink" Target="consultantplus://offline/ref=A3875D4A3147932B6E90B9FC28DA9747449D4A73C320DD620C1282C33871736CD7C87369F1E13BBF07F9I" TargetMode="External"/><Relationship Id="rId940" Type="http://schemas.openxmlformats.org/officeDocument/2006/relationships/hyperlink" Target="consultantplus://offline/ref=A3875D4A3147932B6E90B9FC28DA97474499497FC024DD620C1282C33871736CD7C87369F1E139BA07FAI" TargetMode="External"/><Relationship Id="rId1016" Type="http://schemas.openxmlformats.org/officeDocument/2006/relationships/hyperlink" Target="consultantplus://offline/ref=A3875D4A3147932B6E90B9FC28DA9747449D4B71C423DD620C1282C33871736CD7C87369F1E138BC07FEI" TargetMode="External"/><Relationship Id="rId165" Type="http://schemas.openxmlformats.org/officeDocument/2006/relationships/hyperlink" Target="consultantplus://offline/ref=A3875D4A3147932B6E90B9FC28DA9747449D4A77C326DD620C1282C33871736CD7C87369F1E139B207FDI" TargetMode="External"/><Relationship Id="rId372" Type="http://schemas.openxmlformats.org/officeDocument/2006/relationships/hyperlink" Target="consultantplus://offline/ref=A3875D4A3147932B6E90B9FC28DA9747449D4E70C626DD620C1282C33871736CD7C87369F1E13BBF07FCI" TargetMode="External"/><Relationship Id="rId677" Type="http://schemas.openxmlformats.org/officeDocument/2006/relationships/hyperlink" Target="consultantplus://offline/ref=A3875D4A3147932B6E90B9FC28DA9747449D4A77C326DD620C1282C33871736CD7C87369F1E03BBA07F0I" TargetMode="External"/><Relationship Id="rId800" Type="http://schemas.openxmlformats.org/officeDocument/2006/relationships/hyperlink" Target="consultantplus://offline/ref=A3875D4A3147932B6E90B9FC28DA9747449D4B7EC127DD620C1282C33871736CD7C87369F1E13BB207FDI" TargetMode="External"/><Relationship Id="rId1223" Type="http://schemas.openxmlformats.org/officeDocument/2006/relationships/hyperlink" Target="consultantplus://offline/ref=A3875D4A3147932B6E90B9FC28DA9747449D4E70C723DD620C1282C33871736CD7C87369F1E138BE07FFI" TargetMode="External"/><Relationship Id="rId232" Type="http://schemas.openxmlformats.org/officeDocument/2006/relationships/hyperlink" Target="consultantplus://offline/ref=A3875D4A3147932B6E90B9FC28DA9747449D4A77C726DD620C1282C33871736CD7C87369F1E139BE07FAI" TargetMode="External"/><Relationship Id="rId884" Type="http://schemas.openxmlformats.org/officeDocument/2006/relationships/hyperlink" Target="consultantplus://offline/ref=A3875D4A3147932B6E90B9FC28DA9747449D4B71C721DD620C1282C33871736CD7C87369F1E13BBB07FEI" TargetMode="External"/><Relationship Id="rId27" Type="http://schemas.openxmlformats.org/officeDocument/2006/relationships/hyperlink" Target="consultantplus://offline/ref=A3875D4A3147932B6E90B9FC28DA9747449D4B71C423DD620C1282C33871736CD7C87369F1E138BB07FFI" TargetMode="External"/><Relationship Id="rId537" Type="http://schemas.openxmlformats.org/officeDocument/2006/relationships/hyperlink" Target="consultantplus://offline/ref=A3875D4A3147932B6E90B9FC28DA9747449D4B7EC127DD620C1282C33871736CD7C87369F1E138BA07FFI" TargetMode="External"/><Relationship Id="rId744" Type="http://schemas.openxmlformats.org/officeDocument/2006/relationships/hyperlink" Target="consultantplus://offline/ref=A3875D4A3147932B6E90B9FC28DA9747449F4F76C426DD620C1282C33871736CD7C87369F1E13ABD07F9I" TargetMode="External"/><Relationship Id="rId951" Type="http://schemas.openxmlformats.org/officeDocument/2006/relationships/hyperlink" Target="consultantplus://offline/ref=A3875D4A3147932B6E90B9FC28DA9747449D4B7EC127DD620C1282C33871736CD7C87369F1E13ABB07F1I" TargetMode="External"/><Relationship Id="rId1167" Type="http://schemas.openxmlformats.org/officeDocument/2006/relationships/hyperlink" Target="consultantplus://offline/ref=A3875D4A3147932B6E90B9FC28DA9747449D4B7FC023DD620C1282C33871736CD7C87369F40EF4I" TargetMode="External"/><Relationship Id="rId1374" Type="http://schemas.openxmlformats.org/officeDocument/2006/relationships/hyperlink" Target="consultantplus://offline/ref=A3875D4A3147932B6E90B9FC28DA9747449D4A77C326DD620C1282C33871736CD7C87369F1E03CB907F9I" TargetMode="External"/><Relationship Id="rId80" Type="http://schemas.openxmlformats.org/officeDocument/2006/relationships/hyperlink" Target="consultantplus://offline/ref=A3875D4A3147932B6E90B9FC28DA974744984B75C527DD620C1282C33871736CD7C87369F1E13BB307FDI" TargetMode="External"/><Relationship Id="rId176" Type="http://schemas.openxmlformats.org/officeDocument/2006/relationships/hyperlink" Target="consultantplus://offline/ref=A3875D4A3147932B6E90B9FC28DA9747449D4E71C32FDD620C1282C33871736CD7C87369F2E303FBI" TargetMode="External"/><Relationship Id="rId383" Type="http://schemas.openxmlformats.org/officeDocument/2006/relationships/hyperlink" Target="consultantplus://offline/ref=A3875D4A3147932B6E90B9FC28DA9747449D4A77C326DD620C1282C33871736CD7C87369F1E13FB207FFI" TargetMode="External"/><Relationship Id="rId590" Type="http://schemas.openxmlformats.org/officeDocument/2006/relationships/hyperlink" Target="consultantplus://offline/ref=A3875D4A3147932B6E90B9FC28DA9747449D4A77C326DD620C1282C33871736CD7C87369F1E039BF07FAI" TargetMode="External"/><Relationship Id="rId604" Type="http://schemas.openxmlformats.org/officeDocument/2006/relationships/hyperlink" Target="consultantplus://offline/ref=A3875D4A3147932B6E90B9FC28DA9747449D4872CF2EDD620C1282C33871736CD7C87369F1E139B307FBI" TargetMode="External"/><Relationship Id="rId811" Type="http://schemas.openxmlformats.org/officeDocument/2006/relationships/hyperlink" Target="consultantplus://offline/ref=A3875D4A3147932B6E90B9FC28DA9747449D4B7EC127DD620C1282C33871736CD7C87369F1E13ABB07F9I" TargetMode="External"/><Relationship Id="rId1027" Type="http://schemas.openxmlformats.org/officeDocument/2006/relationships/hyperlink" Target="consultantplus://offline/ref=A3875D4A3147932B6E90B9FC28DA9747449E4073C427DD620C1282C33871736CD7C87369F1E13BBA07FAI" TargetMode="External"/><Relationship Id="rId1234" Type="http://schemas.openxmlformats.org/officeDocument/2006/relationships/hyperlink" Target="consultantplus://offline/ref=A3875D4A3147932B6E90B9FC28DA9747449D4E71C125DD620C1282C33871736CD7C87369F1E138B307F8I" TargetMode="External"/><Relationship Id="rId243" Type="http://schemas.openxmlformats.org/officeDocument/2006/relationships/hyperlink" Target="consultantplus://offline/ref=A3875D4A3147932B6E90B9FC28DA9747449D4B7EC127DD620C1282C33871736CD7C87369F1E139BE07F0I" TargetMode="External"/><Relationship Id="rId450" Type="http://schemas.openxmlformats.org/officeDocument/2006/relationships/hyperlink" Target="consultantplus://offline/ref=A3875D4A3147932B6E90B9FC28DA9747449D4872CF2EDD620C1282C33871736CD7C87369F1E139BD07F9I" TargetMode="External"/><Relationship Id="rId688" Type="http://schemas.openxmlformats.org/officeDocument/2006/relationships/hyperlink" Target="consultantplus://offline/ref=A3875D4A3147932B6E90B9FC28DA9747449D4A77C326DD620C1282C33871736CD7C87369F1E03BB207FCI" TargetMode="External"/><Relationship Id="rId895" Type="http://schemas.openxmlformats.org/officeDocument/2006/relationships/hyperlink" Target="consultantplus://offline/ref=A3875D4A3147932B6E90B9FC28DA9747449D4B70C42EDD620C1282C33871736CD7C87369F1E138BE07FEI" TargetMode="External"/><Relationship Id="rId909" Type="http://schemas.openxmlformats.org/officeDocument/2006/relationships/hyperlink" Target="consultantplus://offline/ref=A3875D4A3147932B6E90B9FC28DA9747449D4B71C721DD620C1282C33871736CD7C87369F1E13BBA07FBI" TargetMode="External"/><Relationship Id="rId1080" Type="http://schemas.openxmlformats.org/officeDocument/2006/relationships/hyperlink" Target="consultantplus://offline/ref=A3875D4A3147932B6E90B9FC28DA9747449D4871C020DD620C1282C33871736CD7C87369F1E130BC07F1I" TargetMode="External"/><Relationship Id="rId1301" Type="http://schemas.openxmlformats.org/officeDocument/2006/relationships/hyperlink" Target="consultantplus://offline/ref=A3875D4A3147932B6E90B9FC28DA9747429A4F71C62D8068044B8EC13F7E2C7BD0817F68F1E1390BF2I" TargetMode="External"/><Relationship Id="rId38" Type="http://schemas.openxmlformats.org/officeDocument/2006/relationships/hyperlink" Target="consultantplus://offline/ref=A3875D4A3147932B6E90B9FC28DA9747449D4B72C420DD620C1282C33871736CD7C87369F1E13DBD07FEI" TargetMode="External"/><Relationship Id="rId103" Type="http://schemas.openxmlformats.org/officeDocument/2006/relationships/hyperlink" Target="consultantplus://offline/ref=A3875D4A3147932B6E90B9FC28DA9747449C4F76CE2FDD620C1282C33871736CD7C87369F1E13FB907F8I" TargetMode="External"/><Relationship Id="rId310" Type="http://schemas.openxmlformats.org/officeDocument/2006/relationships/hyperlink" Target="consultantplus://offline/ref=A3875D4A3147932B6E90B9FC28DA9747449D4A77C326DD620C1282C33871736CD7C87369F1E03CB307FBI" TargetMode="External"/><Relationship Id="rId548" Type="http://schemas.openxmlformats.org/officeDocument/2006/relationships/hyperlink" Target="consultantplus://offline/ref=A3875D4A3147932B6E90B9FC28DA9747449D4A77C326DD620C1282C33871736CD7C87369F1E130BF07F8I" TargetMode="External"/><Relationship Id="rId755" Type="http://schemas.openxmlformats.org/officeDocument/2006/relationships/hyperlink" Target="consultantplus://offline/ref=A3875D4A3147932B6E90B9FC28DA9747449D4B7EC127DD620C1282C33871736CD7C87369F1E13BB307F1I" TargetMode="External"/><Relationship Id="rId962" Type="http://schemas.openxmlformats.org/officeDocument/2006/relationships/hyperlink" Target="consultantplus://offline/ref=A3875D4A3147932B6E90B9FC28DA9747449D4F74C321DD620C1282C33871736CD7C87369F00EF8I" TargetMode="External"/><Relationship Id="rId1178" Type="http://schemas.openxmlformats.org/officeDocument/2006/relationships/hyperlink" Target="consultantplus://offline/ref=A3875D4A3147932B6E90B9FC28DA9747449F4170C220DD620C1282C33807F1I" TargetMode="External"/><Relationship Id="rId1385" Type="http://schemas.openxmlformats.org/officeDocument/2006/relationships/hyperlink" Target="consultantplus://offline/ref=A3875D4A3147932B6E90B9FC28DA9747449D4A77C326DD620C1282C33871736CD7C87369F1E03CB807FEI" TargetMode="External"/><Relationship Id="rId91" Type="http://schemas.openxmlformats.org/officeDocument/2006/relationships/hyperlink" Target="consultantplus://offline/ref=A3875D4A3147932B6E90B9FC28DA9747449C4C72C423DD620C1282C33871736CD7C87369F1E139BB07F0I" TargetMode="External"/><Relationship Id="rId187" Type="http://schemas.openxmlformats.org/officeDocument/2006/relationships/hyperlink" Target="consultantplus://offline/ref=A3875D4A3147932B6E90B9FC28DA9747449D4A77C726DD620C1282C33871736CD7C87369F1E139B907FEI" TargetMode="External"/><Relationship Id="rId394" Type="http://schemas.openxmlformats.org/officeDocument/2006/relationships/hyperlink" Target="consultantplus://offline/ref=A3875D4A3147932B6E90B9FC28DA9747449D4A77C326DD620C1282C33871736CD7C87369F1E13EBA07F0I" TargetMode="External"/><Relationship Id="rId408" Type="http://schemas.openxmlformats.org/officeDocument/2006/relationships/hyperlink" Target="consultantplus://offline/ref=A3875D4A3147932B6E90B9FC28DA9747449D4A77C326DD620C1282C33871736CD7C87369F1E13EBE07FAI" TargetMode="External"/><Relationship Id="rId615" Type="http://schemas.openxmlformats.org/officeDocument/2006/relationships/hyperlink" Target="consultantplus://offline/ref=A3875D4A3147932B6E90B9FC28DA9747449D4872CF2EDD620C1282C33871736CD7C87369F1E139B307FEI" TargetMode="External"/><Relationship Id="rId822" Type="http://schemas.openxmlformats.org/officeDocument/2006/relationships/hyperlink" Target="consultantplus://offline/ref=A3875D4A3147932B6E90B9FC28DA9747449D4872CF2EDD620C1282C33871736CD7C87369F1E139B307F1I" TargetMode="External"/><Relationship Id="rId1038" Type="http://schemas.openxmlformats.org/officeDocument/2006/relationships/hyperlink" Target="consultantplus://offline/ref=A3875D4A3147932B6E90B9FC28DA9747449D4871C020DD620C1282C33871736CD7C87369F1E130BA07F1I" TargetMode="External"/><Relationship Id="rId1245" Type="http://schemas.openxmlformats.org/officeDocument/2006/relationships/hyperlink" Target="consultantplus://offline/ref=A3875D4A3147932B6E90B9FC28DA97474D9D4972C72D8068044B8EC13F7E2C7BD0817F68F1E1390BFEI" TargetMode="External"/><Relationship Id="rId254" Type="http://schemas.openxmlformats.org/officeDocument/2006/relationships/hyperlink" Target="consultantplus://offline/ref=A3875D4A3147932B6E90B9FC28DA9747449D4874C52EDD620C1282C33871736CD7C87369F1E13ABB07F1I" TargetMode="External"/><Relationship Id="rId699" Type="http://schemas.openxmlformats.org/officeDocument/2006/relationships/hyperlink" Target="consultantplus://offline/ref=A3875D4A3147932B6E90B9FC28DA9747449D4B7EC127DD620C1282C33871736CD7C87369F1E13BBC07FCI" TargetMode="External"/><Relationship Id="rId1091" Type="http://schemas.openxmlformats.org/officeDocument/2006/relationships/hyperlink" Target="consultantplus://offline/ref=A3875D4A3147932B6E90B9FC28DA9747449D4871C020DD620C1282C33871736CD7C87369F1E130B207F9I" TargetMode="External"/><Relationship Id="rId1105" Type="http://schemas.openxmlformats.org/officeDocument/2006/relationships/hyperlink" Target="consultantplus://offline/ref=A3875D4A3147932B6E90B9FC28DA9747449D4871C020DD620C1282C33871736CD7C87369F1E039B807FFI" TargetMode="External"/><Relationship Id="rId1312" Type="http://schemas.openxmlformats.org/officeDocument/2006/relationships/hyperlink" Target="consultantplus://offline/ref=A3875D4A3147932B6E90B9FC28DA974744984F7FCE24DD620C1282C33871736CD7C87369F1E139BB07F0I" TargetMode="External"/><Relationship Id="rId49" Type="http://schemas.openxmlformats.org/officeDocument/2006/relationships/hyperlink" Target="consultantplus://offline/ref=A3875D4A3147932B6E90B9FC28DA9747449D4871C020DD620C1282C33871736CD7C87369F1E130BA07F8I" TargetMode="External"/><Relationship Id="rId114" Type="http://schemas.openxmlformats.org/officeDocument/2006/relationships/hyperlink" Target="consultantplus://offline/ref=A3875D4A3147932B6E90B9FC28DA9747449D4B72C02EDD620C1282C33871736CD7C87369F1E13BBE07FCI" TargetMode="External"/><Relationship Id="rId461" Type="http://schemas.openxmlformats.org/officeDocument/2006/relationships/hyperlink" Target="consultantplus://offline/ref=A3875D4A3147932B6E90B9FC28DA9747449D4A77C326DD620C1282C33871736CD7C87369F1E131B807FEI" TargetMode="External"/><Relationship Id="rId559" Type="http://schemas.openxmlformats.org/officeDocument/2006/relationships/hyperlink" Target="consultantplus://offline/ref=A3875D4A3147932B6E90B9FC28DA9747419E4874C32D8068044B8EC13F7E2C7BD0817F68F1E13C0BFAI" TargetMode="External"/><Relationship Id="rId766" Type="http://schemas.openxmlformats.org/officeDocument/2006/relationships/hyperlink" Target="consultantplus://offline/ref=A3875D4A3147932B6E90B9FC28DA9747449F4F76C426DD620C1282C33871736CD7C87369F1E139BE07F0I" TargetMode="External"/><Relationship Id="rId1189" Type="http://schemas.openxmlformats.org/officeDocument/2006/relationships/hyperlink" Target="consultantplus://offline/ref=A3875D4A3147932B6E90B9FC28DA9747449F4170C220DD620C1282C33871736CD7C87369F1E13AB807F9I" TargetMode="External"/><Relationship Id="rId1396" Type="http://schemas.openxmlformats.org/officeDocument/2006/relationships/hyperlink" Target="consultantplus://offline/ref=A3875D4A3147932B6E90B9FC28DA9747449D4F74C72FDD620C1282C33871736CD7C87369F90EF8I" TargetMode="External"/><Relationship Id="rId198" Type="http://schemas.openxmlformats.org/officeDocument/2006/relationships/hyperlink" Target="consultantplus://offline/ref=A3875D4A3147932B6E90B9FC28DA9747449D4A77C326DD620C1282C33871736CD7C87369F1E138BF07F8I" TargetMode="External"/><Relationship Id="rId321" Type="http://schemas.openxmlformats.org/officeDocument/2006/relationships/hyperlink" Target="consultantplus://offline/ref=A3875D4A3147932B6E90B9FC28DA9747449D4B7EC624DD620C1282C33871736CD7C87369F1E139BA07F1I" TargetMode="External"/><Relationship Id="rId419" Type="http://schemas.openxmlformats.org/officeDocument/2006/relationships/hyperlink" Target="consultantplus://offline/ref=A3875D4A3147932B6E90B9FC28DA9747449D4E70C626DD620C1282C33871736CD7C87369F1E13CBF07F9I" TargetMode="External"/><Relationship Id="rId626" Type="http://schemas.openxmlformats.org/officeDocument/2006/relationships/hyperlink" Target="consultantplus://offline/ref=A3875D4A3147932B6E90B9FC28DA9747449D4B71C424DD620C1282C33871736CD7C87369F1E13BB807FEI" TargetMode="External"/><Relationship Id="rId973" Type="http://schemas.openxmlformats.org/officeDocument/2006/relationships/hyperlink" Target="consultantplus://offline/ref=A3875D4A3147932B6E90B9FC28DA9747449D4B70C42EDD620C1282C33871736CD7C87369F1E13DB907F0I" TargetMode="External"/><Relationship Id="rId1049" Type="http://schemas.openxmlformats.org/officeDocument/2006/relationships/hyperlink" Target="consultantplus://offline/ref=A3875D4A3147932B6E90B9FC28DA9747449D4871C020DD620C1282C33871736CD7C87369F1E130B907F0I" TargetMode="External"/><Relationship Id="rId1256" Type="http://schemas.openxmlformats.org/officeDocument/2006/relationships/hyperlink" Target="consultantplus://offline/ref=A3875D4A3147932B6E90B9FC28DA9747449C4177C024DD620C1282C33807F1I" TargetMode="External"/><Relationship Id="rId833" Type="http://schemas.openxmlformats.org/officeDocument/2006/relationships/hyperlink" Target="consultantplus://offline/ref=A3875D4A3147932B6E90B9FC28DA9747449D4A77C326DD620C1282C33871736CD7C87369F1E03DBD07F8I" TargetMode="External"/><Relationship Id="rId1116" Type="http://schemas.openxmlformats.org/officeDocument/2006/relationships/hyperlink" Target="consultantplus://offline/ref=A3875D4A3147932B6E90B9FC28DA9747449D4B7EC127DD620C1282C33871736CD7C87369F1E13ABF07F1I" TargetMode="External"/><Relationship Id="rId265" Type="http://schemas.openxmlformats.org/officeDocument/2006/relationships/hyperlink" Target="consultantplus://offline/ref=A3875D4A3147932B6E90B9FC28DA9747449D4872CF2EDD620C1282C33871736CD7C87369F1E139BE07FAI" TargetMode="External"/><Relationship Id="rId472" Type="http://schemas.openxmlformats.org/officeDocument/2006/relationships/hyperlink" Target="consultantplus://offline/ref=A3875D4A3147932B6E90B9FC28DA9747449D4E71C321DD620C1282C33871736CD7C87369F1E130BF07FCI" TargetMode="External"/><Relationship Id="rId900" Type="http://schemas.openxmlformats.org/officeDocument/2006/relationships/hyperlink" Target="consultantplus://offline/ref=A3875D4A3147932B6E90B9FC28DA9747449C4C73C42EDD620C1282C33871736CD7C87369F1E03DBF07F1I" TargetMode="External"/><Relationship Id="rId1323" Type="http://schemas.openxmlformats.org/officeDocument/2006/relationships/hyperlink" Target="consultantplus://offline/ref=A3875D4A3147932B6E90B9FC28DA9747449E4173CE2FDD620C1282C33871736CD7C87369F1E139BD07FBI" TargetMode="External"/><Relationship Id="rId125" Type="http://schemas.openxmlformats.org/officeDocument/2006/relationships/hyperlink" Target="consultantplus://offline/ref=A3875D4A3147932B6E90B9FC28DA9747449D4A77C326DD620C1282C33871736CD7C87369F1E139BE07FBI" TargetMode="External"/><Relationship Id="rId332" Type="http://schemas.openxmlformats.org/officeDocument/2006/relationships/hyperlink" Target="consultantplus://offline/ref=A3875D4A3147932B6E90B9FC28DA9747449D4B7FC024DD620C1282C33871736CD7C87369F1E13AB807FDI" TargetMode="External"/><Relationship Id="rId777" Type="http://schemas.openxmlformats.org/officeDocument/2006/relationships/hyperlink" Target="consultantplus://offline/ref=A3875D4A3147932B6E90B9FC28DA9747439E4C73C02D8068044B8EC103FFI" TargetMode="External"/><Relationship Id="rId984" Type="http://schemas.openxmlformats.org/officeDocument/2006/relationships/hyperlink" Target="consultantplus://offline/ref=A3875D4A3147932B6E90B9FC28DA9747449C4F76C624DD620C1282C33871736CD7C87369F1E139BD07FFI" TargetMode="External"/><Relationship Id="rId637" Type="http://schemas.openxmlformats.org/officeDocument/2006/relationships/hyperlink" Target="consultantplus://offline/ref=A3875D4A3147932B6E90B9FC28DA9747449C4977C12FDD620C1282C33871736CD7C87369F1E139BF07FCI" TargetMode="External"/><Relationship Id="rId844" Type="http://schemas.openxmlformats.org/officeDocument/2006/relationships/hyperlink" Target="consultantplus://offline/ref=A3875D4A3147932B6E90B9FC28DA9747449D4E71C321DD620C1282C33871736CD7C87369F1E030BF07F8I" TargetMode="External"/><Relationship Id="rId1267" Type="http://schemas.openxmlformats.org/officeDocument/2006/relationships/hyperlink" Target="consultantplus://offline/ref=A3875D4A3147932B6E90B9FC28DA9747449C4177C024DD620C1282C33807F1I" TargetMode="External"/><Relationship Id="rId276" Type="http://schemas.openxmlformats.org/officeDocument/2006/relationships/hyperlink" Target="consultantplus://offline/ref=A3875D4A3147932B6E90B9FC28DA9747449E4E74CE21DD620C1282C33871736CD7C87369F1E139B207F8I" TargetMode="External"/><Relationship Id="rId483" Type="http://schemas.openxmlformats.org/officeDocument/2006/relationships/hyperlink" Target="consultantplus://offline/ref=A3875D4A3147932B6E90B9FC28DA974744984B75C527DD620C1282C33871736CD7C87369F1E13BB307F1I" TargetMode="External"/><Relationship Id="rId690" Type="http://schemas.openxmlformats.org/officeDocument/2006/relationships/hyperlink" Target="consultantplus://offline/ref=A3875D4A3147932B6E90B9FC28DA9747449D4A73C32EDD620C1282C33871736CD7C87369F1E13BBA07FCI" TargetMode="External"/><Relationship Id="rId704" Type="http://schemas.openxmlformats.org/officeDocument/2006/relationships/hyperlink" Target="consultantplus://offline/ref=A3875D4A3147932B6E90B9FC28DA9747449D4A77C326DD620C1282C33871736CD7C87369F1E03ABB07F8I" TargetMode="External"/><Relationship Id="rId911" Type="http://schemas.openxmlformats.org/officeDocument/2006/relationships/hyperlink" Target="consultantplus://offline/ref=A3875D4A3147932B6E90B9FC28DA9747449D4B70C42EDD620C1282C33871736CD7C87369F1E13BBB07F1I" TargetMode="External"/><Relationship Id="rId1127" Type="http://schemas.openxmlformats.org/officeDocument/2006/relationships/hyperlink" Target="consultantplus://offline/ref=A3875D4A3147932B6E90B9FC28DA9747449D4871C020DD620C1282C33871736CD7C87369F1E038BA07FAI" TargetMode="External"/><Relationship Id="rId1334" Type="http://schemas.openxmlformats.org/officeDocument/2006/relationships/hyperlink" Target="consultantplus://offline/ref=A3875D4A3147932B6E90B9FC28DA9747449E4173CE2FDD620C1282C33871736CD7C87369F1E139BC07FCI" TargetMode="External"/><Relationship Id="rId40" Type="http://schemas.openxmlformats.org/officeDocument/2006/relationships/hyperlink" Target="consultantplus://offline/ref=A3875D4A3147932B6E90B9FC28DA9747449D4B71C424DD620C1282C33871736CD7C87369F1E13BBA07F9I" TargetMode="External"/><Relationship Id="rId136" Type="http://schemas.openxmlformats.org/officeDocument/2006/relationships/hyperlink" Target="consultantplus://offline/ref=A3875D4A3147932B6E90B9FC28DA9747449D4B7EC127DD620C1282C33871736CD7C87369F1E13ABF07F9I" TargetMode="External"/><Relationship Id="rId343" Type="http://schemas.openxmlformats.org/officeDocument/2006/relationships/hyperlink" Target="consultantplus://offline/ref=A3875D4A3147932B6E90B9FC28DA9747449E4173CE2FDD620C1282C33871736CD7C87369F1E139BA07FDI" TargetMode="External"/><Relationship Id="rId550" Type="http://schemas.openxmlformats.org/officeDocument/2006/relationships/hyperlink" Target="consultantplus://offline/ref=A3875D4A3147932B6E90B9FC28DA9747449D4A77C326DD620C1282C33871736CD7C87369F1E130BF07FCI" TargetMode="External"/><Relationship Id="rId788" Type="http://schemas.openxmlformats.org/officeDocument/2006/relationships/hyperlink" Target="consultantplus://offline/ref=A3875D4A3147932B6E90B9FC28DA9747449D4B71C423DD620C1282C33871736CD7C87369F1E138B807F1I" TargetMode="External"/><Relationship Id="rId995" Type="http://schemas.openxmlformats.org/officeDocument/2006/relationships/hyperlink" Target="consultantplus://offline/ref=A3875D4A3147932B6E90B9FC28DA9747449D4B71C423DD620C1282C33871736CD7C87369F1E138BE07F9I" TargetMode="External"/><Relationship Id="rId1180" Type="http://schemas.openxmlformats.org/officeDocument/2006/relationships/hyperlink" Target="consultantplus://offline/ref=A3875D4A3147932B6E90B9FC28DA9747449F4170C220DD620C1282C33871736CD7C87369F1E139BE07FAI" TargetMode="External"/><Relationship Id="rId1401" Type="http://schemas.openxmlformats.org/officeDocument/2006/relationships/hyperlink" Target="consultantplus://offline/ref=A3875D4A3147932B6E90B9FC28DA974742984D76C12D8068044B8EC103FFI" TargetMode="External"/><Relationship Id="rId203" Type="http://schemas.openxmlformats.org/officeDocument/2006/relationships/hyperlink" Target="consultantplus://offline/ref=A3875D4A3147932B6E90B9FC28DA9747449D4A77C326DD620C1282C33871736CD7C87369F1E138BF07FFI" TargetMode="External"/><Relationship Id="rId648" Type="http://schemas.openxmlformats.org/officeDocument/2006/relationships/hyperlink" Target="consultantplus://offline/ref=A3875D4A3147932B6E90B9FC28DA9747449D4A77C326DD620C1282C33871736CD7C87369F1E03BBB07F8I" TargetMode="External"/><Relationship Id="rId855" Type="http://schemas.openxmlformats.org/officeDocument/2006/relationships/hyperlink" Target="consultantplus://offline/ref=A3875D4A3147932B6E90B9FC28DA9747449D4E71C321DD620C1282C33871736CD7C87369F1E130BF07F1I" TargetMode="External"/><Relationship Id="rId1040" Type="http://schemas.openxmlformats.org/officeDocument/2006/relationships/hyperlink" Target="consultantplus://offline/ref=A3875D4A3147932B6E90B9FC28DA97474D9A4C76C02D8068044B8EC13F7E2C7BD0817F68F1E13B0BF2I" TargetMode="External"/><Relationship Id="rId1278" Type="http://schemas.openxmlformats.org/officeDocument/2006/relationships/hyperlink" Target="consultantplus://offline/ref=A3875D4A3147932B6E90B9FC28DA9747419E4874C32D8068044B8EC13F7E2C7BD0817F68F1E03A0BF8I" TargetMode="External"/><Relationship Id="rId287" Type="http://schemas.openxmlformats.org/officeDocument/2006/relationships/hyperlink" Target="consultantplus://offline/ref=A3875D4A3147932B6E90B9FC28DA9747449D4A77C326DD620C1282C33871736CD7C87369F1E13DB907FFI" TargetMode="External"/><Relationship Id="rId410" Type="http://schemas.openxmlformats.org/officeDocument/2006/relationships/hyperlink" Target="consultantplus://offline/ref=A3875D4A3147932B6E90B9FC28DA9747449D4A77C326DD620C1282C33871736CD7C87369F1E13EBD07F9I" TargetMode="External"/><Relationship Id="rId494" Type="http://schemas.openxmlformats.org/officeDocument/2006/relationships/hyperlink" Target="consultantplus://offline/ref=A3875D4A3147932B6E90B9FC28DA9747449D4B7EC127DD620C1282C33871736CD7C87369F1E138BB07F1I" TargetMode="External"/><Relationship Id="rId508" Type="http://schemas.openxmlformats.org/officeDocument/2006/relationships/hyperlink" Target="consultantplus://offline/ref=A3875D4A3147932B6E90B9FC28DA9747449D4A77C326DD620C1282C33871736CD7C87369F1E131BD07FFI" TargetMode="External"/><Relationship Id="rId715" Type="http://schemas.openxmlformats.org/officeDocument/2006/relationships/hyperlink" Target="consultantplus://offline/ref=A3875D4A3147932B6E90B9FC28DA9747449D4A77C326DD620C1282C33871736CD7C87369F1E03ABA07FCI" TargetMode="External"/><Relationship Id="rId922" Type="http://schemas.openxmlformats.org/officeDocument/2006/relationships/hyperlink" Target="consultantplus://offline/ref=A3875D4A3147932B6E90B9FC28DA9747449D4B70C42EDD620C1282C33871736CD7C87369F1E13BB307F8I" TargetMode="External"/><Relationship Id="rId1138" Type="http://schemas.openxmlformats.org/officeDocument/2006/relationships/hyperlink" Target="consultantplus://offline/ref=A3875D4A3147932B6E90B9FC28DA9747449C4172C427DD620C1282C33871736CD7C87369F1E139BE07F0I" TargetMode="External"/><Relationship Id="rId1345" Type="http://schemas.openxmlformats.org/officeDocument/2006/relationships/hyperlink" Target="consultantplus://offline/ref=A3875D4A3147932B6E90B9FC28DA9747449C4976C620DD620C1282C33807F1I" TargetMode="External"/><Relationship Id="rId147" Type="http://schemas.openxmlformats.org/officeDocument/2006/relationships/hyperlink" Target="consultantplus://offline/ref=A3875D4A3147932B6E90B9FC28DA9747449D4B7EC127DD620C1282C33871736CD7C87369F1E139B907FDI" TargetMode="External"/><Relationship Id="rId354" Type="http://schemas.openxmlformats.org/officeDocument/2006/relationships/hyperlink" Target="consultantplus://offline/ref=A3875D4A3147932B6E90B9FC28DA9747439C4D77C22D8068044B8EC103FFI" TargetMode="External"/><Relationship Id="rId799" Type="http://schemas.openxmlformats.org/officeDocument/2006/relationships/hyperlink" Target="consultantplus://offline/ref=A3875D4A3147932B6E90B9FC28DA9747449D4A77C726DD620C1282C33871736CD7C87369F1E138BF07FFI" TargetMode="External"/><Relationship Id="rId1191" Type="http://schemas.openxmlformats.org/officeDocument/2006/relationships/hyperlink" Target="consultantplus://offline/ref=A3875D4A3147932B6E90B9FC28DA974742924C7EC02D8068044B8EC13F7E2C7BD0817F68F1E1390BFFI" TargetMode="External"/><Relationship Id="rId1205" Type="http://schemas.openxmlformats.org/officeDocument/2006/relationships/hyperlink" Target="consultantplus://offline/ref=A3875D4A3147932B6E90B9FC28DA9747449D4E71C321DD620C1282C33807F1I" TargetMode="External"/><Relationship Id="rId51" Type="http://schemas.openxmlformats.org/officeDocument/2006/relationships/hyperlink" Target="consultantplus://offline/ref=A3875D4A3147932B6E90B9FC28DA9747449F4F72C322DD620C1282C33871736CD7C87369F1E139BB07F0I" TargetMode="External"/><Relationship Id="rId561" Type="http://schemas.openxmlformats.org/officeDocument/2006/relationships/hyperlink" Target="consultantplus://offline/ref=A3875D4A3147932B6E90B9FC28DA9747449D4A77C326DD620C1282C33871736CD7C87369F1E130BD07FFI" TargetMode="External"/><Relationship Id="rId659" Type="http://schemas.openxmlformats.org/officeDocument/2006/relationships/hyperlink" Target="consultantplus://offline/ref=A3875D4A3147932B6E90B9FC28DA9747449D4874C52EDD620C1282C33871736CD7C87369F1E138BD07F9I" TargetMode="External"/><Relationship Id="rId866" Type="http://schemas.openxmlformats.org/officeDocument/2006/relationships/hyperlink" Target="consultantplus://offline/ref=A3875D4A3147932B6E90B9FC28DA9747449D4A77C326DD620C1282C33871736CD7C87369F1E03DB307FAI" TargetMode="External"/><Relationship Id="rId1289" Type="http://schemas.openxmlformats.org/officeDocument/2006/relationships/hyperlink" Target="consultantplus://offline/ref=A3875D4A3147932B6E90B9FC28DA9747419E4A7EC12D8068044B8EC13F7E2C7BD0817F68F1E1390BF2I" TargetMode="External"/><Relationship Id="rId1412" Type="http://schemas.openxmlformats.org/officeDocument/2006/relationships/hyperlink" Target="consultantplus://offline/ref=A3875D4A3147932B6E90B9FC28DA9747449D4A77C326DD620C1282C33871736CD7C87369F1E03CBE07FDI" TargetMode="External"/><Relationship Id="rId214" Type="http://schemas.openxmlformats.org/officeDocument/2006/relationships/hyperlink" Target="consultantplus://offline/ref=A3875D4A3147932B6E90B9FC28DA97474C99407FC72D8068044B8EC103FFI" TargetMode="External"/><Relationship Id="rId298" Type="http://schemas.openxmlformats.org/officeDocument/2006/relationships/hyperlink" Target="consultantplus://offline/ref=A3875D4A3147932B6E90B9FC28DA9747449D4B7EC127DD620C1282C33871736CD7C87369F1E139BD07FFI" TargetMode="External"/><Relationship Id="rId421" Type="http://schemas.openxmlformats.org/officeDocument/2006/relationships/hyperlink" Target="consultantplus://offline/ref=A3875D4A3147932B6E90B9FC28DA9747449D4A77C326DD620C1282C33871736CD7C87369F1E13EB307FFI" TargetMode="External"/><Relationship Id="rId519" Type="http://schemas.openxmlformats.org/officeDocument/2006/relationships/hyperlink" Target="consultantplus://offline/ref=A3875D4A3147932B6E90B9FC28DA9747449D4A77C326DD620C1282C33871736CD7C87369F1E131B307F9I" TargetMode="External"/><Relationship Id="rId1051" Type="http://schemas.openxmlformats.org/officeDocument/2006/relationships/hyperlink" Target="consultantplus://offline/ref=A3875D4A3147932B6E90B9FC28DA9747449D4871C020DD620C1282C33871736CD7C87369F1E130B907F1I" TargetMode="External"/><Relationship Id="rId1149" Type="http://schemas.openxmlformats.org/officeDocument/2006/relationships/hyperlink" Target="consultantplus://offline/ref=A3875D4A3147932B6E90B9FC28DA9747449C4172C427DD620C1282C33807F1I" TargetMode="External"/><Relationship Id="rId1356" Type="http://schemas.openxmlformats.org/officeDocument/2006/relationships/hyperlink" Target="consultantplus://offline/ref=A3875D4A3147932B6E90B9FC28DA9747449D4E71C126DD620C1282C33871736CD7C87369F1E338BA07FAI" TargetMode="External"/><Relationship Id="rId158" Type="http://schemas.openxmlformats.org/officeDocument/2006/relationships/hyperlink" Target="consultantplus://offline/ref=A3875D4A3147932B6E90B9FC28DA9747449F4F77C721DD620C1282C33871736CD7C87369F1E13EB907F0I" TargetMode="External"/><Relationship Id="rId726" Type="http://schemas.openxmlformats.org/officeDocument/2006/relationships/hyperlink" Target="consultantplus://offline/ref=A3875D4A3147932B6E90B9FC28DA9747449D4B71C420DD620C1282C33871736CD7C87369F1E138B207FCI" TargetMode="External"/><Relationship Id="rId933" Type="http://schemas.openxmlformats.org/officeDocument/2006/relationships/hyperlink" Target="consultantplus://offline/ref=A3875D4A3147932B6E90B9FC28DA9747449D4B70C42EDD620C1282C33871736CD7C87369F1E13ABF07F9I" TargetMode="External"/><Relationship Id="rId1009" Type="http://schemas.openxmlformats.org/officeDocument/2006/relationships/hyperlink" Target="consultantplus://offline/ref=A3875D4A3147932B6E90B9FC28DA9747449D4B71C423DD620C1282C33871736CD7C87369F1E138BD07FEI" TargetMode="External"/><Relationship Id="rId62" Type="http://schemas.openxmlformats.org/officeDocument/2006/relationships/hyperlink" Target="consultantplus://offline/ref=A3875D4A3147932B6E90B9FC28DA9747449D4A71C726DD620C1282C33871736CD7C87369F1E139B807FDI" TargetMode="External"/><Relationship Id="rId365" Type="http://schemas.openxmlformats.org/officeDocument/2006/relationships/hyperlink" Target="consultantplus://offline/ref=A3875D4A3147932B6E90B9FC28DA9747449D4A77C326DD620C1282C33871736CD7C87369F1E13FBE07FFI" TargetMode="External"/><Relationship Id="rId572" Type="http://schemas.openxmlformats.org/officeDocument/2006/relationships/hyperlink" Target="consultantplus://offline/ref=A3875D4A3147932B6E90B9FC28DA9747449D4A77C326DD620C1282C33871736CD7C87369F1E039BA07F0I" TargetMode="External"/><Relationship Id="rId1216" Type="http://schemas.openxmlformats.org/officeDocument/2006/relationships/hyperlink" Target="consultantplus://offline/ref=A3875D4A3147932B6E90B9FC28DA9747449C4177C024DD620C1282C33871736CD7C87369F1E138B207F9I" TargetMode="External"/><Relationship Id="rId225" Type="http://schemas.openxmlformats.org/officeDocument/2006/relationships/hyperlink" Target="consultantplus://offline/ref=A3875D4A3147932B6E90B9FC28DA9747449D4A77C326DD620C1282C33871736CD7C87369F1E13BBB07FEI" TargetMode="External"/><Relationship Id="rId432" Type="http://schemas.openxmlformats.org/officeDocument/2006/relationships/hyperlink" Target="consultantplus://offline/ref=A3875D4A3147932B6E90B9FC28DA9747449D4B7EC127DD620C1282C33871736CD7C87369F1E139B207FDI" TargetMode="External"/><Relationship Id="rId877" Type="http://schemas.openxmlformats.org/officeDocument/2006/relationships/hyperlink" Target="consultantplus://offline/ref=A3875D4A3147932B6E90B9FC28DA9747449D4A77C326DD620C1282C33871736CD7C87369F1E03DB307F1I" TargetMode="External"/><Relationship Id="rId1062" Type="http://schemas.openxmlformats.org/officeDocument/2006/relationships/hyperlink" Target="consultantplus://offline/ref=A3875D4A3147932B6E90B9FC28DA9747449D4B70C42EDD620C1282C33871736CD7C87369F1E13CBD07FBI" TargetMode="External"/><Relationship Id="rId737" Type="http://schemas.openxmlformats.org/officeDocument/2006/relationships/hyperlink" Target="consultantplus://offline/ref=A3875D4A3147932B6E90B9FC28DA9747449A487FC627DD620C1282C33871736CD7C87369F1E139BA07F9I" TargetMode="External"/><Relationship Id="rId944" Type="http://schemas.openxmlformats.org/officeDocument/2006/relationships/hyperlink" Target="consultantplus://offline/ref=A3875D4A3147932B6E90B9FC28DA9747449C4C73C42EDD620C1282C33871736CD7C87369F1E33DBF07F1I" TargetMode="External"/><Relationship Id="rId1367" Type="http://schemas.openxmlformats.org/officeDocument/2006/relationships/hyperlink" Target="consultantplus://offline/ref=A3875D4A3147932B6E90B9FC28DA9747449D4E71C321DD620C1282C33807F1I" TargetMode="External"/><Relationship Id="rId73" Type="http://schemas.openxmlformats.org/officeDocument/2006/relationships/hyperlink" Target="consultantplus://offline/ref=A3875D4A3147932B6E90B9FC28DA9747449E4174CE2FDD620C1282C33871736CD7C87369F1E139B807FFI" TargetMode="External"/><Relationship Id="rId169" Type="http://schemas.openxmlformats.org/officeDocument/2006/relationships/hyperlink" Target="consultantplus://offline/ref=A3875D4A3147932B6E90B9FC28DA9747449D4A77C326DD620C1282C33871736CD7C87369F1E139B207FFI" TargetMode="External"/><Relationship Id="rId376" Type="http://schemas.openxmlformats.org/officeDocument/2006/relationships/hyperlink" Target="consultantplus://offline/ref=A3875D4A3147932B6E90B9FC28DA97474C99407FC72D8068044B8EC13F7E2C7BD0817F68F1E1390BF8I" TargetMode="External"/><Relationship Id="rId583" Type="http://schemas.openxmlformats.org/officeDocument/2006/relationships/hyperlink" Target="consultantplus://offline/ref=A3875D4A3147932B6E90B9FC28DA9747449D4871C521DD620C1282C33871736CD7C87369F1E903FFI" TargetMode="External"/><Relationship Id="rId790" Type="http://schemas.openxmlformats.org/officeDocument/2006/relationships/hyperlink" Target="consultantplus://offline/ref=A3875D4A3147932B6E90B9FC28DA97474C9A4B70C32D8068044B8EC13F7E2C7BD0817F68F1E13D0BFDI" TargetMode="External"/><Relationship Id="rId804" Type="http://schemas.openxmlformats.org/officeDocument/2006/relationships/hyperlink" Target="consultantplus://offline/ref=A3875D4A3147932B6E90B9FC28DA9747449D4B71C424DD620C1282C33871736CD7C87369F1E13BBD07F1I" TargetMode="External"/><Relationship Id="rId1227" Type="http://schemas.openxmlformats.org/officeDocument/2006/relationships/hyperlink" Target="consultantplus://offline/ref=A3875D4A3147932B6E90B9FC28DA9747449D4B7EC623DD620C1282C33807F1I" TargetMode="External"/><Relationship Id="rId4" Type="http://schemas.openxmlformats.org/officeDocument/2006/relationships/hyperlink" Target="consultantplus://offline/ref=A3875D4A3147932B6E90B9FC28DA97474499487EC121DD620C1282C33871736CD7C87369F1E431BB07FAI" TargetMode="External"/><Relationship Id="rId236" Type="http://schemas.openxmlformats.org/officeDocument/2006/relationships/hyperlink" Target="consultantplus://offline/ref=A3875D4A3147932B6E90B9FC28DA9747449D4B7EC127DD620C1282C33871736CD7C87369F1E139BE07FBI" TargetMode="External"/><Relationship Id="rId443" Type="http://schemas.openxmlformats.org/officeDocument/2006/relationships/hyperlink" Target="consultantplus://offline/ref=A3875D4A3147932B6E90B9FC28DA9747449D4A77C326DD620C1282C33871736CD7C87369F1E131BA07FFI" TargetMode="External"/><Relationship Id="rId650" Type="http://schemas.openxmlformats.org/officeDocument/2006/relationships/hyperlink" Target="consultantplus://offline/ref=A3875D4A3147932B6E90B9FC28DA9747449D4B7EC624DD620C1282C33871736CD7C87369F1E138BB07F8I" TargetMode="External"/><Relationship Id="rId888" Type="http://schemas.openxmlformats.org/officeDocument/2006/relationships/hyperlink" Target="consultantplus://offline/ref=A3875D4A3147932B6E90B9FC28DA9747449D4B70C42EDD620C1282C33871736CD7C87369F1E138B907F8I" TargetMode="External"/><Relationship Id="rId1073" Type="http://schemas.openxmlformats.org/officeDocument/2006/relationships/hyperlink" Target="consultantplus://offline/ref=A3875D4A3147932B6E90B9FC28DA9747449D4871C020DD620C1282C33871736CD7C87369F1E130BE07F0I" TargetMode="External"/><Relationship Id="rId1280" Type="http://schemas.openxmlformats.org/officeDocument/2006/relationships/hyperlink" Target="consultantplus://offline/ref=A3875D4A3147932B6E90B9FC28DA9747449C4177C024DD620C1282C33871736CD7C87369F1E13DBE07F1I" TargetMode="External"/><Relationship Id="rId303" Type="http://schemas.openxmlformats.org/officeDocument/2006/relationships/hyperlink" Target="consultantplus://offline/ref=A3875D4A3147932B6E90B9FC28DA9747449F4F76C426DD620C1282C33807F1I" TargetMode="External"/><Relationship Id="rId748" Type="http://schemas.openxmlformats.org/officeDocument/2006/relationships/hyperlink" Target="consultantplus://offline/ref=A3875D4A3147932B6E90B9FC28DA9747449D4A77C326DD620C1282C33871736CD7C87369F1E03AB307F0I" TargetMode="External"/><Relationship Id="rId955" Type="http://schemas.openxmlformats.org/officeDocument/2006/relationships/hyperlink" Target="consultantplus://offline/ref=A3875D4A3147932B6E90B9FC28DA974744984E70CE27DD620C1282C33871736CD7C87369F1E139BA07FEI" TargetMode="External"/><Relationship Id="rId1140" Type="http://schemas.openxmlformats.org/officeDocument/2006/relationships/hyperlink" Target="consultantplus://offline/ref=A3875D4A3147932B6E90B9FC28DA9747449C4172C427DD620C1282C33871736CD7C87369F1E139BE07F0I" TargetMode="External"/><Relationship Id="rId1378" Type="http://schemas.openxmlformats.org/officeDocument/2006/relationships/hyperlink" Target="consultantplus://offline/ref=A3875D4A3147932B6E90B9FC28DA97474193407EC02D8068044B8EC13F7E2C7BD0817F68F1E1390BF8I" TargetMode="External"/><Relationship Id="rId84" Type="http://schemas.openxmlformats.org/officeDocument/2006/relationships/hyperlink" Target="consultantplus://offline/ref=A3875D4A3147932B6E90B9FC28DA9747449C4F75C525DD620C1282C33871736CD7C87369F1E13DBC07FEI" TargetMode="External"/><Relationship Id="rId387" Type="http://schemas.openxmlformats.org/officeDocument/2006/relationships/hyperlink" Target="consultantplus://offline/ref=A3875D4A3147932B6E90B9FC28DA9747449D4B7EC127DD620C1282C33871736CD7C87369F1E139B307F9I" TargetMode="External"/><Relationship Id="rId510" Type="http://schemas.openxmlformats.org/officeDocument/2006/relationships/hyperlink" Target="consultantplus://offline/ref=A3875D4A3147932B6E90B9FC28DA9747449C4C72C425DD620C1282C33871736CD7C87369F1E139BC07FEI" TargetMode="External"/><Relationship Id="rId594" Type="http://schemas.openxmlformats.org/officeDocument/2006/relationships/hyperlink" Target="consultantplus://offline/ref=A3875D4A3147932B6E90B9FC28DA9747449D4A77C326DD620C1282C33871736CD7C87369F1E039BE07F9I" TargetMode="External"/><Relationship Id="rId608" Type="http://schemas.openxmlformats.org/officeDocument/2006/relationships/hyperlink" Target="consultantplus://offline/ref=A3875D4A3147932B6E90B9FC28DA9747449D4E70C623DD620C1282C33871736CD7C87369F5E303FEI" TargetMode="External"/><Relationship Id="rId815" Type="http://schemas.openxmlformats.org/officeDocument/2006/relationships/hyperlink" Target="consultantplus://offline/ref=A3875D4A3147932B6E90B9FC28DA9747449E4173CE2FDD620C1282C33871736CD7C87369F1E139BE07F0I" TargetMode="External"/><Relationship Id="rId1238" Type="http://schemas.openxmlformats.org/officeDocument/2006/relationships/hyperlink" Target="consultantplus://offline/ref=A3875D4A3147932B6E90B9FC28DA9747449D4E70C626DD620C1282C33871736CD7C87369F1E13EB207FDI" TargetMode="External"/><Relationship Id="rId247" Type="http://schemas.openxmlformats.org/officeDocument/2006/relationships/hyperlink" Target="consultantplus://offline/ref=A3875D4A3147932B6E90B9FC28DA9747449D4A77C326DD620C1282C33871736CD7C87369F1E13BBC07FEI" TargetMode="External"/><Relationship Id="rId899" Type="http://schemas.openxmlformats.org/officeDocument/2006/relationships/hyperlink" Target="consultantplus://offline/ref=A3875D4A3147932B6E90B9FC28DA9747449B4E74C72FDD620C1282C33871736CD7C87369F1E139BB07F1I" TargetMode="External"/><Relationship Id="rId1000" Type="http://schemas.openxmlformats.org/officeDocument/2006/relationships/hyperlink" Target="consultantplus://offline/ref=A3875D4A3147932B6E90B9FC28DA9747449D4B71C423DD620C1282C33871736CD7C87369F1E138BE07FEI" TargetMode="External"/><Relationship Id="rId1084" Type="http://schemas.openxmlformats.org/officeDocument/2006/relationships/hyperlink" Target="consultantplus://offline/ref=A3875D4A3147932B6E90B9FC28DA9747449D4871C020DD620C1282C33871736CD7C87369F1E130B307FEI" TargetMode="External"/><Relationship Id="rId1305" Type="http://schemas.openxmlformats.org/officeDocument/2006/relationships/hyperlink" Target="consultantplus://offline/ref=A3875D4A3147932B6E90B9FC28DA9747449E4173CE2FDD620C1282C33871736CD7C87369F1E139BE07F1I" TargetMode="External"/><Relationship Id="rId107" Type="http://schemas.openxmlformats.org/officeDocument/2006/relationships/hyperlink" Target="consultantplus://offline/ref=A3875D4A3147932B6E90B9FC28DA9747449D4E70C623DD620C1282C33871736CD7C87369F1E03BB207F1I" TargetMode="External"/><Relationship Id="rId454" Type="http://schemas.openxmlformats.org/officeDocument/2006/relationships/hyperlink" Target="consultantplus://offline/ref=A3875D4A3147932B6E90B9FC28DA974744984B75C527DD620C1282C33871736CD7C87369F1E13BB307F0I" TargetMode="External"/><Relationship Id="rId661" Type="http://schemas.openxmlformats.org/officeDocument/2006/relationships/hyperlink" Target="consultantplus://offline/ref=A3875D4A3147932B6E90B9FC28DA9747449D4874C52EDD620C1282C33871736CD7C87369F1E138BC07F9I" TargetMode="External"/><Relationship Id="rId759" Type="http://schemas.openxmlformats.org/officeDocument/2006/relationships/hyperlink" Target="consultantplus://offline/ref=A3875D4A3147932B6E90B9FC28DA97474499487EC121DD620C1282C33871736CD7C87369F1E431BB07FDI" TargetMode="External"/><Relationship Id="rId966" Type="http://schemas.openxmlformats.org/officeDocument/2006/relationships/hyperlink" Target="consultantplus://offline/ref=A3875D4A3147932B6E90B9FC28DA9747449D4B71C721DD620C1282C33871736CD7C87369F1E13BBA07F0I" TargetMode="External"/><Relationship Id="rId1291" Type="http://schemas.openxmlformats.org/officeDocument/2006/relationships/hyperlink" Target="consultantplus://offline/ref=A3875D4A3147932B6E90B9FC28DA9747449D4A77C326DD620C1282C33871736CD7C87369F1E03CBB07FAI" TargetMode="External"/><Relationship Id="rId1389" Type="http://schemas.openxmlformats.org/officeDocument/2006/relationships/hyperlink" Target="consultantplus://offline/ref=A3875D4A3147932B6E90B9FC28DA9747449D4E70C623DD620C1282C33871736CD7C87369F5E303FFI" TargetMode="External"/><Relationship Id="rId11" Type="http://schemas.openxmlformats.org/officeDocument/2006/relationships/hyperlink" Target="consultantplus://offline/ref=A3875D4A3147932B6E90B9FC28DA9747449D4872C525DD620C1282C33871736CD7C87369F1E331BD07FCI" TargetMode="External"/><Relationship Id="rId314" Type="http://schemas.openxmlformats.org/officeDocument/2006/relationships/hyperlink" Target="consultantplus://offline/ref=A3875D4A3147932B6E90B9FC28DA9747449D4A77C326DD620C1282C33871736CD7C87369F1E13CB207FCI" TargetMode="External"/><Relationship Id="rId398" Type="http://schemas.openxmlformats.org/officeDocument/2006/relationships/hyperlink" Target="consultantplus://offline/ref=A3875D4A3147932B6E90B9FC28DA9747449D4A77C326DD620C1282C33871736CD7C87369F1E13EBF07F9I" TargetMode="External"/><Relationship Id="rId521" Type="http://schemas.openxmlformats.org/officeDocument/2006/relationships/hyperlink" Target="consultantplus://offline/ref=A3875D4A3147932B6E90B9FC28DA9747409E4071C02D8068044B8EC13F7E2C7BD0817F68F1E1390BF3I" TargetMode="External"/><Relationship Id="rId619" Type="http://schemas.openxmlformats.org/officeDocument/2006/relationships/hyperlink" Target="consultantplus://offline/ref=A3875D4A3147932B6E90B9FC28DA9747449D4A73C320DD620C1282C33871736CD7C87369F1E139BC07F8I" TargetMode="External"/><Relationship Id="rId1151" Type="http://schemas.openxmlformats.org/officeDocument/2006/relationships/hyperlink" Target="consultantplus://offline/ref=A3875D4A3147932B6E90B9FC28DA9747449D4B71C721DD620C1282C33871736CD7C87369F1E13BB907F0I" TargetMode="External"/><Relationship Id="rId1249" Type="http://schemas.openxmlformats.org/officeDocument/2006/relationships/hyperlink" Target="consultantplus://offline/ref=A3875D4A3147932B6E90B9FC28DA97474C934C76C32D8068044B8EC13F7E2C7BD08107FAI" TargetMode="External"/><Relationship Id="rId95" Type="http://schemas.openxmlformats.org/officeDocument/2006/relationships/hyperlink" Target="consultantplus://offline/ref=A3875D4A3147932B6E90B9FC28DA9747449D4A77C326DD620C1282C33871736CD7C87369F1E139BF07FFI" TargetMode="External"/><Relationship Id="rId160" Type="http://schemas.openxmlformats.org/officeDocument/2006/relationships/hyperlink" Target="consultantplus://offline/ref=A3875D4A3147932B6E90B9FC28DA9747449D4B7EC127DD620C1282C33871736CD7C87369F1E139B807FBI" TargetMode="External"/><Relationship Id="rId826" Type="http://schemas.openxmlformats.org/officeDocument/2006/relationships/hyperlink" Target="consultantplus://offline/ref=A3875D4A3147932B6E90B9FC28DA9747449C4D7EC525DD620C1282C33871736CD7C87369F1E13BB907FEI" TargetMode="External"/><Relationship Id="rId1011" Type="http://schemas.openxmlformats.org/officeDocument/2006/relationships/hyperlink" Target="consultantplus://offline/ref=A3875D4A3147932B6E90B9FC28DA9747449D4B71C423DD620C1282C33871736CD7C87369F1E138BD07FFI" TargetMode="External"/><Relationship Id="rId1109" Type="http://schemas.openxmlformats.org/officeDocument/2006/relationships/hyperlink" Target="consultantplus://offline/ref=A3875D4A3147932B6E90B9FC28DA9747449D4972CE25DD620C1282C33871736CD7C87369F1E13FBE07FDI" TargetMode="External"/><Relationship Id="rId258" Type="http://schemas.openxmlformats.org/officeDocument/2006/relationships/hyperlink" Target="consultantplus://offline/ref=A3875D4A3147932B6E90B9FC28DA9747449D4A77C326DD620C1282C33871736CD7C87369F1E13AB807F1I" TargetMode="External"/><Relationship Id="rId465" Type="http://schemas.openxmlformats.org/officeDocument/2006/relationships/hyperlink" Target="consultantplus://offline/ref=A3875D4A3147932B6E90B9FC28DA9747449D4B72C420DD620C1282C33871736CD7C87369F1E13DBD07FEI" TargetMode="External"/><Relationship Id="rId672" Type="http://schemas.openxmlformats.org/officeDocument/2006/relationships/hyperlink" Target="consultantplus://offline/ref=A3875D4A3147932B6E90B9FC28DA9747449D4B7EC127DD620C1282C33871736CD7C87369F1E13BB907FEI" TargetMode="External"/><Relationship Id="rId1095" Type="http://schemas.openxmlformats.org/officeDocument/2006/relationships/hyperlink" Target="consultantplus://offline/ref=A3875D4A3147932B6E90B9FC28DA9747449C4D77C224DD620C1282C33807F1I" TargetMode="External"/><Relationship Id="rId1316" Type="http://schemas.openxmlformats.org/officeDocument/2006/relationships/hyperlink" Target="consultantplus://offline/ref=A3875D4A3147932B6E90B9FC28DA974744984B75C527DD620C1282C33871736CD7C87369F1E13BB207F0I" TargetMode="External"/><Relationship Id="rId22" Type="http://schemas.openxmlformats.org/officeDocument/2006/relationships/hyperlink" Target="consultantplus://offline/ref=A3875D4A3147932B6E90B9FC28DA9747449D4976C427DD620C1282C33871736CD7C87369F1E13CB207FEI" TargetMode="External"/><Relationship Id="rId118" Type="http://schemas.openxmlformats.org/officeDocument/2006/relationships/hyperlink" Target="consultantplus://offline/ref=A3875D4A3147932B6E90B9FC28DA9747449D4B71C721DD620C1282C33871736CD7C87369F1E138BC07FFI" TargetMode="External"/><Relationship Id="rId325" Type="http://schemas.openxmlformats.org/officeDocument/2006/relationships/hyperlink" Target="consultantplus://offline/ref=A3875D4A3147932B6E90B9FC28DA9747449C4977C121DD620C1282C33871736CD7C87369F1E139BA07FBI" TargetMode="External"/><Relationship Id="rId532" Type="http://schemas.openxmlformats.org/officeDocument/2006/relationships/hyperlink" Target="consultantplus://offline/ref=A3875D4A3147932B6E90B9FC28DA9747449D4A77C326DD620C1282C33871736CD7C87369F1E130B907F9I" TargetMode="External"/><Relationship Id="rId977" Type="http://schemas.openxmlformats.org/officeDocument/2006/relationships/hyperlink" Target="consultantplus://offline/ref=A3875D4A3147932B6E90B9FC28DA9747449D4B70C42EDD620C1282C33871736CD7C87369F1E13DB807FEI" TargetMode="External"/><Relationship Id="rId1162" Type="http://schemas.openxmlformats.org/officeDocument/2006/relationships/hyperlink" Target="consultantplus://offline/ref=A3875D4A3147932B6E90B9FC28DA9747449D4E70C72EDD620C1282C33807F1I" TargetMode="External"/><Relationship Id="rId171" Type="http://schemas.openxmlformats.org/officeDocument/2006/relationships/hyperlink" Target="consultantplus://offline/ref=A3875D4A3147932B6E90B9FC28DA9747449D4A77C326DD620C1282C33871736CD7C87369F1E139B207F1I" TargetMode="External"/><Relationship Id="rId837" Type="http://schemas.openxmlformats.org/officeDocument/2006/relationships/hyperlink" Target="consultantplus://offline/ref=A3875D4A3147932B6E90B9FC28DA9747449D4A77C326DD620C1282C33871736CD7C87369F1E03DBD07FEI" TargetMode="External"/><Relationship Id="rId1022" Type="http://schemas.openxmlformats.org/officeDocument/2006/relationships/hyperlink" Target="consultantplus://offline/ref=A3875D4A3147932B6E90B9FC28DA9747449D4B71C423DD620C1282C33871736CD7C87369F1E138B307F9I" TargetMode="External"/><Relationship Id="rId269" Type="http://schemas.openxmlformats.org/officeDocument/2006/relationships/hyperlink" Target="consultantplus://offline/ref=A3875D4A3147932B6E90B9FC28DA9747449D4874C52EDD620C1282C33871736CD7C87369F1E139BE07F1I" TargetMode="External"/><Relationship Id="rId476" Type="http://schemas.openxmlformats.org/officeDocument/2006/relationships/hyperlink" Target="consultantplus://offline/ref=A3875D4A3147932B6E90B9FC28DA9747449D4E70C626DD620C1282C33871736CD7C87369F1E03DB907F9I" TargetMode="External"/><Relationship Id="rId683" Type="http://schemas.openxmlformats.org/officeDocument/2006/relationships/hyperlink" Target="consultantplus://offline/ref=A3875D4A3147932B6E90B9FC28DA9747449D4A77C726DD620C1282C33871736CD7C87369F1E138B907FAI" TargetMode="External"/><Relationship Id="rId890" Type="http://schemas.openxmlformats.org/officeDocument/2006/relationships/hyperlink" Target="consultantplus://offline/ref=A3875D4A3147932B6E90B9FC28DA9747449C4C73C42EDD620C1282C33871736CD7C87369F1E03DBF07FCI" TargetMode="External"/><Relationship Id="rId904" Type="http://schemas.openxmlformats.org/officeDocument/2006/relationships/hyperlink" Target="consultantplus://offline/ref=A3875D4A3147932B6E90B9FC28DA9747449C4C73C42EDD620C1282C33871736CD7C87369F1E03DBE07FBI" TargetMode="External"/><Relationship Id="rId1327" Type="http://schemas.openxmlformats.org/officeDocument/2006/relationships/hyperlink" Target="consultantplus://offline/ref=A3875D4A3147932B6E90B9FC28DA9747449D4E70C626DD620C1282C33871736CD7C87369F1E038B307F9I" TargetMode="External"/><Relationship Id="rId33" Type="http://schemas.openxmlformats.org/officeDocument/2006/relationships/hyperlink" Target="consultantplus://offline/ref=A3875D4A3147932B6E90B9FC28DA974744984B75C527DD620C1282C33871736CD7C87369F1E13BB307FCI" TargetMode="External"/><Relationship Id="rId129" Type="http://schemas.openxmlformats.org/officeDocument/2006/relationships/hyperlink" Target="consultantplus://offline/ref=A3875D4A3147932B6E90B9FC28DA9747449D4A77C326DD620C1282C33871736CD7C87369F1E139BE07FFI" TargetMode="External"/><Relationship Id="rId336" Type="http://schemas.openxmlformats.org/officeDocument/2006/relationships/hyperlink" Target="consultantplus://offline/ref=A3875D4A3147932B6E90B9FC28DA9747449E4073C125DD620C1282C33871736CD7C87369F1E139BA07F9I" TargetMode="External"/><Relationship Id="rId543" Type="http://schemas.openxmlformats.org/officeDocument/2006/relationships/hyperlink" Target="consultantplus://offline/ref=A3875D4A3147932B6E90B9FC28DA9747449D4A77C326DD620C1282C33871736CD7C87369F1E130B807FCI" TargetMode="External"/><Relationship Id="rId988" Type="http://schemas.openxmlformats.org/officeDocument/2006/relationships/hyperlink" Target="consultantplus://offline/ref=A3875D4A3147932B6E90B9FC28DA9747449D4B70C42EDD620C1282C33871736CD7C87369F1E13DBD07FAI" TargetMode="External"/><Relationship Id="rId1173" Type="http://schemas.openxmlformats.org/officeDocument/2006/relationships/hyperlink" Target="consultantplus://offline/ref=A3875D4A3147932B6E90B9FC28DA9747449D4B7FC023DD620C1282C33871736CD7C87369F40EF4I" TargetMode="External"/><Relationship Id="rId1380" Type="http://schemas.openxmlformats.org/officeDocument/2006/relationships/hyperlink" Target="consultantplus://offline/ref=A3875D4A3147932B6E90B9FC28DA9747449D4A77C326DD620C1282C33871736CD7C87369F1E03CB907F1I" TargetMode="External"/><Relationship Id="rId182" Type="http://schemas.openxmlformats.org/officeDocument/2006/relationships/hyperlink" Target="consultantplus://offline/ref=A3875D4A3147932B6E90B9FC28DA9747449D4B7EC127DD620C1282C33871736CD7C87369F1E139B807FDI" TargetMode="External"/><Relationship Id="rId403" Type="http://schemas.openxmlformats.org/officeDocument/2006/relationships/hyperlink" Target="consultantplus://offline/ref=A3875D4A3147932B6E90B9FC28DA9747449D4A77C326DD620C1282C33871736CD7C87369F1E13EBF07FDI" TargetMode="External"/><Relationship Id="rId750" Type="http://schemas.openxmlformats.org/officeDocument/2006/relationships/hyperlink" Target="consultantplus://offline/ref=A3875D4A3147932B6E90B9FC28DA9747449D4A77C326DD620C1282C33871736CD7C87369F1E03AB207F8I" TargetMode="External"/><Relationship Id="rId848" Type="http://schemas.openxmlformats.org/officeDocument/2006/relationships/hyperlink" Target="consultantplus://offline/ref=A3875D4A3147932B6E90B9FC28DA9747449F4F77C721DD620C1282C33871736CD7C87369F1E13CB307FDI" TargetMode="External"/><Relationship Id="rId1033" Type="http://schemas.openxmlformats.org/officeDocument/2006/relationships/hyperlink" Target="consultantplus://offline/ref=A3875D4A3147932B6E90B9FC28DA9747449D4B71C423DD620C1282C33871736CD7C87369F1E138B207F9I" TargetMode="External"/><Relationship Id="rId487" Type="http://schemas.openxmlformats.org/officeDocument/2006/relationships/hyperlink" Target="consultantplus://offline/ref=A3875D4A3147932B6E90B9FC28DA9747449D4A77C326DD620C1282C33871736CD7C87369F1E131BF07FCI" TargetMode="External"/><Relationship Id="rId610" Type="http://schemas.openxmlformats.org/officeDocument/2006/relationships/hyperlink" Target="consultantplus://offline/ref=A3875D4A3147932B6E90B9FC28DA9747449D4B71C721DD620C1282C33871736CD7C87369F1E138B207FDI" TargetMode="External"/><Relationship Id="rId694" Type="http://schemas.openxmlformats.org/officeDocument/2006/relationships/hyperlink" Target="consultantplus://offline/ref=A3875D4A3147932B6E90B9FC28DA9747449D4B7EC127DD620C1282C33871736CD7C87369F1E13BBC07F8I" TargetMode="External"/><Relationship Id="rId708" Type="http://schemas.openxmlformats.org/officeDocument/2006/relationships/hyperlink" Target="consultantplus://offline/ref=A3875D4A3147932B6E90B9FC28DA9747449D4A77C326DD620C1282C33871736CD7C87369F1E03ABA07F8I" TargetMode="External"/><Relationship Id="rId915" Type="http://schemas.openxmlformats.org/officeDocument/2006/relationships/hyperlink" Target="consultantplus://offline/ref=A3875D4A3147932B6E90B9FC28DA9747449B4D70C425DD620C1282C33871736CD7C87369F1E139BB07F1I" TargetMode="External"/><Relationship Id="rId1240" Type="http://schemas.openxmlformats.org/officeDocument/2006/relationships/hyperlink" Target="consultantplus://offline/ref=A3875D4A3147932B6E90B9FC28DA9747449D4E70C626DD620C1282C33807F1I" TargetMode="External"/><Relationship Id="rId1338" Type="http://schemas.openxmlformats.org/officeDocument/2006/relationships/hyperlink" Target="consultantplus://offline/ref=A3875D4A3147932B6E90B9FC28DA9747449C4174C621DD620C1282C33871736CD7C87369F1E13BBC07FDI" TargetMode="External"/><Relationship Id="rId347" Type="http://schemas.openxmlformats.org/officeDocument/2006/relationships/hyperlink" Target="consultantplus://offline/ref=A3875D4A3147932B6E90B9FC28DA9747449E4173CE2FDD620C1282C33871736CD7C87369F1E139BF07FCI" TargetMode="External"/><Relationship Id="rId999" Type="http://schemas.openxmlformats.org/officeDocument/2006/relationships/hyperlink" Target="consultantplus://offline/ref=A3875D4A3147932B6E90B9FC28DA9747449D4B71C423DD620C1282C33871736CD7C87369F1E138BE07FDI" TargetMode="External"/><Relationship Id="rId1100" Type="http://schemas.openxmlformats.org/officeDocument/2006/relationships/hyperlink" Target="consultantplus://offline/ref=A3875D4A3147932B6E90B9FC28DA9747449C4F74C421DD620C1282C33807F1I" TargetMode="External"/><Relationship Id="rId1184" Type="http://schemas.openxmlformats.org/officeDocument/2006/relationships/hyperlink" Target="consultantplus://offline/ref=A3875D4A3147932B6E90B9FC28DA9747449C4177C024DD620C1282C33871736CD7C87369F1E138B307F8I" TargetMode="External"/><Relationship Id="rId1405" Type="http://schemas.openxmlformats.org/officeDocument/2006/relationships/hyperlink" Target="consultantplus://offline/ref=A3875D4A3147932B6E90B9FC28DA9747469C4973C22D8068044B8EC103FFI" TargetMode="External"/><Relationship Id="rId44" Type="http://schemas.openxmlformats.org/officeDocument/2006/relationships/hyperlink" Target="consultantplus://offline/ref=A3875D4A3147932B6E90B9FC28DA9747449C4F75C525DD620C1282C33871736CD7C87369F1E13DBC07FCI" TargetMode="External"/><Relationship Id="rId554" Type="http://schemas.openxmlformats.org/officeDocument/2006/relationships/hyperlink" Target="consultantplus://offline/ref=A3875D4A3147932B6E90B9FC28DA9747449D4A77C326DD620C1282C33871736CD7C87369F1E130BE07F0I" TargetMode="External"/><Relationship Id="rId761" Type="http://schemas.openxmlformats.org/officeDocument/2006/relationships/hyperlink" Target="consultantplus://offline/ref=A3875D4A3147932B6E90B9FC28DA9747449D4A77C326DD620C1282C33871736CD7C87369F1E03DBB07F9I" TargetMode="External"/><Relationship Id="rId859" Type="http://schemas.openxmlformats.org/officeDocument/2006/relationships/hyperlink" Target="consultantplus://offline/ref=A3875D4A3147932B6E90B9FC28DA9747449D4A77C326DD620C1282C33871736CD7C87369F1E03DB307F9I" TargetMode="External"/><Relationship Id="rId1391" Type="http://schemas.openxmlformats.org/officeDocument/2006/relationships/hyperlink" Target="consultantplus://offline/ref=A3875D4A3147932B6E90B9FC28DA9747449D4A77C326DD620C1282C33871736CD7C87369F1E03CBF07F9I" TargetMode="External"/><Relationship Id="rId193" Type="http://schemas.openxmlformats.org/officeDocument/2006/relationships/hyperlink" Target="consultantplus://offline/ref=A3875D4A3147932B6E90B9FC28DA9747449D4B71C721DD620C1282C33871736CD7C87369F1E138B307F8I" TargetMode="External"/><Relationship Id="rId207" Type="http://schemas.openxmlformats.org/officeDocument/2006/relationships/hyperlink" Target="consultantplus://offline/ref=A3875D4A3147932B6E90B9FC28DA9747449D4A77C326DD620C1282C33871736CD7C87369F1E138BD07FBI" TargetMode="External"/><Relationship Id="rId414" Type="http://schemas.openxmlformats.org/officeDocument/2006/relationships/hyperlink" Target="consultantplus://offline/ref=A3875D4A3147932B6E90B9FC28DA9747449A4A77C424DD620C1282C33871736CD7C87369F1E139BA07FEI" TargetMode="External"/><Relationship Id="rId498" Type="http://schemas.openxmlformats.org/officeDocument/2006/relationships/hyperlink" Target="consultantplus://offline/ref=A3875D4A3147932B6E90B9FC28DA9747449D4A77C326DD620C1282C33871736CD7C87369F1E131BD07F8I" TargetMode="External"/><Relationship Id="rId621" Type="http://schemas.openxmlformats.org/officeDocument/2006/relationships/hyperlink" Target="consultantplus://offline/ref=A3875D4A3147932B6E90B9FC28DA9747449D4B71C424DD620C1282C33871736CD7C87369F1E13BB807FAI" TargetMode="External"/><Relationship Id="rId1044" Type="http://schemas.openxmlformats.org/officeDocument/2006/relationships/hyperlink" Target="consultantplus://offline/ref=A3875D4A3147932B6E90B9FC28DA9747449D4B70C42EDD620C1282C33871736CD7C87369F1E13CB807F9I" TargetMode="External"/><Relationship Id="rId1251" Type="http://schemas.openxmlformats.org/officeDocument/2006/relationships/hyperlink" Target="consultantplus://offline/ref=A3875D4A3147932B6E90B9FC28DA97474C934C76C32D8068044B8EC13F7E2C7BD0817F68F1E03A0BFBI" TargetMode="External"/><Relationship Id="rId1349" Type="http://schemas.openxmlformats.org/officeDocument/2006/relationships/hyperlink" Target="consultantplus://offline/ref=A3875D4A3147932B6E90B9FC28DA974744984B75C527DD620C1282C33871736CD7C87369F1E13ABB07F8I" TargetMode="External"/><Relationship Id="rId260" Type="http://schemas.openxmlformats.org/officeDocument/2006/relationships/hyperlink" Target="consultantplus://offline/ref=A3875D4A3147932B6E90B9FC28DA9747449D4872CF2EDD620C1282C33871736CD7C87369F1E139BF07FFI" TargetMode="External"/><Relationship Id="rId719" Type="http://schemas.openxmlformats.org/officeDocument/2006/relationships/hyperlink" Target="consultantplus://offline/ref=A3875D4A3147932B6E90B9FC28DA9747449D4B71C424DD620C1282C33871736CD7C87369F1E13BBF07F1I" TargetMode="External"/><Relationship Id="rId926" Type="http://schemas.openxmlformats.org/officeDocument/2006/relationships/hyperlink" Target="consultantplus://offline/ref=A3875D4A3147932B6E90B9FC28DA9747449D4B70C42EDD620C1282C33871736CD7C87369F1E13BB207FEI" TargetMode="External"/><Relationship Id="rId1111" Type="http://schemas.openxmlformats.org/officeDocument/2006/relationships/hyperlink" Target="consultantplus://offline/ref=A3875D4A3147932B6E90B9FC28DA9747449D4B7EC127DD620C1282C33871736CD7C87369F1E13ABA07FBI" TargetMode="External"/><Relationship Id="rId55" Type="http://schemas.openxmlformats.org/officeDocument/2006/relationships/hyperlink" Target="consultantplus://offline/ref=A3875D4A3147932B6E90B9FC28DA9747449D4872CF2EDD620C1282C33871736CD7C87369F1E139BB07F1I" TargetMode="External"/><Relationship Id="rId120" Type="http://schemas.openxmlformats.org/officeDocument/2006/relationships/hyperlink" Target="consultantplus://offline/ref=A3875D4A3147932B6E90B9FC28DA9747449C4976C620DD620C1282C33871736CD7C87369F1E13BBB07FCI" TargetMode="External"/><Relationship Id="rId358" Type="http://schemas.openxmlformats.org/officeDocument/2006/relationships/hyperlink" Target="consultantplus://offline/ref=A3875D4A3147932B6E90B9FC28DA9747449D4A77C326DD620C1282C33871736CD7C87369F1E03CB307FEI" TargetMode="External"/><Relationship Id="rId565" Type="http://schemas.openxmlformats.org/officeDocument/2006/relationships/hyperlink" Target="consultantplus://offline/ref=A3875D4A3147932B6E90B9FC28DA9747449D4A77C326DD620C1282C33871736CD7C87369F1E130BD07F1I" TargetMode="External"/><Relationship Id="rId772" Type="http://schemas.openxmlformats.org/officeDocument/2006/relationships/hyperlink" Target="consultantplus://offline/ref=A3875D4A3147932B6E90B9FC28DA9747449D4A77C326DD620C1282C33871736CD7C87369F1E03DBA07FBI" TargetMode="External"/><Relationship Id="rId1195" Type="http://schemas.openxmlformats.org/officeDocument/2006/relationships/hyperlink" Target="consultantplus://offline/ref=A3875D4A3147932B6E90B9FC28DA9747449C4177C024DD620C1282C33871736CD7C8736BF00EF4I" TargetMode="External"/><Relationship Id="rId1209" Type="http://schemas.openxmlformats.org/officeDocument/2006/relationships/hyperlink" Target="consultantplus://offline/ref=A3875D4A3147932B6E90B9FC28DA9747449F4170C220DD620C1282C33871736CD7C87369F1E13EBF07FBI" TargetMode="External"/><Relationship Id="rId1416" Type="http://schemas.openxmlformats.org/officeDocument/2006/relationships/theme" Target="theme/theme1.xml"/><Relationship Id="rId218" Type="http://schemas.openxmlformats.org/officeDocument/2006/relationships/hyperlink" Target="consultantplus://offline/ref=A3875D4A3147932B6E90B9FC28DA9747449D4872CF2EDD620C1282C33871736CD7C87369F1E139B807F9I" TargetMode="External"/><Relationship Id="rId425" Type="http://schemas.openxmlformats.org/officeDocument/2006/relationships/hyperlink" Target="consultantplus://offline/ref=A3875D4A3147932B6E90B9FC28DA9747449D4A77C326DD620C1282C33871736CD7C87369F1E13EB207F9I" TargetMode="External"/><Relationship Id="rId632" Type="http://schemas.openxmlformats.org/officeDocument/2006/relationships/hyperlink" Target="consultantplus://offline/ref=A3875D4A3147932B6E90B9FC28DA9747449D4A77C726DD620C1282C33871736CD7C87369F1E138BB07F0I" TargetMode="External"/><Relationship Id="rId1055" Type="http://schemas.openxmlformats.org/officeDocument/2006/relationships/hyperlink" Target="consultantplus://offline/ref=A3875D4A3147932B6E90B9FC28DA9747449D4871C020DD620C1282C33871736CD7C87369F1E130BF07FBI" TargetMode="External"/><Relationship Id="rId1262" Type="http://schemas.openxmlformats.org/officeDocument/2006/relationships/hyperlink" Target="consultantplus://offline/ref=A3875D4A3147932B6E90B9FC28DA9747449F4F76C426DD620C1282C33807F1I" TargetMode="External"/><Relationship Id="rId271" Type="http://schemas.openxmlformats.org/officeDocument/2006/relationships/hyperlink" Target="consultantplus://offline/ref=A3875D4A3147932B6E90B9FC28DA9747449E407EC726DD620C1282C33871736CD7C87369F1E139BD07F0I" TargetMode="External"/><Relationship Id="rId937" Type="http://schemas.openxmlformats.org/officeDocument/2006/relationships/hyperlink" Target="consultantplus://offline/ref=A3875D4A3147932B6E90B9FC28DA9747449D4B70C42EDD620C1282C33871736CD7C87369F1E13ABE07FBI" TargetMode="External"/><Relationship Id="rId1122" Type="http://schemas.openxmlformats.org/officeDocument/2006/relationships/hyperlink" Target="consultantplus://offline/ref=A3875D4A3147932B6E90B9FC28DA9747449D4871C020DD620C1282C33871736CD7C87369F1E039B307F1I" TargetMode="External"/><Relationship Id="rId66" Type="http://schemas.openxmlformats.org/officeDocument/2006/relationships/hyperlink" Target="consultantplus://offline/ref=A3875D4A3147932B6E90B9FC28DA9747449C4C7FC126DD620C1282C33871736CD7C87369F1E138B307F8I" TargetMode="External"/><Relationship Id="rId131" Type="http://schemas.openxmlformats.org/officeDocument/2006/relationships/hyperlink" Target="consultantplus://offline/ref=A3875D4A3147932B6E90B9FC28DA9747449D4B7EC127DD620C1282C33871736CD7C87369F1E139BA07FDI" TargetMode="External"/><Relationship Id="rId369" Type="http://schemas.openxmlformats.org/officeDocument/2006/relationships/hyperlink" Target="consultantplus://offline/ref=A3875D4A3147932B6E90B9FC28DA9747449D4A77C326DD620C1282C33871736CD7C87369F1E13FBD07F8I" TargetMode="External"/><Relationship Id="rId576" Type="http://schemas.openxmlformats.org/officeDocument/2006/relationships/hyperlink" Target="consultantplus://offline/ref=A3875D4A3147932B6E90B9FC28DA9747449D4A77C326DD620C1282C33871736CD7C87369F1E039B907FCI" TargetMode="External"/><Relationship Id="rId783" Type="http://schemas.openxmlformats.org/officeDocument/2006/relationships/hyperlink" Target="consultantplus://offline/ref=A3875D4A3147932B6E90B9FC28DA9747449D4B70C520DD620C1282C33871736CD7C87369F1E13BBE07FAI" TargetMode="External"/><Relationship Id="rId990" Type="http://schemas.openxmlformats.org/officeDocument/2006/relationships/hyperlink" Target="consultantplus://offline/ref=A3875D4A3147932B6E90B9FC28DA9747449D4B71C423DD620C1282C33871736CD7C87369F1E138BF07F1I" TargetMode="External"/><Relationship Id="rId229" Type="http://schemas.openxmlformats.org/officeDocument/2006/relationships/hyperlink" Target="consultantplus://offline/ref=A3875D4A3147932B6E90B9FC28DA97474C9E407FCF2D8068044B8EC13F7E2C7BD0817F68F1E1380BF8I" TargetMode="External"/><Relationship Id="rId436" Type="http://schemas.openxmlformats.org/officeDocument/2006/relationships/hyperlink" Target="consultantplus://offline/ref=A3875D4A3147932B6E90B9FC28DA9747449D4A77C326DD620C1282C33871736CD7C87369F1E131BA07FCI" TargetMode="External"/><Relationship Id="rId643" Type="http://schemas.openxmlformats.org/officeDocument/2006/relationships/hyperlink" Target="consultantplus://offline/ref=A3875D4A3147932B6E90B9FC28DA9747449C4977C12FDD620C1282C33871736CD7C87369F1E139BF07FDI" TargetMode="External"/><Relationship Id="rId1066" Type="http://schemas.openxmlformats.org/officeDocument/2006/relationships/hyperlink" Target="consultantplus://offline/ref=A3875D4A3147932B6E90B9FC28DA9747449D4871C020DD620C1282C33871736CD7C87369F1E130BE07FBI" TargetMode="External"/><Relationship Id="rId1273" Type="http://schemas.openxmlformats.org/officeDocument/2006/relationships/hyperlink" Target="consultantplus://offline/ref=A3875D4A3147932B6E90B9FC28DA9747449E4973C62FDD620C1282C33871736CD7C87369F1E139BA07FFI" TargetMode="External"/><Relationship Id="rId850" Type="http://schemas.openxmlformats.org/officeDocument/2006/relationships/hyperlink" Target="consultantplus://offline/ref=A3875D4A3147932B6E90B9FC28DA9747449D4E70C626DD620C1282C33871736CD7C87369F1E131BC07FCI" TargetMode="External"/><Relationship Id="rId948" Type="http://schemas.openxmlformats.org/officeDocument/2006/relationships/hyperlink" Target="consultantplus://offline/ref=A3875D4A3147932B6E90B9FC28DA974744984B72C122DD620C1282C33871736CD7C87369F1E139B907FBI" TargetMode="External"/><Relationship Id="rId1133" Type="http://schemas.openxmlformats.org/officeDocument/2006/relationships/hyperlink" Target="consultantplus://offline/ref=A3875D4A3147932B6E90B9FC28DA974744984B72C122DD620C1282C33871736CD7C87369F1E139B907FDI" TargetMode="External"/><Relationship Id="rId77" Type="http://schemas.openxmlformats.org/officeDocument/2006/relationships/hyperlink" Target="consultantplus://offline/ref=A3875D4A3147932B6E90B9FC28DA9747449D4E71C321DD620C1282C33871736CD7C87369F1E03CB807FAI" TargetMode="External"/><Relationship Id="rId282" Type="http://schemas.openxmlformats.org/officeDocument/2006/relationships/hyperlink" Target="consultantplus://offline/ref=A3875D4A3147932B6E90B9FC28DA9747449C4176C226DD620C1282C33871736CD7C87369F1E13ABD07FFI" TargetMode="External"/><Relationship Id="rId503" Type="http://schemas.openxmlformats.org/officeDocument/2006/relationships/hyperlink" Target="consultantplus://offline/ref=A3875D4A3147932B6E90B9FC28DA97474D9D4171C02D8068044B8EC103FFI" TargetMode="External"/><Relationship Id="rId587" Type="http://schemas.openxmlformats.org/officeDocument/2006/relationships/hyperlink" Target="consultantplus://offline/ref=A3875D4A3147932B6E90B9FC28DA9747449D4A77C326DD620C1282C33871736CD7C87369F1E039B807F1I" TargetMode="External"/><Relationship Id="rId710" Type="http://schemas.openxmlformats.org/officeDocument/2006/relationships/hyperlink" Target="consultantplus://offline/ref=A3875D4A3147932B6E90B9FC28DA9747449D4E71C125DD620C1282C33871736CD7C87369F1E13EBC07FDI" TargetMode="External"/><Relationship Id="rId808" Type="http://schemas.openxmlformats.org/officeDocument/2006/relationships/hyperlink" Target="consultantplus://offline/ref=A3875D4A3147932B6E90B9FC28DA9747449D4A77C326DD620C1282C33871736CD7C87369F1E03DB807F9I" TargetMode="External"/><Relationship Id="rId1340" Type="http://schemas.openxmlformats.org/officeDocument/2006/relationships/hyperlink" Target="consultantplus://offline/ref=A3875D4A3147932B6E90B9FC28DA9747449D4B71C721DD620C1282C33871736CD7C87369F1E03DBE07FFI" TargetMode="External"/><Relationship Id="rId8" Type="http://schemas.openxmlformats.org/officeDocument/2006/relationships/hyperlink" Target="consultantplus://offline/ref=A3875D4A3147932B6E90B9FC28DA9747439B4C70C12D8068044B8EC13F7E2C7BD0817F68F1E1390BF2I" TargetMode="External"/><Relationship Id="rId142" Type="http://schemas.openxmlformats.org/officeDocument/2006/relationships/hyperlink" Target="consultantplus://offline/ref=A3875D4A3147932B6E90B9FC28DA9747449D4A77C326DD620C1282C33871736CD7C87369F1E139BD07F0I" TargetMode="External"/><Relationship Id="rId447" Type="http://schemas.openxmlformats.org/officeDocument/2006/relationships/hyperlink" Target="consultantplus://offline/ref=A3875D4A3147932B6E90B9FC28DA9747449D4E70C626DD620C1282C33871736CD7C87369F1E131B207F0I" TargetMode="External"/><Relationship Id="rId794" Type="http://schemas.openxmlformats.org/officeDocument/2006/relationships/hyperlink" Target="consultantplus://offline/ref=A3875D4A3147932B6E90B9FC28DA9747449D4A77C726DD620C1282C33871736CD7C87369F1E138BF07FCI" TargetMode="External"/><Relationship Id="rId1077" Type="http://schemas.openxmlformats.org/officeDocument/2006/relationships/hyperlink" Target="consultantplus://offline/ref=A3875D4A3147932B6E90B9FC28DA9747449D4871C020DD620C1282C33871736CD7C87369F1E130BC07FDI" TargetMode="External"/><Relationship Id="rId1200" Type="http://schemas.openxmlformats.org/officeDocument/2006/relationships/hyperlink" Target="consultantplus://offline/ref=A3875D4A3147932B6E90B9FC28DA974747994E71C62D8068044B8EC103FFI" TargetMode="External"/><Relationship Id="rId654" Type="http://schemas.openxmlformats.org/officeDocument/2006/relationships/hyperlink" Target="consultantplus://offline/ref=A3875D4A3147932B6E90B9FC28DA9747449D4874C52EDD620C1282C33807F1I" TargetMode="External"/><Relationship Id="rId861" Type="http://schemas.openxmlformats.org/officeDocument/2006/relationships/hyperlink" Target="consultantplus://offline/ref=A3875D4A3147932B6E90B9FC28DA9747449D4A77C524DD620C1282C33871736CD7C87369F9E703FAI" TargetMode="External"/><Relationship Id="rId959" Type="http://schemas.openxmlformats.org/officeDocument/2006/relationships/hyperlink" Target="consultantplus://offline/ref=A3875D4A3147932B6E90B9FC28DA974744984E7FC626DD620C1282C33871736CD7C87369F1E139BA07F1I" TargetMode="External"/><Relationship Id="rId1284" Type="http://schemas.openxmlformats.org/officeDocument/2006/relationships/hyperlink" Target="consultantplus://offline/ref=A3875D4A3147932B6E90B9FC28DA9747449C4175C422DD620C1282C33871736CD7C87369F1E138BC07F0I" TargetMode="External"/><Relationship Id="rId293" Type="http://schemas.openxmlformats.org/officeDocument/2006/relationships/hyperlink" Target="consultantplus://offline/ref=A3875D4A3147932B6E90B9FC28DA9747449D4E71C321DD620C1282C33871736CD7C87369F1E139B207F9I" TargetMode="External"/><Relationship Id="rId307" Type="http://schemas.openxmlformats.org/officeDocument/2006/relationships/hyperlink" Target="consultantplus://offline/ref=A3875D4A3147932B6E90B9FC28DA9747449D4872CF2EDD620C1282C33871736CD7C87369F1E139BE07FEI" TargetMode="External"/><Relationship Id="rId514" Type="http://schemas.openxmlformats.org/officeDocument/2006/relationships/hyperlink" Target="consultantplus://offline/ref=A3875D4A3147932B6E90B9FC28DA9747449D4A77C326DD620C1282C33871736CD7C87369F1E131BC07FDI" TargetMode="External"/><Relationship Id="rId721" Type="http://schemas.openxmlformats.org/officeDocument/2006/relationships/hyperlink" Target="consultantplus://offline/ref=A3875D4A3147932B6E90B9FC28DA9747449D4A77C326DD620C1282C33871736CD7C87369F1E03AB907FBI" TargetMode="External"/><Relationship Id="rId1144" Type="http://schemas.openxmlformats.org/officeDocument/2006/relationships/hyperlink" Target="consultantplus://offline/ref=A3875D4A3147932B6E90B9FC28DA9747449D4C72C123DD620C1282C33871736CD7C87369F1E139BA07FFI" TargetMode="External"/><Relationship Id="rId1351" Type="http://schemas.openxmlformats.org/officeDocument/2006/relationships/hyperlink" Target="consultantplus://offline/ref=A3875D4A3147932B6E90B9FC28DA9747449D4A77C326DD620C1282C33871736CD7C87369F1E03CBB07FDI" TargetMode="External"/><Relationship Id="rId88" Type="http://schemas.openxmlformats.org/officeDocument/2006/relationships/hyperlink" Target="consultantplus://offline/ref=A3875D4A3147932B6E90B9FC28DA9747449D4B71C420DD620C1282C33871736CD7C87369F1E139B307F1I" TargetMode="External"/><Relationship Id="rId153" Type="http://schemas.openxmlformats.org/officeDocument/2006/relationships/hyperlink" Target="consultantplus://offline/ref=A3875D4A3147932B6E90B9FC28DA9747449D4A77C326DD620C1282C33871736CD7C87369F1E139B307F1I" TargetMode="External"/><Relationship Id="rId360" Type="http://schemas.openxmlformats.org/officeDocument/2006/relationships/hyperlink" Target="consultantplus://offline/ref=A3875D4A3147932B6E90B9FC28DA9747449C4070C12FDD620C1282C33807F1I" TargetMode="External"/><Relationship Id="rId598" Type="http://schemas.openxmlformats.org/officeDocument/2006/relationships/hyperlink" Target="consultantplus://offline/ref=A3875D4A3147932B6E90B9FC28DA9747449D4B70C520DD620C1282C33871736CD7C87369F1E13BBE07F8I" TargetMode="External"/><Relationship Id="rId819" Type="http://schemas.openxmlformats.org/officeDocument/2006/relationships/hyperlink" Target="consultantplus://offline/ref=A3875D4A3147932B6E90B9FC28DA9747449D4B7EC127DD620C1282C33871736CD7C87369F1E13ABB07FDI" TargetMode="External"/><Relationship Id="rId1004" Type="http://schemas.openxmlformats.org/officeDocument/2006/relationships/hyperlink" Target="consultantplus://offline/ref=A3875D4A3147932B6E90B9FC28DA9747449D4B71C423DD620C1282C33871736CD7C87369F1E138BD07F9I" TargetMode="External"/><Relationship Id="rId1211" Type="http://schemas.openxmlformats.org/officeDocument/2006/relationships/hyperlink" Target="consultantplus://offline/ref=A3875D4A3147932B6E90B9FC28DA9747449F4170C220DD620C1282C33871736CD7C87369F1E13BB207FFI" TargetMode="External"/><Relationship Id="rId220" Type="http://schemas.openxmlformats.org/officeDocument/2006/relationships/hyperlink" Target="consultantplus://offline/ref=A3875D4A3147932B6E90B9FC28DA9747449D4872CF2EDD620C1282C33871736CD7C87369F1E139B807FAI" TargetMode="External"/><Relationship Id="rId458" Type="http://schemas.openxmlformats.org/officeDocument/2006/relationships/hyperlink" Target="consultantplus://offline/ref=A3875D4A3147932B6E90B9FC28DA9747449D4E70C626DD620C1282C33871736CD7C87369F1E03DB907F9I" TargetMode="External"/><Relationship Id="rId665" Type="http://schemas.openxmlformats.org/officeDocument/2006/relationships/hyperlink" Target="consultantplus://offline/ref=A3875D4A3147932B6E90B9FC28DA9747449D4874C52EDD620C1282C33871736CD7C87369F1E138BC07F1I" TargetMode="External"/><Relationship Id="rId872" Type="http://schemas.openxmlformats.org/officeDocument/2006/relationships/hyperlink" Target="consultantplus://offline/ref=A3875D4A3147932B6E90B9FC28DA9747449D4B70C526DD620C1282C33871736CD7C87369F1E139BC07FAI" TargetMode="External"/><Relationship Id="rId1088" Type="http://schemas.openxmlformats.org/officeDocument/2006/relationships/hyperlink" Target="consultantplus://offline/ref=A3875D4A3147932B6E90B9FC28DA9747449D4B70C42EDD620C1282C33871736CD7C87369F1E13FBB07FCI" TargetMode="External"/><Relationship Id="rId1295" Type="http://schemas.openxmlformats.org/officeDocument/2006/relationships/hyperlink" Target="consultantplus://offline/ref=A3875D4A3147932B6E90B9FC28DA9747449D4E71C125DD620C1282C33871736CD7C87369F1E13EBE07FEI" TargetMode="External"/><Relationship Id="rId1309" Type="http://schemas.openxmlformats.org/officeDocument/2006/relationships/hyperlink" Target="consultantplus://offline/ref=A3875D4A3147932B6E90B9FC28DA9747449C4174C621DD620C1282C33807F1I" TargetMode="External"/><Relationship Id="rId15" Type="http://schemas.openxmlformats.org/officeDocument/2006/relationships/hyperlink" Target="consultantplus://offline/ref=A3875D4A3147932B6E90B9FC28DA9747449E4971C627DD620C1282C33871736CD7C87369F1E13CBC07F0I" TargetMode="External"/><Relationship Id="rId318" Type="http://schemas.openxmlformats.org/officeDocument/2006/relationships/hyperlink" Target="consultantplus://offline/ref=A3875D4A3147932B6E90B9FC28DA9747449C4977C121DD620C1282C33871736CD7C87369F1E139B907FAI" TargetMode="External"/><Relationship Id="rId525" Type="http://schemas.openxmlformats.org/officeDocument/2006/relationships/hyperlink" Target="consultantplus://offline/ref=A3875D4A3147932B6E90B9FC28DA9747449F4F77C721DD620C1282C33871736CD7C87369F1E13CBD07F0I" TargetMode="External"/><Relationship Id="rId732" Type="http://schemas.openxmlformats.org/officeDocument/2006/relationships/hyperlink" Target="consultantplus://offline/ref=A3875D4A3147932B6E90B9FC28DA9747449D4B71C424DD620C1282C33871736CD7C87369F1E13BBE07FDI" TargetMode="External"/><Relationship Id="rId1155" Type="http://schemas.openxmlformats.org/officeDocument/2006/relationships/hyperlink" Target="consultantplus://offline/ref=A3875D4A3147932B6E90B9FC28DA9747449D4B71C326DD620C1282C33871736CD7C87369F1E138B807F8I" TargetMode="External"/><Relationship Id="rId1362" Type="http://schemas.openxmlformats.org/officeDocument/2006/relationships/hyperlink" Target="consultantplus://offline/ref=A3875D4A3147932B6E90B9FC28DA9747449D4A77C326DD620C1282C33871736CD7C87369F1E03CBA07F8I" TargetMode="External"/><Relationship Id="rId99" Type="http://schemas.openxmlformats.org/officeDocument/2006/relationships/hyperlink" Target="consultantplus://offline/ref=A3875D4A3147932B6E90B9FC28DA9747449D4E70C626DD620C1282C33871736CD7C87369F1E13EBE07FDI" TargetMode="External"/><Relationship Id="rId164" Type="http://schemas.openxmlformats.org/officeDocument/2006/relationships/hyperlink" Target="consultantplus://offline/ref=A3875D4A3147932B6E90B9FC28DA9747449D4A77C326DD620C1282C33871736CD7C87369F1E139B207FCI" TargetMode="External"/><Relationship Id="rId371" Type="http://schemas.openxmlformats.org/officeDocument/2006/relationships/hyperlink" Target="consultantplus://offline/ref=A3875D4A3147932B6E90B9FC28DA97474C99407FC72D8068044B8EC13F7E2C7BD0817F68F1E1390BF8I" TargetMode="External"/><Relationship Id="rId1015" Type="http://schemas.openxmlformats.org/officeDocument/2006/relationships/hyperlink" Target="consultantplus://offline/ref=A3875D4A3147932B6E90B9FC28DA9747449D4B71C423DD620C1282C33871736CD7C87369F1E138BC07FCI" TargetMode="External"/><Relationship Id="rId1222" Type="http://schemas.openxmlformats.org/officeDocument/2006/relationships/hyperlink" Target="consultantplus://offline/ref=A3875D4A3147932B6E90B9FC28DA9747449D4E70C72EDD620C1282C33871736CD7C87369F1E13BB907FCI" TargetMode="External"/><Relationship Id="rId469" Type="http://schemas.openxmlformats.org/officeDocument/2006/relationships/hyperlink" Target="consultantplus://offline/ref=A3875D4A3147932B6E90B9FC28DA9747449D4B71C423DD620C1282C33871736CD7C87369F1E138B807FAI" TargetMode="External"/><Relationship Id="rId676" Type="http://schemas.openxmlformats.org/officeDocument/2006/relationships/hyperlink" Target="consultantplus://offline/ref=A3875D4A3147932B6E90B9FC28DA9747449D4A77C326DD620C1282C33871736CD7C87369F1E03BBA07FFI" TargetMode="External"/><Relationship Id="rId883" Type="http://schemas.openxmlformats.org/officeDocument/2006/relationships/hyperlink" Target="consultantplus://offline/ref=A3875D4A3147932B6E90B9FC28DA9747449C4C73C42EDD620C1282C33871736CD7C87369F1E03DB807F0I" TargetMode="External"/><Relationship Id="rId1099" Type="http://schemas.openxmlformats.org/officeDocument/2006/relationships/hyperlink" Target="consultantplus://offline/ref=A3875D4A3147932B6E90B9FC28DA9747449D4871C020DD620C1282C33871736CD7C87369F1E03BB207F0I" TargetMode="External"/><Relationship Id="rId26" Type="http://schemas.openxmlformats.org/officeDocument/2006/relationships/hyperlink" Target="consultantplus://offline/ref=A3875D4A3147932B6E90B9FC28DA9747449D4B7EC624DD620C1282C33871736CD7C87369F1E139BB07F1I" TargetMode="External"/><Relationship Id="rId231" Type="http://schemas.openxmlformats.org/officeDocument/2006/relationships/hyperlink" Target="consultantplus://offline/ref=A3875D4A3147932B6E90B9FC28DA9747449D4A77C726DD620C1282C33871736CD7C87369F1E139BF07FAI" TargetMode="External"/><Relationship Id="rId329" Type="http://schemas.openxmlformats.org/officeDocument/2006/relationships/hyperlink" Target="consultantplus://offline/ref=A3875D4A3147932B6E90B9FC28DA97474C99407FC72D8068044B8EC103FFI" TargetMode="External"/><Relationship Id="rId536" Type="http://schemas.openxmlformats.org/officeDocument/2006/relationships/hyperlink" Target="consultantplus://offline/ref=A3875D4A3147932B6E90B9FC28DA9747449D4A77C326DD620C1282C33871736CD7C87369F1E130B907FEI" TargetMode="External"/><Relationship Id="rId1166" Type="http://schemas.openxmlformats.org/officeDocument/2006/relationships/hyperlink" Target="consultantplus://offline/ref=A3875D4A3147932B6E90B9FC28DA9747449D4B71C326DD620C1282C33871736CD7C87369F1E139BA07FEI" TargetMode="External"/><Relationship Id="rId1373" Type="http://schemas.openxmlformats.org/officeDocument/2006/relationships/hyperlink" Target="consultantplus://offline/ref=A3875D4A3147932B6E90B9FC28DA9747449D4A77C326DD620C1282C33871736CD7C87369F1E03CB907F8I" TargetMode="External"/><Relationship Id="rId175" Type="http://schemas.openxmlformats.org/officeDocument/2006/relationships/hyperlink" Target="consultantplus://offline/ref=A3875D4A3147932B6E90B9FC28DA9747449F4F73C423DD620C1282C33871736CD7C87369F1E13BBD07FFI" TargetMode="External"/><Relationship Id="rId743" Type="http://schemas.openxmlformats.org/officeDocument/2006/relationships/hyperlink" Target="consultantplus://offline/ref=A3875D4A3147932B6E90B9FC28DA9747449F4F76C426DD620C1282C33871736CD7C87369F1E13ABE07FEI" TargetMode="External"/><Relationship Id="rId950" Type="http://schemas.openxmlformats.org/officeDocument/2006/relationships/hyperlink" Target="consultantplus://offline/ref=A3875D4A3147932B6E90B9FC28DA9747449D4B7EC127DD620C1282C33871736CD7C87369F1E13ABF07F1I" TargetMode="External"/><Relationship Id="rId1026" Type="http://schemas.openxmlformats.org/officeDocument/2006/relationships/hyperlink" Target="consultantplus://offline/ref=A3875D4A3147932B6E90B9FC28DA9747449D4B71C423DD620C1282C33871736CD7C87369F1E138B307FCI" TargetMode="External"/><Relationship Id="rId382" Type="http://schemas.openxmlformats.org/officeDocument/2006/relationships/hyperlink" Target="consultantplus://offline/ref=A3875D4A3147932B6E90B9FC28DA9747449D4E70C626DD620C1282C33871736CD7C87369F1E13EBC07FAI" TargetMode="External"/><Relationship Id="rId603" Type="http://schemas.openxmlformats.org/officeDocument/2006/relationships/hyperlink" Target="consultantplus://offline/ref=A3875D4A3147932B6E90B9FC28DA9747449D4872CF2EDD620C1282C33871736CD7C87369F1E139B307F9I" TargetMode="External"/><Relationship Id="rId687" Type="http://schemas.openxmlformats.org/officeDocument/2006/relationships/hyperlink" Target="consultantplus://offline/ref=A3875D4A3147932B6E90B9FC28DA9747449D4A77C326DD620C1282C33871736CD7C87369F1E03BB207FBI" TargetMode="External"/><Relationship Id="rId810" Type="http://schemas.openxmlformats.org/officeDocument/2006/relationships/hyperlink" Target="consultantplus://offline/ref=A3875D4A3147932B6E90B9FC28DA9747449D4A77C326DD620C1282C33871736CD7C87369F1E03DBA07FEI" TargetMode="External"/><Relationship Id="rId908" Type="http://schemas.openxmlformats.org/officeDocument/2006/relationships/hyperlink" Target="consultantplus://offline/ref=A3875D4A3147932B6E90B9FC28DA9747449D4B70C42EDD620C1282C33871736CD7C87369F1E13BBB07FFI" TargetMode="External"/><Relationship Id="rId1233" Type="http://schemas.openxmlformats.org/officeDocument/2006/relationships/hyperlink" Target="consultantplus://offline/ref=A3875D4A3147932B6E90B9FC28DA9747449D4E7FC225DD620C1282C33871736CD7C8736B0FF0I" TargetMode="External"/><Relationship Id="rId242" Type="http://schemas.openxmlformats.org/officeDocument/2006/relationships/hyperlink" Target="consultantplus://offline/ref=A3875D4A3147932B6E90B9FC28DA9747449D4B7EC127DD620C1282C33871736CD7C87369F1E139BE07FFI" TargetMode="External"/><Relationship Id="rId894" Type="http://schemas.openxmlformats.org/officeDocument/2006/relationships/hyperlink" Target="consultantplus://offline/ref=A3875D4A3147932B6E90B9FC28DA9747449D4B70C42EDD620C1282C33871736CD7C87369F1E138BE07FAI" TargetMode="External"/><Relationship Id="rId1177" Type="http://schemas.openxmlformats.org/officeDocument/2006/relationships/hyperlink" Target="consultantplus://offline/ref=A3875D4A3147932B6E90B9FC28DA9747449C4177C024DD620C1282C33871736CD7C8736BF80EF2I" TargetMode="External"/><Relationship Id="rId1300" Type="http://schemas.openxmlformats.org/officeDocument/2006/relationships/hyperlink" Target="consultantplus://offline/ref=A3875D4A3147932B6E90B9FC28DA9747429A4F71C62D8068044B8EC13F7E2C7BD0817F68F1E1390BF2I" TargetMode="External"/><Relationship Id="rId37" Type="http://schemas.openxmlformats.org/officeDocument/2006/relationships/hyperlink" Target="consultantplus://offline/ref=A3875D4A3147932B6E90B9FC28DA974744984B72C122DD620C1282C33871736CD7C87369F1E139BB07F1I" TargetMode="External"/><Relationship Id="rId102" Type="http://schemas.openxmlformats.org/officeDocument/2006/relationships/hyperlink" Target="consultantplus://offline/ref=A3875D4A3147932B6E90B9FC28DA9747449F4F77C426DD620C1282C33871736CD7C87369F1E139B807F8I" TargetMode="External"/><Relationship Id="rId547" Type="http://schemas.openxmlformats.org/officeDocument/2006/relationships/hyperlink" Target="consultantplus://offline/ref=A3875D4A3147932B6E90B9FC28DA9747449D4E71C321DD620C1282C33871736CD7C87369F1E03FBA07FBI" TargetMode="External"/><Relationship Id="rId754" Type="http://schemas.openxmlformats.org/officeDocument/2006/relationships/hyperlink" Target="consultantplus://offline/ref=A3875D4A3147932B6E90B9FC28DA9747449D4B7EC127DD620C1282C33871736CD7C87369F1E13BB307FDI" TargetMode="External"/><Relationship Id="rId961" Type="http://schemas.openxmlformats.org/officeDocument/2006/relationships/hyperlink" Target="consultantplus://offline/ref=A3875D4A3147932B6E90B9FC28DA974744984E70CE27DD620C1282C33871736CD7C87369F1E139BA07FEI" TargetMode="External"/><Relationship Id="rId1384" Type="http://schemas.openxmlformats.org/officeDocument/2006/relationships/hyperlink" Target="consultantplus://offline/ref=A3875D4A3147932B6E90B9FC28DA9747449D4A77C326DD620C1282C33871736CD7C87369F1E03CB807FCI" TargetMode="External"/><Relationship Id="rId90" Type="http://schemas.openxmlformats.org/officeDocument/2006/relationships/hyperlink" Target="consultantplus://offline/ref=A3875D4A3147932B6E90B9FC28DA9747449D4872CF2EDD620C1282C33871736CD7C87369F1E139BA07F8I" TargetMode="External"/><Relationship Id="rId186" Type="http://schemas.openxmlformats.org/officeDocument/2006/relationships/hyperlink" Target="consultantplus://offline/ref=A3875D4A3147932B6E90B9FC28DA9747449D4A77C726DD620C1282C33871736CD7C87369F1E139BA07FFI" TargetMode="External"/><Relationship Id="rId393" Type="http://schemas.openxmlformats.org/officeDocument/2006/relationships/hyperlink" Target="consultantplus://offline/ref=A3875D4A3147932B6E90B9FC28DA9747449D4B7EC127DD620C1282C33871736CD7C87369F1E139B307FAI" TargetMode="External"/><Relationship Id="rId407" Type="http://schemas.openxmlformats.org/officeDocument/2006/relationships/hyperlink" Target="consultantplus://offline/ref=A3875D4A3147932B6E90B9FC28DA9747449D4A77C326DD620C1282C33871736CD7C87369F1E13EBE07F9I" TargetMode="External"/><Relationship Id="rId614" Type="http://schemas.openxmlformats.org/officeDocument/2006/relationships/hyperlink" Target="consultantplus://offline/ref=A3875D4A3147932B6E90B9FC28DA9747449D4A77C726DD620C1282C33871736CD7C87369F1E138BB07F8I" TargetMode="External"/><Relationship Id="rId821" Type="http://schemas.openxmlformats.org/officeDocument/2006/relationships/hyperlink" Target="consultantplus://offline/ref=A3875D4A3147932B6E90B9FC28DA9747449D4A77C326DD620C1282C33871736CD7C87369F1E03DBF07F0I" TargetMode="External"/><Relationship Id="rId1037" Type="http://schemas.openxmlformats.org/officeDocument/2006/relationships/hyperlink" Target="consultantplus://offline/ref=A3875D4A3147932B6E90B9FC28DA9747449D4871C020DD620C1282C33871736CD7C87369F1E130BA07F0I" TargetMode="External"/><Relationship Id="rId1244" Type="http://schemas.openxmlformats.org/officeDocument/2006/relationships/hyperlink" Target="consultantplus://offline/ref=A3875D4A3147932B6E90B9FC28DA974742924C7EC02D8068044B8EC13F7E2C7BD0817F68F1E1390BFFI" TargetMode="External"/><Relationship Id="rId253" Type="http://schemas.openxmlformats.org/officeDocument/2006/relationships/hyperlink" Target="consultantplus://offline/ref=A3875D4A3147932B6E90B9FC28DA9747449D4874C52EDD620C1282C33871736CD7C87369F1E138BD07F9I" TargetMode="External"/><Relationship Id="rId460" Type="http://schemas.openxmlformats.org/officeDocument/2006/relationships/hyperlink" Target="consultantplus://offline/ref=A3875D4A3147932B6E90B9FC28DA9747449D4E70C626DD620C1282C33871736CD7C87369F1E03FBD07FFI" TargetMode="External"/><Relationship Id="rId698" Type="http://schemas.openxmlformats.org/officeDocument/2006/relationships/hyperlink" Target="consultantplus://offline/ref=A3875D4A3147932B6E90B9FC28DA9747419E4874C32D8068044B8EC13F7E2C7BD0817F68F1E1300BFFI" TargetMode="External"/><Relationship Id="rId919" Type="http://schemas.openxmlformats.org/officeDocument/2006/relationships/hyperlink" Target="consultantplus://offline/ref=A3875D4A3147932B6E90B9FC28DA9747449D4B70C42EDD620C1282C33871736CD7C87369F1E13BBE07FBI" TargetMode="External"/><Relationship Id="rId1090" Type="http://schemas.openxmlformats.org/officeDocument/2006/relationships/hyperlink" Target="consultantplus://offline/ref=A3875D4A3147932B6E90B9FC28DA9747449D4871C020DD620C1282C33871736CD7C87369F1E130B307F0I" TargetMode="External"/><Relationship Id="rId1104" Type="http://schemas.openxmlformats.org/officeDocument/2006/relationships/hyperlink" Target="consultantplus://offline/ref=A3875D4A3147932B6E90B9FC28DA9747449C4D77C224DD620C1282C33871736CD7C87369F1E039BD07F0I" TargetMode="External"/><Relationship Id="rId1311" Type="http://schemas.openxmlformats.org/officeDocument/2006/relationships/hyperlink" Target="consultantplus://offline/ref=A3875D4A3147932B6E90B9FC28DA9747449E4173CE2FDD620C1282C33871736CD7C87369F1E139BD07F9I" TargetMode="External"/><Relationship Id="rId48" Type="http://schemas.openxmlformats.org/officeDocument/2006/relationships/hyperlink" Target="consultantplus://offline/ref=A3875D4A3147932B6E90B9FC28DA9747449F4F77C721DD620C1282C33871736CD7C87369F1E13CBE07FCI" TargetMode="External"/><Relationship Id="rId113" Type="http://schemas.openxmlformats.org/officeDocument/2006/relationships/hyperlink" Target="consultantplus://offline/ref=A3875D4A3147932B6E90B9FC28DA9747449D4E70C623DD620C1282C33871736CD7C8736DF60EF1I" TargetMode="External"/><Relationship Id="rId320" Type="http://schemas.openxmlformats.org/officeDocument/2006/relationships/hyperlink" Target="consultantplus://offline/ref=A3875D4A3147932B6E90B9FC28DA9747449E4173CE2FDD620C1282C33871736CD7C87369F1E139BA07F9I" TargetMode="External"/><Relationship Id="rId558" Type="http://schemas.openxmlformats.org/officeDocument/2006/relationships/hyperlink" Target="consultantplus://offline/ref=A3875D4A3147932B6E90B9FC28DA9747449F4F73C423DD620C1282C33871736CD7C87369F1E13BBC07F1I" TargetMode="External"/><Relationship Id="rId765" Type="http://schemas.openxmlformats.org/officeDocument/2006/relationships/hyperlink" Target="consultantplus://offline/ref=A3875D4A3147932B6E90B9FC28DA9747419E4874C32D8068044B8EC13F7E2C7BD0817F68F1E0310BF9I" TargetMode="External"/><Relationship Id="rId972" Type="http://schemas.openxmlformats.org/officeDocument/2006/relationships/hyperlink" Target="consultantplus://offline/ref=A3875D4A3147932B6E90B9FC28DA9747449D4B70C42EDD620C1282C33871736CD7C87369F1E13DB907FDI" TargetMode="External"/><Relationship Id="rId1188" Type="http://schemas.openxmlformats.org/officeDocument/2006/relationships/hyperlink" Target="consultantplus://offline/ref=A3875D4A3147932B6E90B9FC28DA9747449C4177C024DD620C1282C33871736CD7C87369F1E13DBA07FBI" TargetMode="External"/><Relationship Id="rId1395" Type="http://schemas.openxmlformats.org/officeDocument/2006/relationships/hyperlink" Target="consultantplus://offline/ref=A3875D4A3147932B6E90B9FC28DA9747449C4977C121DD620C1282C33871736CD7C87369F1E139BA07F0I" TargetMode="External"/><Relationship Id="rId1409" Type="http://schemas.openxmlformats.org/officeDocument/2006/relationships/hyperlink" Target="consultantplus://offline/ref=A3875D4A3147932B6E90B9FC28DA9747469C4973C22D8068044B8EC103FFI" TargetMode="External"/><Relationship Id="rId197" Type="http://schemas.openxmlformats.org/officeDocument/2006/relationships/hyperlink" Target="consultantplus://offline/ref=A3875D4A3147932B6E90B9FC28DA9747449D4872CF2EDD620C1282C33871736CD7C87369F1E139B907F8I" TargetMode="External"/><Relationship Id="rId418" Type="http://schemas.openxmlformats.org/officeDocument/2006/relationships/hyperlink" Target="consultantplus://offline/ref=A3875D4A3147932B6E90B9FC28DA9747449D4A77C326DD620C1282C33871736CD7C87369F1E13EB307FCI" TargetMode="External"/><Relationship Id="rId625" Type="http://schemas.openxmlformats.org/officeDocument/2006/relationships/hyperlink" Target="consultantplus://offline/ref=A3875D4A3147932B6E90B9FC28DA9747449D4B71C424DD620C1282C33871736CD7C87369F1E13BB807FCI" TargetMode="External"/><Relationship Id="rId832" Type="http://schemas.openxmlformats.org/officeDocument/2006/relationships/hyperlink" Target="consultantplus://offline/ref=A3875D4A3147932B6E90B9FC28DA9747449D4A77C326DD620C1282C33871736CD7C87369F1E03DBE07F0I" TargetMode="External"/><Relationship Id="rId1048" Type="http://schemas.openxmlformats.org/officeDocument/2006/relationships/hyperlink" Target="consultantplus://offline/ref=A3875D4A3147932B6E90B9FC28DA9747449D4871C020DD620C1282C33871736CD7C87369F1E130B907FFI" TargetMode="External"/><Relationship Id="rId1255" Type="http://schemas.openxmlformats.org/officeDocument/2006/relationships/hyperlink" Target="consultantplus://offline/ref=A3875D4A3147932B6E90B9FC28DA974742994075C52D8068044B8EC103FFI" TargetMode="External"/><Relationship Id="rId264" Type="http://schemas.openxmlformats.org/officeDocument/2006/relationships/hyperlink" Target="consultantplus://offline/ref=A3875D4A3147932B6E90B9FC28DA9747449D4872CF2EDD620C1282C33871736CD7C87369F1E139BE07F8I" TargetMode="External"/><Relationship Id="rId471" Type="http://schemas.openxmlformats.org/officeDocument/2006/relationships/hyperlink" Target="consultantplus://offline/ref=A3875D4A3147932B6E90B9FC28DA9747449D4E70C627DD620C1282C33871736CD7C87369F1E33EB307FCI" TargetMode="External"/><Relationship Id="rId1115" Type="http://schemas.openxmlformats.org/officeDocument/2006/relationships/hyperlink" Target="consultantplus://offline/ref=A3875D4A3147932B6E90B9FC28DA9747449C4F74C421DD620C1282C33807F1I" TargetMode="External"/><Relationship Id="rId1322" Type="http://schemas.openxmlformats.org/officeDocument/2006/relationships/hyperlink" Target="consultantplus://offline/ref=A3875D4A3147932B6E90B9FC28DA9747449F4F72C622DD620C1282C33871736CD7C87369F1E139BB07F1I" TargetMode="External"/><Relationship Id="rId59" Type="http://schemas.openxmlformats.org/officeDocument/2006/relationships/hyperlink" Target="consultantplus://offline/ref=A3875D4A3147932B6E90B9FC28DA9747449A497EC224DD620C1282C33871736CD7C87369F1E139B807FAI" TargetMode="External"/><Relationship Id="rId124" Type="http://schemas.openxmlformats.org/officeDocument/2006/relationships/hyperlink" Target="consultantplus://offline/ref=A3875D4A3147932B6E90B9FC28DA9747449D4B71C424DD620C1282C33871736CD7C87369F1E13BBA07FAI" TargetMode="External"/><Relationship Id="rId569" Type="http://schemas.openxmlformats.org/officeDocument/2006/relationships/hyperlink" Target="consultantplus://offline/ref=A3875D4A3147932B6E90B9FC28DA9747449D4A77C326DD620C1282C33871736CD7C87369F1E130B307FEI" TargetMode="External"/><Relationship Id="rId776" Type="http://schemas.openxmlformats.org/officeDocument/2006/relationships/hyperlink" Target="consultantplus://offline/ref=A3875D4A3147932B6E90B9FC28DA9747449D4B71C420DD620C1282C33871736CD7C87369F1E138B207FDI" TargetMode="External"/><Relationship Id="rId983" Type="http://schemas.openxmlformats.org/officeDocument/2006/relationships/hyperlink" Target="consultantplus://offline/ref=A3875D4A3147932B6E90B9FC28DA9747449B4D77C425DD620C1282C33871736CD7C87369F1E138B807FBI" TargetMode="External"/><Relationship Id="rId1199" Type="http://schemas.openxmlformats.org/officeDocument/2006/relationships/hyperlink" Target="consultantplus://offline/ref=A3875D4A3147932B6E90B9FC28DA9747449D4E70C626DD620C1282C33871736CD7C8736BF70EF7I" TargetMode="External"/><Relationship Id="rId331" Type="http://schemas.openxmlformats.org/officeDocument/2006/relationships/hyperlink" Target="consultantplus://offline/ref=A3875D4A3147932B6E90B9FC28DA9747449D4B7FC024DD620C1282C33871736CD7C87369F1E13AB807FCI" TargetMode="External"/><Relationship Id="rId429" Type="http://schemas.openxmlformats.org/officeDocument/2006/relationships/hyperlink" Target="consultantplus://offline/ref=A3875D4A3147932B6E90B9FC28DA9747449D4B7EC127DD620C1282C33871736CD7C87369F1E139B207F8I" TargetMode="External"/><Relationship Id="rId636" Type="http://schemas.openxmlformats.org/officeDocument/2006/relationships/hyperlink" Target="consultantplus://offline/ref=A3875D4A3147932B6E90B9FC28DA9747449D4B7EC624DD620C1282C33871736CD7C87369F1E139BE07F0I" TargetMode="External"/><Relationship Id="rId1059" Type="http://schemas.openxmlformats.org/officeDocument/2006/relationships/hyperlink" Target="consultantplus://offline/ref=A3875D4A3147932B6E90B9FC28DA9747449C4C73C42EDD620C1282C33871736CD7C87369F1E03DB307F8I" TargetMode="External"/><Relationship Id="rId1266" Type="http://schemas.openxmlformats.org/officeDocument/2006/relationships/hyperlink" Target="consultantplus://offline/ref=A3875D4A3147932B6E90B9FC28DA9747449F4C7EC520DD620C1282C33871736CD7C87369F1E139B907F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345</Pages>
  <Words>232725</Words>
  <Characters>1326537</Characters>
  <Application>Microsoft Office Word</Application>
  <DocSecurity>0</DocSecurity>
  <Lines>11054</Lines>
  <Paragraphs>3112</Paragraphs>
  <ScaleCrop>false</ScaleCrop>
  <Company>Microsoft</Company>
  <LinksUpToDate>false</LinksUpToDate>
  <CharactersWithSpaces>1556150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1</cp:revision>
  <dcterms:created xsi:type="dcterms:W3CDTF">2015-04-23T08:05:00Z</dcterms:created>
  <dcterms:modified xsi:type="dcterms:W3CDTF">2015-04-23T08:09:00Z</dcterms:modified>
</cp:coreProperties>
</file>